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AA438F" w:rsidRDefault="002B5869" w:rsidP="00047C91">
      <w:pPr>
        <w:jc w:val="both"/>
        <w:rPr>
          <w:sz w:val="28"/>
          <w:szCs w:val="28"/>
        </w:rPr>
      </w:pPr>
      <w:r w:rsidRPr="00AA438F">
        <w:rPr>
          <w:sz w:val="28"/>
          <w:szCs w:val="28"/>
        </w:rPr>
        <w:t>Разработать программно-методические комплексы коррекционно-педагогического сопровождения детей дошкольного и школьного возраста с нарушениями зрения</w:t>
      </w:r>
    </w:p>
    <w:p w:rsidR="00047C91" w:rsidRPr="00AA438F" w:rsidRDefault="00047C91" w:rsidP="00047C91">
      <w:pPr>
        <w:jc w:val="both"/>
        <w:rPr>
          <w:sz w:val="28"/>
          <w:szCs w:val="28"/>
        </w:rPr>
      </w:pPr>
    </w:p>
    <w:p w:rsidR="00047C91" w:rsidRPr="00AA438F" w:rsidRDefault="00047C91" w:rsidP="00047C91">
      <w:pPr>
        <w:jc w:val="both"/>
        <w:rPr>
          <w:sz w:val="28"/>
          <w:szCs w:val="28"/>
        </w:rPr>
      </w:pPr>
      <w:r w:rsidRPr="00AA438F">
        <w:rPr>
          <w:sz w:val="28"/>
          <w:szCs w:val="28"/>
        </w:rPr>
        <w:t>НЕЗРЯЧИЕ</w:t>
      </w:r>
      <w:r w:rsidR="0080051A" w:rsidRPr="00AA438F">
        <w:rPr>
          <w:sz w:val="28"/>
          <w:szCs w:val="28"/>
        </w:rPr>
        <w:t xml:space="preserve"> (СЛЕПЫЕ)</w:t>
      </w:r>
      <w:r w:rsidRPr="00AA438F">
        <w:rPr>
          <w:sz w:val="28"/>
          <w:szCs w:val="28"/>
        </w:rPr>
        <w:t>,</w:t>
      </w:r>
      <w:r w:rsidR="0080051A" w:rsidRPr="00AA438F">
        <w:rPr>
          <w:sz w:val="28"/>
          <w:szCs w:val="28"/>
        </w:rPr>
        <w:t xml:space="preserve"> </w:t>
      </w:r>
      <w:r w:rsidRPr="00AA438F">
        <w:rPr>
          <w:sz w:val="28"/>
          <w:szCs w:val="28"/>
        </w:rPr>
        <w:t>СЛАБОВИДЯЩИЕ,</w:t>
      </w:r>
      <w:r w:rsidR="0080051A" w:rsidRPr="00AA438F">
        <w:rPr>
          <w:sz w:val="28"/>
          <w:szCs w:val="28"/>
        </w:rPr>
        <w:t xml:space="preserve"> </w:t>
      </w:r>
      <w:r w:rsidRPr="00AA438F">
        <w:rPr>
          <w:sz w:val="28"/>
          <w:szCs w:val="28"/>
        </w:rPr>
        <w:t xml:space="preserve">ПРОСТРАНСТВЕННОЕ </w:t>
      </w:r>
      <w:r w:rsidR="0080051A" w:rsidRPr="00AA438F">
        <w:rPr>
          <w:sz w:val="28"/>
          <w:szCs w:val="28"/>
        </w:rPr>
        <w:t>ОР</w:t>
      </w:r>
      <w:r w:rsidRPr="00AA438F">
        <w:rPr>
          <w:sz w:val="28"/>
          <w:szCs w:val="28"/>
        </w:rPr>
        <w:t xml:space="preserve">ИЕНТИРОВАНИЕ, САМООБСЛУЖИВАНИЕ, ПОЗНАВАТЕЛЬНАЯ ДЕЯТЕЛЬНОСТЬ, КОРРЕКЦИОННО-РАЗВИВАЮЩАЯ РАБОТА </w:t>
      </w:r>
    </w:p>
    <w:p w:rsidR="0080051A" w:rsidRPr="00AA438F" w:rsidRDefault="0080051A" w:rsidP="00047C91">
      <w:pPr>
        <w:jc w:val="both"/>
        <w:rPr>
          <w:sz w:val="28"/>
          <w:szCs w:val="28"/>
        </w:rPr>
      </w:pPr>
    </w:p>
    <w:p w:rsidR="00047C91" w:rsidRPr="00AA438F" w:rsidRDefault="00047C91" w:rsidP="00047C91">
      <w:pPr>
        <w:jc w:val="both"/>
        <w:rPr>
          <w:sz w:val="28"/>
          <w:szCs w:val="28"/>
          <w:lang w:val="be-BY"/>
        </w:rPr>
      </w:pPr>
      <w:r w:rsidRPr="00AA438F">
        <w:rPr>
          <w:sz w:val="28"/>
          <w:szCs w:val="28"/>
        </w:rPr>
        <w:t xml:space="preserve">Разработать программно-методические комплексы коррекционно-педагогического сопровождения детей дошкольного и школьного возраста с нарушениями зрения: </w:t>
      </w:r>
      <w:r w:rsidRPr="00AA438F">
        <w:rPr>
          <w:sz w:val="28"/>
          <w:szCs w:val="28"/>
          <w:lang w:val="be-BY"/>
        </w:rPr>
        <w:t xml:space="preserve">Отчет о НИР (заключит.) / БГПУ; рук. Зеленкевич В.М., исполн.: </w:t>
      </w:r>
      <w:r w:rsidRPr="00AA438F">
        <w:rPr>
          <w:sz w:val="28"/>
          <w:szCs w:val="28"/>
        </w:rPr>
        <w:t>Гайдукевич С.Е., Даливеля О.В., Башкирова И.Л. и др.</w:t>
      </w:r>
      <w:r w:rsidR="00F92AA6" w:rsidRPr="00AA438F">
        <w:rPr>
          <w:sz w:val="28"/>
          <w:szCs w:val="28"/>
        </w:rPr>
        <w:t xml:space="preserve"> </w:t>
      </w:r>
      <w:r w:rsidRPr="00AA438F">
        <w:rPr>
          <w:sz w:val="28"/>
          <w:szCs w:val="28"/>
          <w:lang w:val="be-BY"/>
        </w:rPr>
        <w:t>– Мн., 2010.- 125 с. – Библиогр.: С. 29-31 (58 назв.).-  № ГР 20066824.</w:t>
      </w:r>
    </w:p>
    <w:p w:rsidR="00F92AA6" w:rsidRPr="00AA438F" w:rsidRDefault="00F92AA6" w:rsidP="00047C91">
      <w:pPr>
        <w:jc w:val="both"/>
        <w:rPr>
          <w:b/>
          <w:sz w:val="28"/>
          <w:szCs w:val="28"/>
        </w:rPr>
      </w:pPr>
    </w:p>
    <w:p w:rsidR="00F92AA6" w:rsidRPr="00AA438F" w:rsidRDefault="00F92AA6" w:rsidP="00047C91">
      <w:pPr>
        <w:pStyle w:val="p"/>
        <w:spacing w:before="0" w:after="0"/>
        <w:ind w:firstLine="0"/>
        <w:outlineLvl w:val="4"/>
        <w:rPr>
          <w:b/>
          <w:spacing w:val="-20"/>
          <w:sz w:val="28"/>
          <w:szCs w:val="28"/>
        </w:rPr>
      </w:pPr>
      <w:r w:rsidRPr="00AA438F">
        <w:rPr>
          <w:b/>
          <w:color w:val="000000"/>
          <w:sz w:val="28"/>
          <w:szCs w:val="28"/>
        </w:rPr>
        <w:t>Объект исследования</w:t>
      </w:r>
      <w:r w:rsidR="004B7749" w:rsidRPr="00AA438F">
        <w:rPr>
          <w:b/>
          <w:color w:val="000000"/>
          <w:sz w:val="28"/>
          <w:szCs w:val="28"/>
        </w:rPr>
        <w:t xml:space="preserve"> </w:t>
      </w:r>
      <w:r w:rsidR="004B7749" w:rsidRPr="00AA438F">
        <w:rPr>
          <w:color w:val="000000"/>
          <w:sz w:val="28"/>
          <w:szCs w:val="28"/>
        </w:rPr>
        <w:t>- п</w:t>
      </w:r>
      <w:r w:rsidRPr="00AA438F">
        <w:rPr>
          <w:sz w:val="28"/>
          <w:szCs w:val="28"/>
        </w:rPr>
        <w:t>роцесс формирования у детей с нарушениями зрения системы компенсаторных знаний, умений и навыков как средства развития их познавательной активности и самостоятельности в условиях зрительной депривации, обеспечивающих успешность адаптации незрячих и слабовидящих детей в социальной среде.</w:t>
      </w:r>
    </w:p>
    <w:p w:rsidR="00F92AA6" w:rsidRPr="00AA438F" w:rsidRDefault="00F92AA6" w:rsidP="00047C91">
      <w:pPr>
        <w:pStyle w:val="p"/>
        <w:spacing w:before="0" w:after="0"/>
        <w:ind w:firstLine="0"/>
        <w:outlineLvl w:val="4"/>
        <w:rPr>
          <w:color w:val="000000"/>
          <w:spacing w:val="-20"/>
          <w:sz w:val="28"/>
          <w:szCs w:val="28"/>
        </w:rPr>
      </w:pPr>
      <w:r w:rsidRPr="00AA438F">
        <w:rPr>
          <w:b/>
          <w:color w:val="000000"/>
          <w:sz w:val="28"/>
          <w:szCs w:val="28"/>
        </w:rPr>
        <w:t>Цель работы</w:t>
      </w:r>
      <w:r w:rsidR="004B7749" w:rsidRPr="00AA438F">
        <w:rPr>
          <w:b/>
          <w:color w:val="000000"/>
          <w:sz w:val="28"/>
          <w:szCs w:val="28"/>
        </w:rPr>
        <w:t xml:space="preserve">: </w:t>
      </w:r>
      <w:r w:rsidR="004B7749" w:rsidRPr="00AA438F">
        <w:rPr>
          <w:color w:val="000000"/>
          <w:sz w:val="28"/>
          <w:szCs w:val="28"/>
        </w:rPr>
        <w:t>р</w:t>
      </w:r>
      <w:r w:rsidRPr="00AA438F">
        <w:rPr>
          <w:sz w:val="28"/>
          <w:szCs w:val="28"/>
        </w:rPr>
        <w:t>азработать учебно-методические комплексы по формированию у незрячих и слабовидящих детей компенсаторных умений и навыков пространственного ориентирования и мобильности, зрительного и/или осязательного восприятия, социально-бытовой ориентировки и познавательной деятельности.</w:t>
      </w:r>
    </w:p>
    <w:p w:rsidR="00F92AA6" w:rsidRPr="00AA438F" w:rsidRDefault="003E0504" w:rsidP="00047C91">
      <w:pPr>
        <w:pStyle w:val="p"/>
        <w:spacing w:before="0" w:after="0"/>
        <w:ind w:firstLine="0"/>
        <w:outlineLvl w:val="4"/>
        <w:rPr>
          <w:b/>
          <w:color w:val="000000"/>
          <w:sz w:val="28"/>
          <w:szCs w:val="28"/>
        </w:rPr>
      </w:pPr>
      <w:r w:rsidRPr="00AA438F">
        <w:rPr>
          <w:b/>
          <w:color w:val="000000"/>
          <w:sz w:val="28"/>
          <w:szCs w:val="28"/>
        </w:rPr>
        <w:t>Методология и м</w:t>
      </w:r>
      <w:r w:rsidR="00F92AA6" w:rsidRPr="00AA438F">
        <w:rPr>
          <w:b/>
          <w:color w:val="000000"/>
          <w:sz w:val="28"/>
          <w:szCs w:val="28"/>
        </w:rPr>
        <w:t>етод</w:t>
      </w:r>
      <w:r w:rsidRPr="00AA438F">
        <w:rPr>
          <w:b/>
          <w:color w:val="000000"/>
          <w:sz w:val="28"/>
          <w:szCs w:val="28"/>
        </w:rPr>
        <w:t xml:space="preserve">ы </w:t>
      </w:r>
      <w:r w:rsidR="00F92AA6" w:rsidRPr="00AA438F">
        <w:rPr>
          <w:b/>
          <w:color w:val="000000"/>
          <w:sz w:val="28"/>
          <w:szCs w:val="28"/>
        </w:rPr>
        <w:t xml:space="preserve">проведения работы </w:t>
      </w:r>
    </w:p>
    <w:p w:rsidR="00F92AA6" w:rsidRPr="00AA438F" w:rsidRDefault="00F92AA6" w:rsidP="00047C91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AA438F">
        <w:rPr>
          <w:color w:val="000000"/>
          <w:sz w:val="28"/>
          <w:szCs w:val="28"/>
        </w:rPr>
        <w:t xml:space="preserve">Научно-теоретические положения </w:t>
      </w:r>
      <w:r w:rsidRPr="00AA438F">
        <w:rPr>
          <w:sz w:val="28"/>
          <w:szCs w:val="28"/>
        </w:rPr>
        <w:t xml:space="preserve">о психофизиологических принципах развития компенсаторных процессов у детей с нарушениями зрения и педагогических путях их реализации; </w:t>
      </w:r>
      <w:r w:rsidRPr="00AA438F">
        <w:rPr>
          <w:color w:val="000000"/>
          <w:sz w:val="28"/>
          <w:szCs w:val="28"/>
        </w:rPr>
        <w:t>дифференцированном подходе в организации коррекционно-развивающей работы.</w:t>
      </w:r>
      <w:r w:rsidR="003E0504" w:rsidRPr="00AA438F">
        <w:rPr>
          <w:color w:val="000000"/>
          <w:sz w:val="28"/>
          <w:szCs w:val="28"/>
        </w:rPr>
        <w:t xml:space="preserve"> </w:t>
      </w:r>
      <w:r w:rsidR="003E0504" w:rsidRPr="00AA438F">
        <w:rPr>
          <w:sz w:val="28"/>
          <w:szCs w:val="28"/>
        </w:rPr>
        <w:t>В процессе создания программно-методических комплексов использовались такие методы как изучение и общение педагогического опыта, анализ литературных источников, экспериментальные исследования, педагогический консилиум.</w:t>
      </w:r>
    </w:p>
    <w:p w:rsidR="00F92AA6" w:rsidRPr="00AA438F" w:rsidRDefault="00F92AA6" w:rsidP="00047C91">
      <w:pPr>
        <w:pStyle w:val="p"/>
        <w:spacing w:before="0" w:after="0"/>
        <w:ind w:firstLine="0"/>
        <w:outlineLvl w:val="4"/>
        <w:rPr>
          <w:color w:val="000000"/>
          <w:spacing w:val="-20"/>
          <w:sz w:val="28"/>
          <w:szCs w:val="28"/>
        </w:rPr>
      </w:pPr>
      <w:r w:rsidRPr="00AA438F">
        <w:rPr>
          <w:b/>
          <w:color w:val="000000"/>
          <w:sz w:val="28"/>
          <w:szCs w:val="28"/>
        </w:rPr>
        <w:t>Результаты работы</w:t>
      </w:r>
      <w:r w:rsidR="003E0504" w:rsidRPr="00AA438F">
        <w:rPr>
          <w:b/>
          <w:color w:val="000000"/>
          <w:sz w:val="28"/>
          <w:szCs w:val="28"/>
        </w:rPr>
        <w:t xml:space="preserve">. </w:t>
      </w:r>
      <w:r w:rsidR="003E0504" w:rsidRPr="00AA438F">
        <w:rPr>
          <w:color w:val="000000"/>
          <w:sz w:val="28"/>
          <w:szCs w:val="28"/>
        </w:rPr>
        <w:t>Разработаны</w:t>
      </w:r>
      <w:r w:rsidR="003E0504" w:rsidRPr="00AA438F">
        <w:rPr>
          <w:b/>
          <w:color w:val="000000"/>
          <w:sz w:val="28"/>
          <w:szCs w:val="28"/>
        </w:rPr>
        <w:t xml:space="preserve"> у</w:t>
      </w:r>
      <w:r w:rsidRPr="00AA438F">
        <w:rPr>
          <w:sz w:val="28"/>
          <w:szCs w:val="28"/>
        </w:rPr>
        <w:t>чебно-методические</w:t>
      </w:r>
      <w:r w:rsidR="003E0504" w:rsidRPr="00AA438F">
        <w:rPr>
          <w:sz w:val="28"/>
          <w:szCs w:val="28"/>
        </w:rPr>
        <w:t xml:space="preserve"> комплексы,</w:t>
      </w:r>
      <w:r w:rsidRPr="00AA438F">
        <w:rPr>
          <w:sz w:val="28"/>
          <w:szCs w:val="28"/>
        </w:rPr>
        <w:t xml:space="preserve"> включаю</w:t>
      </w:r>
      <w:r w:rsidR="003E0504" w:rsidRPr="00AA438F">
        <w:rPr>
          <w:sz w:val="28"/>
          <w:szCs w:val="28"/>
        </w:rPr>
        <w:t>щие</w:t>
      </w:r>
      <w:r w:rsidRPr="00AA438F">
        <w:rPr>
          <w:sz w:val="28"/>
          <w:szCs w:val="28"/>
        </w:rPr>
        <w:t xml:space="preserve"> учебные программы коррекционно-развивающих курсов; м</w:t>
      </w:r>
      <w:r w:rsidRPr="00AA438F">
        <w:rPr>
          <w:bCs/>
          <w:iCs/>
          <w:sz w:val="28"/>
          <w:szCs w:val="28"/>
        </w:rPr>
        <w:t xml:space="preserve">етодические рекомендации для педагогов; обучающие компьютерные программы. </w:t>
      </w:r>
    </w:p>
    <w:p w:rsidR="001D7A3F" w:rsidRPr="00AA438F" w:rsidRDefault="00F92AA6" w:rsidP="00047C91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AA438F">
        <w:rPr>
          <w:b/>
          <w:color w:val="000000"/>
          <w:sz w:val="28"/>
          <w:szCs w:val="28"/>
        </w:rPr>
        <w:t>Степень внедрения</w:t>
      </w:r>
      <w:r w:rsidR="003E0504" w:rsidRPr="00AA438F">
        <w:rPr>
          <w:b/>
          <w:color w:val="000000"/>
          <w:sz w:val="28"/>
          <w:szCs w:val="28"/>
        </w:rPr>
        <w:t xml:space="preserve">. </w:t>
      </w:r>
      <w:r w:rsidRPr="00AA438F">
        <w:rPr>
          <w:color w:val="000000"/>
          <w:sz w:val="28"/>
          <w:szCs w:val="28"/>
        </w:rPr>
        <w:t>Результаты исследования внедрены в образовательный процесс факультета специального образования БГПУ при подготовке учителей-дефектологов (тифлопедагогов) и  в учебно-воспитательный процесс учреждения образования для детей с нарушениями зрения СОШ № 188</w:t>
      </w:r>
      <w:r w:rsidR="003E0504" w:rsidRPr="00AA438F">
        <w:rPr>
          <w:color w:val="000000"/>
          <w:sz w:val="28"/>
          <w:szCs w:val="28"/>
        </w:rPr>
        <w:t xml:space="preserve"> </w:t>
      </w:r>
      <w:r w:rsidRPr="00AA438F">
        <w:rPr>
          <w:color w:val="000000"/>
          <w:sz w:val="28"/>
          <w:szCs w:val="28"/>
        </w:rPr>
        <w:t xml:space="preserve"> г. Минска. </w:t>
      </w:r>
    </w:p>
    <w:sectPr w:rsidR="001D7A3F" w:rsidRPr="00AA438F" w:rsidSect="006C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CA" w:rsidRDefault="005118CA" w:rsidP="00A1698A">
      <w:r>
        <w:separator/>
      </w:r>
    </w:p>
  </w:endnote>
  <w:endnote w:type="continuationSeparator" w:id="1">
    <w:p w:rsidR="005118CA" w:rsidRDefault="005118CA" w:rsidP="00A1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CA" w:rsidRDefault="005118CA" w:rsidP="00A1698A">
      <w:r>
        <w:separator/>
      </w:r>
    </w:p>
  </w:footnote>
  <w:footnote w:type="continuationSeparator" w:id="1">
    <w:p w:rsidR="005118CA" w:rsidRDefault="005118CA" w:rsidP="00A16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4469" o:spid="_x0000_s307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4470" o:spid="_x0000_s3075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A" w:rsidRDefault="00A1698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4468" o:spid="_x0000_s307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4D19"/>
    <w:multiLevelType w:val="hybridMultilevel"/>
    <w:tmpl w:val="FD122BA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B5869"/>
    <w:rsid w:val="00041343"/>
    <w:rsid w:val="00047C91"/>
    <w:rsid w:val="001D7A3F"/>
    <w:rsid w:val="002B5869"/>
    <w:rsid w:val="003E0504"/>
    <w:rsid w:val="004B7749"/>
    <w:rsid w:val="005118CA"/>
    <w:rsid w:val="006C2760"/>
    <w:rsid w:val="0080051A"/>
    <w:rsid w:val="00984562"/>
    <w:rsid w:val="00991E28"/>
    <w:rsid w:val="00A1698A"/>
    <w:rsid w:val="00AA438F"/>
    <w:rsid w:val="00AE0569"/>
    <w:rsid w:val="00B26933"/>
    <w:rsid w:val="00DC4F00"/>
    <w:rsid w:val="00DF4273"/>
    <w:rsid w:val="00EB61CE"/>
    <w:rsid w:val="00F0566A"/>
    <w:rsid w:val="00F92AA6"/>
    <w:rsid w:val="00FE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5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2B5869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B5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A169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8A"/>
  </w:style>
  <w:style w:type="paragraph" w:styleId="a8">
    <w:name w:val="footer"/>
    <w:basedOn w:val="a"/>
    <w:link w:val="a9"/>
    <w:uiPriority w:val="99"/>
    <w:semiHidden/>
    <w:unhideWhenUsed/>
    <w:rsid w:val="00A16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2014-12-18T13:06:00Z</dcterms:created>
  <dcterms:modified xsi:type="dcterms:W3CDTF">2014-12-19T13:28:00Z</dcterms:modified>
</cp:coreProperties>
</file>