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55" w:rsidRPr="00D850DA" w:rsidRDefault="004C0255" w:rsidP="00AD43CA">
      <w:pPr>
        <w:jc w:val="both"/>
        <w:rPr>
          <w:rFonts w:ascii="Times New Roman" w:hAnsi="Times New Roman"/>
          <w:szCs w:val="28"/>
          <w:lang w:val="ru-RU"/>
        </w:rPr>
      </w:pPr>
      <w:r w:rsidRPr="00D850DA">
        <w:rPr>
          <w:rFonts w:ascii="Times New Roman" w:hAnsi="Times New Roman"/>
          <w:szCs w:val="28"/>
          <w:lang w:val="ru-RU"/>
        </w:rPr>
        <w:t>Трансграничное сотрудничество Республики Беларусь со странами Европейского союза в контексте Европейской политики  Добрососедства</w:t>
      </w:r>
    </w:p>
    <w:p w:rsidR="006C2760" w:rsidRPr="00D850DA" w:rsidRDefault="006C2760" w:rsidP="00AD43CA">
      <w:pPr>
        <w:jc w:val="both"/>
        <w:rPr>
          <w:szCs w:val="28"/>
          <w:lang w:val="ru-RU"/>
        </w:rPr>
      </w:pPr>
    </w:p>
    <w:p w:rsidR="00AD43CA" w:rsidRPr="00D850DA" w:rsidRDefault="00AD43CA" w:rsidP="00AD43CA">
      <w:pPr>
        <w:jc w:val="both"/>
        <w:rPr>
          <w:rFonts w:ascii="Times New Roman" w:hAnsi="Times New Roman"/>
          <w:bCs/>
          <w:caps/>
          <w:szCs w:val="28"/>
          <w:lang w:val="ru-RU"/>
        </w:rPr>
      </w:pPr>
      <w:r w:rsidRPr="00D850DA">
        <w:rPr>
          <w:rFonts w:ascii="Times New Roman" w:hAnsi="Times New Roman"/>
          <w:bCs/>
          <w:caps/>
          <w:szCs w:val="28"/>
          <w:lang w:val="ru-RU"/>
        </w:rPr>
        <w:t xml:space="preserve">трансграничное сотрудничество, ЕВРОРЕГИОНАЛЬНАЯ КООПЕРАЦИЯ, еврорегион, приграничный регион, экономическая интеграция, институционализация, финансовое обеспечение </w:t>
      </w:r>
    </w:p>
    <w:p w:rsidR="00D850DA" w:rsidRPr="00D850DA" w:rsidRDefault="00D850DA" w:rsidP="00AD43CA">
      <w:pPr>
        <w:jc w:val="both"/>
        <w:rPr>
          <w:rFonts w:ascii="Times New Roman" w:hAnsi="Times New Roman"/>
          <w:bCs/>
          <w:caps/>
          <w:szCs w:val="28"/>
          <w:lang w:val="ru-RU"/>
        </w:rPr>
      </w:pPr>
    </w:p>
    <w:p w:rsidR="00AD43CA" w:rsidRDefault="00AD43CA" w:rsidP="00AD43CA">
      <w:pPr>
        <w:jc w:val="both"/>
        <w:rPr>
          <w:rFonts w:ascii="Times New Roman" w:hAnsi="Times New Roman"/>
          <w:szCs w:val="28"/>
          <w:lang w:val="be-BY"/>
        </w:rPr>
      </w:pPr>
      <w:r w:rsidRPr="00D850DA">
        <w:rPr>
          <w:rFonts w:ascii="Times New Roman" w:hAnsi="Times New Roman"/>
          <w:szCs w:val="28"/>
          <w:lang w:val="ru-RU"/>
        </w:rPr>
        <w:t xml:space="preserve">Трансграничное сотрудничество Республики Беларусь со странами Европейского союза в контексте Европейской политики  Добрососедства: </w:t>
      </w:r>
      <w:r w:rsidRPr="00D850DA">
        <w:rPr>
          <w:rFonts w:ascii="Times New Roman" w:hAnsi="Times New Roman"/>
          <w:szCs w:val="28"/>
          <w:lang w:val="be-BY"/>
        </w:rPr>
        <w:t xml:space="preserve">Отчет о НИР (заключит.) / БГПУ; рук. Давыденко  Л.Н., исполн.: </w:t>
      </w:r>
      <w:r w:rsidR="00D850DA" w:rsidRPr="00D850DA">
        <w:rPr>
          <w:rFonts w:ascii="Times New Roman" w:hAnsi="Times New Roman"/>
          <w:szCs w:val="28"/>
          <w:lang w:val="be-BY"/>
        </w:rPr>
        <w:t xml:space="preserve"> </w:t>
      </w:r>
      <w:r w:rsidRPr="00D850DA">
        <w:rPr>
          <w:rFonts w:ascii="Times New Roman" w:hAnsi="Times New Roman"/>
          <w:szCs w:val="28"/>
          <w:lang w:val="ru-RU"/>
        </w:rPr>
        <w:t xml:space="preserve">Литвинюк А. И.,  Дубяга В. М., Сусько Н.В. </w:t>
      </w:r>
      <w:r w:rsidRPr="00D850DA">
        <w:rPr>
          <w:szCs w:val="28"/>
          <w:lang w:val="ru-RU"/>
        </w:rPr>
        <w:t xml:space="preserve"> </w:t>
      </w:r>
      <w:r w:rsidRPr="00D850DA">
        <w:rPr>
          <w:rFonts w:ascii="Times New Roman" w:hAnsi="Times New Roman"/>
          <w:szCs w:val="28"/>
          <w:lang w:val="be-BY"/>
        </w:rPr>
        <w:t>– Мн., 2010.- 52 с. – Библиогр.: С. 32-34 (22 назв.).-  № ГР 20090575.</w:t>
      </w:r>
    </w:p>
    <w:p w:rsidR="009237B6" w:rsidRPr="00D850DA" w:rsidRDefault="009237B6" w:rsidP="00AD43CA">
      <w:pPr>
        <w:jc w:val="both"/>
        <w:rPr>
          <w:rFonts w:ascii="Times New Roman" w:hAnsi="Times New Roman"/>
          <w:szCs w:val="28"/>
          <w:lang w:val="be-BY"/>
        </w:rPr>
      </w:pPr>
    </w:p>
    <w:p w:rsidR="00AD43CA" w:rsidRPr="00D72212" w:rsidRDefault="00AD43CA" w:rsidP="009237B6">
      <w:pPr>
        <w:pStyle w:val="p"/>
        <w:spacing w:before="0" w:after="0"/>
        <w:ind w:firstLine="34"/>
        <w:outlineLvl w:val="4"/>
        <w:rPr>
          <w:color w:val="000000"/>
          <w:sz w:val="28"/>
          <w:szCs w:val="28"/>
        </w:rPr>
      </w:pPr>
      <w:r w:rsidRPr="00D72212">
        <w:rPr>
          <w:b/>
          <w:color w:val="000000"/>
          <w:sz w:val="28"/>
          <w:szCs w:val="28"/>
        </w:rPr>
        <w:t>Объект исследования</w:t>
      </w:r>
      <w:r w:rsidR="00D72212">
        <w:rPr>
          <w:b/>
          <w:color w:val="000000"/>
          <w:sz w:val="28"/>
          <w:szCs w:val="28"/>
        </w:rPr>
        <w:t>:</w:t>
      </w:r>
      <w:r w:rsidRPr="00D72212">
        <w:rPr>
          <w:color w:val="000000"/>
          <w:sz w:val="28"/>
          <w:szCs w:val="28"/>
        </w:rPr>
        <w:t xml:space="preserve">  трансграничное сотрудничество приграничных регионов</w:t>
      </w:r>
      <w:r w:rsidR="009237B6" w:rsidRPr="00D72212">
        <w:rPr>
          <w:color w:val="000000"/>
          <w:sz w:val="28"/>
          <w:szCs w:val="28"/>
        </w:rPr>
        <w:t>.</w:t>
      </w:r>
    </w:p>
    <w:p w:rsidR="00AD43CA" w:rsidRPr="00D72212" w:rsidRDefault="00AD43CA" w:rsidP="009237B6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D72212">
        <w:rPr>
          <w:b/>
          <w:color w:val="000000"/>
          <w:sz w:val="28"/>
          <w:szCs w:val="28"/>
        </w:rPr>
        <w:t>Цель работы</w:t>
      </w:r>
      <w:r w:rsidR="00D72212">
        <w:rPr>
          <w:b/>
          <w:color w:val="000000"/>
          <w:sz w:val="28"/>
          <w:szCs w:val="28"/>
        </w:rPr>
        <w:t xml:space="preserve"> -</w:t>
      </w:r>
      <w:r w:rsidRPr="00D72212">
        <w:rPr>
          <w:color w:val="000000"/>
          <w:sz w:val="28"/>
          <w:szCs w:val="28"/>
        </w:rPr>
        <w:t xml:space="preserve">  разработка теоретико-методологических основ трансграничного сотрудничества и еврорегиональной кооперации на приграничных территориях Республики Беларусь</w:t>
      </w:r>
      <w:r w:rsidR="009237B6" w:rsidRPr="00D72212">
        <w:rPr>
          <w:color w:val="000000"/>
          <w:sz w:val="28"/>
          <w:szCs w:val="28"/>
        </w:rPr>
        <w:t>.</w:t>
      </w:r>
      <w:r w:rsidRPr="00D72212">
        <w:rPr>
          <w:color w:val="000000"/>
          <w:sz w:val="28"/>
          <w:szCs w:val="28"/>
        </w:rPr>
        <w:t xml:space="preserve"> </w:t>
      </w:r>
    </w:p>
    <w:p w:rsidR="00AD43CA" w:rsidRPr="00D72212" w:rsidRDefault="00AD43CA" w:rsidP="009237B6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D72212">
        <w:rPr>
          <w:b/>
          <w:color w:val="000000"/>
          <w:sz w:val="28"/>
          <w:szCs w:val="28"/>
        </w:rPr>
        <w:t>Метод</w:t>
      </w:r>
      <w:r w:rsidR="00D72212">
        <w:rPr>
          <w:b/>
          <w:color w:val="000000"/>
          <w:sz w:val="28"/>
          <w:szCs w:val="28"/>
        </w:rPr>
        <w:t>ы</w:t>
      </w:r>
      <w:r w:rsidRPr="00D72212">
        <w:rPr>
          <w:b/>
          <w:color w:val="000000"/>
          <w:sz w:val="28"/>
          <w:szCs w:val="28"/>
        </w:rPr>
        <w:t xml:space="preserve"> проведения работы</w:t>
      </w:r>
      <w:r w:rsidR="00D72212">
        <w:rPr>
          <w:b/>
          <w:color w:val="000000"/>
          <w:sz w:val="28"/>
          <w:szCs w:val="28"/>
        </w:rPr>
        <w:t>:</w:t>
      </w:r>
      <w:r w:rsidRPr="00D72212">
        <w:rPr>
          <w:color w:val="000000"/>
          <w:sz w:val="28"/>
          <w:szCs w:val="28"/>
        </w:rPr>
        <w:t xml:space="preserve">  </w:t>
      </w:r>
      <w:r w:rsidRPr="00D72212">
        <w:rPr>
          <w:sz w:val="28"/>
          <w:szCs w:val="28"/>
        </w:rPr>
        <w:t>общенаучные методы познания (анализ и синтез, индукция и дедукция, единство исторического и логического)</w:t>
      </w:r>
      <w:r w:rsidR="00D72212">
        <w:rPr>
          <w:sz w:val="28"/>
          <w:szCs w:val="28"/>
        </w:rPr>
        <w:t>;</w:t>
      </w:r>
      <w:r w:rsidRPr="00D72212">
        <w:rPr>
          <w:sz w:val="28"/>
          <w:szCs w:val="28"/>
        </w:rPr>
        <w:t xml:space="preserve"> системно-институциональный подход (принципы системности: целостность, структурность, взаимозависимость, множественность описания), методы позитивного, нормативного, сравнительного анализа, эмпирического исследования</w:t>
      </w:r>
      <w:r w:rsidR="00D72212">
        <w:rPr>
          <w:sz w:val="28"/>
          <w:szCs w:val="28"/>
        </w:rPr>
        <w:t>.</w:t>
      </w:r>
    </w:p>
    <w:p w:rsidR="00AD43CA" w:rsidRPr="00D72212" w:rsidRDefault="00AD43CA" w:rsidP="009237B6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D72212">
        <w:rPr>
          <w:b/>
          <w:color w:val="000000"/>
          <w:sz w:val="28"/>
          <w:szCs w:val="28"/>
        </w:rPr>
        <w:t>Результаты работы</w:t>
      </w:r>
      <w:r w:rsidRPr="00D72212">
        <w:rPr>
          <w:color w:val="000000"/>
          <w:sz w:val="28"/>
          <w:szCs w:val="28"/>
        </w:rPr>
        <w:t xml:space="preserve">:  </w:t>
      </w:r>
      <w:r w:rsidRPr="00D72212">
        <w:rPr>
          <w:sz w:val="28"/>
          <w:szCs w:val="28"/>
        </w:rPr>
        <w:t>разработаны рекомендации по практическому использованию результатов НИР, разработан проект «Комплексная программа развития приграничных регионов Республики Беларусь»</w:t>
      </w:r>
      <w:r w:rsidR="00780508">
        <w:rPr>
          <w:sz w:val="28"/>
          <w:szCs w:val="28"/>
        </w:rPr>
        <w:t>.</w:t>
      </w:r>
    </w:p>
    <w:p w:rsidR="00AD43CA" w:rsidRPr="00D72212" w:rsidRDefault="00AD43CA" w:rsidP="00780508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780508">
        <w:rPr>
          <w:b/>
          <w:color w:val="000000"/>
          <w:sz w:val="28"/>
          <w:szCs w:val="28"/>
        </w:rPr>
        <w:t>Степень внедрения</w:t>
      </w:r>
      <w:r w:rsidR="00780508">
        <w:rPr>
          <w:b/>
          <w:color w:val="000000"/>
          <w:sz w:val="28"/>
          <w:szCs w:val="28"/>
        </w:rPr>
        <w:t>:</w:t>
      </w:r>
      <w:r w:rsidRPr="00D72212">
        <w:rPr>
          <w:color w:val="000000"/>
          <w:sz w:val="28"/>
          <w:szCs w:val="28"/>
        </w:rPr>
        <w:t xml:space="preserve">  р</w:t>
      </w:r>
      <w:r w:rsidRPr="00D72212">
        <w:rPr>
          <w:sz w:val="28"/>
          <w:szCs w:val="28"/>
        </w:rPr>
        <w:t xml:space="preserve">езультаты исследования используются в учебном процессе </w:t>
      </w:r>
      <w:r w:rsidR="00780508">
        <w:rPr>
          <w:sz w:val="28"/>
          <w:szCs w:val="28"/>
        </w:rPr>
        <w:t>БГПУ.</w:t>
      </w:r>
    </w:p>
    <w:p w:rsidR="00AD43CA" w:rsidRPr="00D72212" w:rsidRDefault="00AD43CA" w:rsidP="009237B6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780508">
        <w:rPr>
          <w:b/>
          <w:color w:val="000000"/>
          <w:sz w:val="28"/>
          <w:szCs w:val="28"/>
        </w:rPr>
        <w:t>Область применения</w:t>
      </w:r>
      <w:r w:rsidRPr="00780508">
        <w:rPr>
          <w:color w:val="000000"/>
          <w:sz w:val="28"/>
          <w:szCs w:val="28"/>
        </w:rPr>
        <w:t>:</w:t>
      </w:r>
      <w:r w:rsidRPr="00D72212">
        <w:rPr>
          <w:color w:val="000000"/>
          <w:sz w:val="28"/>
          <w:szCs w:val="28"/>
        </w:rPr>
        <w:t xml:space="preserve">  </w:t>
      </w:r>
      <w:r w:rsidR="007660FB">
        <w:rPr>
          <w:color w:val="000000"/>
          <w:sz w:val="28"/>
          <w:szCs w:val="28"/>
        </w:rPr>
        <w:t xml:space="preserve"> использование </w:t>
      </w:r>
      <w:r w:rsidRPr="00D72212">
        <w:rPr>
          <w:color w:val="000000"/>
          <w:sz w:val="28"/>
          <w:szCs w:val="28"/>
        </w:rPr>
        <w:t xml:space="preserve">в учебном  процессе ВУЗов при изучении  курса  «Экономическая теория» </w:t>
      </w:r>
      <w:r w:rsidRPr="00D72212">
        <w:rPr>
          <w:sz w:val="28"/>
          <w:szCs w:val="28"/>
        </w:rPr>
        <w:t>по разделам «Мировая экономика» и «Международные экономические отношения», возможно использование Министерством экономики РБ, областными и районными исполнительными комитетами.</w:t>
      </w:r>
    </w:p>
    <w:sectPr w:rsidR="00AD43CA" w:rsidRPr="00D72212" w:rsidSect="006C2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64" w:rsidRDefault="001C2064" w:rsidP="00250B6F">
      <w:r>
        <w:separator/>
      </w:r>
    </w:p>
  </w:endnote>
  <w:endnote w:type="continuationSeparator" w:id="1">
    <w:p w:rsidR="001C2064" w:rsidRDefault="001C2064" w:rsidP="00250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6F" w:rsidRDefault="00250B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6F" w:rsidRDefault="00250B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6F" w:rsidRDefault="00250B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64" w:rsidRDefault="001C2064" w:rsidP="00250B6F">
      <w:r>
        <w:separator/>
      </w:r>
    </w:p>
  </w:footnote>
  <w:footnote w:type="continuationSeparator" w:id="1">
    <w:p w:rsidR="001C2064" w:rsidRDefault="001C2064" w:rsidP="00250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6F" w:rsidRDefault="00250B6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2719" o:spid="_x0000_s5122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6F" w:rsidRDefault="00250B6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2720" o:spid="_x0000_s5123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6F" w:rsidRDefault="00250B6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2718" o:spid="_x0000_s5121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BA7AB0"/>
    <w:rsid w:val="001C2064"/>
    <w:rsid w:val="002376C9"/>
    <w:rsid w:val="00250B6F"/>
    <w:rsid w:val="004C0255"/>
    <w:rsid w:val="006C23E8"/>
    <w:rsid w:val="006C2760"/>
    <w:rsid w:val="007660FB"/>
    <w:rsid w:val="00780508"/>
    <w:rsid w:val="009237B6"/>
    <w:rsid w:val="00984562"/>
    <w:rsid w:val="00991E28"/>
    <w:rsid w:val="00AD43CA"/>
    <w:rsid w:val="00AE0569"/>
    <w:rsid w:val="00B26933"/>
    <w:rsid w:val="00B75408"/>
    <w:rsid w:val="00BA7AB0"/>
    <w:rsid w:val="00D36B2E"/>
    <w:rsid w:val="00D72212"/>
    <w:rsid w:val="00D850DA"/>
    <w:rsid w:val="00DF4273"/>
    <w:rsid w:val="00F0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55"/>
    <w:rPr>
      <w:rFonts w:ascii="Arial" w:hAnsi="Arial"/>
      <w:sz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4C02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"/>
    <w:basedOn w:val="a"/>
    <w:autoRedefine/>
    <w:uiPriority w:val="99"/>
    <w:rsid w:val="004C0255"/>
    <w:pPr>
      <w:autoSpaceDE w:val="0"/>
      <w:autoSpaceDN w:val="0"/>
      <w:adjustRightInd w:val="0"/>
    </w:pPr>
    <w:rPr>
      <w:rFonts w:cs="Arial"/>
      <w:sz w:val="20"/>
      <w:lang w:val="en-ZA" w:eastAsia="en-ZA"/>
    </w:rPr>
  </w:style>
  <w:style w:type="paragraph" w:customStyle="1" w:styleId="p">
    <w:name w:val="p"/>
    <w:basedOn w:val="a"/>
    <w:uiPriority w:val="99"/>
    <w:rsid w:val="004C0255"/>
    <w:pPr>
      <w:spacing w:before="48" w:after="48"/>
      <w:ind w:firstLine="480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semiHidden/>
    <w:rsid w:val="004C0255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GB"/>
    </w:rPr>
  </w:style>
  <w:style w:type="paragraph" w:styleId="a7">
    <w:name w:val="header"/>
    <w:basedOn w:val="a"/>
    <w:link w:val="a8"/>
    <w:uiPriority w:val="99"/>
    <w:semiHidden/>
    <w:unhideWhenUsed/>
    <w:rsid w:val="00250B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0B6F"/>
    <w:rPr>
      <w:rFonts w:ascii="Arial" w:hAnsi="Arial"/>
      <w:sz w:val="28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250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0B6F"/>
    <w:rPr>
      <w:rFonts w:ascii="Arial" w:hAnsi="Arial"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2014-12-15T12:54:00Z</dcterms:created>
  <dcterms:modified xsi:type="dcterms:W3CDTF">2014-12-19T13:25:00Z</dcterms:modified>
</cp:coreProperties>
</file>