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C1" w:rsidRDefault="003E12C1" w:rsidP="003E12C1">
      <w:pPr>
        <w:shd w:val="clear" w:color="auto" w:fill="FFFFFF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8"/>
          <w:szCs w:val="28"/>
        </w:rPr>
        <w:t xml:space="preserve">ЗДОРОВЬЕ И СТУДЕНЧЕСКИЙ СПОРТ </w:t>
      </w:r>
    </w:p>
    <w:p w:rsidR="003E12C1" w:rsidRDefault="003E12C1" w:rsidP="003E12C1">
      <w:pPr>
        <w:shd w:val="clear" w:color="auto" w:fill="FFFFFF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8"/>
          <w:szCs w:val="28"/>
        </w:rPr>
        <w:t>В РЕСПУБЛИКЕ БЕЛАРУСЬ</w:t>
      </w:r>
    </w:p>
    <w:p w:rsidR="003E12C1" w:rsidRDefault="003E12C1" w:rsidP="003E12C1">
      <w:pPr>
        <w:shd w:val="clear" w:color="auto" w:fill="FFFFFF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8"/>
          <w:szCs w:val="28"/>
        </w:rPr>
      </w:pPr>
    </w:p>
    <w:p w:rsidR="003E12C1" w:rsidRPr="00B56505" w:rsidRDefault="003E12C1" w:rsidP="003E12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6505">
        <w:rPr>
          <w:rFonts w:ascii="Times New Roman" w:hAnsi="Times New Roman" w:cs="Times New Roman"/>
          <w:b/>
          <w:sz w:val="28"/>
          <w:szCs w:val="28"/>
        </w:rPr>
        <w:t>Калюнов</w:t>
      </w:r>
      <w:proofErr w:type="spellEnd"/>
      <w:r w:rsidRPr="00B56505">
        <w:rPr>
          <w:rFonts w:ascii="Times New Roman" w:hAnsi="Times New Roman" w:cs="Times New Roman"/>
          <w:b/>
          <w:sz w:val="28"/>
          <w:szCs w:val="28"/>
        </w:rPr>
        <w:t xml:space="preserve"> Б.Н.. кандидат педагогических наук, доцент,</w:t>
      </w:r>
    </w:p>
    <w:p w:rsidR="003E12C1" w:rsidRPr="00B56505" w:rsidRDefault="003E12C1" w:rsidP="003E12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05">
        <w:rPr>
          <w:rFonts w:ascii="Times New Roman" w:hAnsi="Times New Roman" w:cs="Times New Roman"/>
          <w:b/>
          <w:sz w:val="28"/>
          <w:szCs w:val="28"/>
        </w:rPr>
        <w:t xml:space="preserve">ЧУО «Институт предпринимательской деятельности», </w:t>
      </w:r>
      <w:proofErr w:type="gramStart"/>
      <w:r w:rsidRPr="00B5650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56505">
        <w:rPr>
          <w:rFonts w:ascii="Times New Roman" w:hAnsi="Times New Roman" w:cs="Times New Roman"/>
          <w:b/>
          <w:sz w:val="28"/>
          <w:szCs w:val="28"/>
        </w:rPr>
        <w:t>. Минск;</w:t>
      </w:r>
    </w:p>
    <w:p w:rsidR="003E12C1" w:rsidRPr="00B56505" w:rsidRDefault="003E12C1" w:rsidP="003E12C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Антонович, </w:t>
      </w:r>
      <w:proofErr w:type="spellStart"/>
      <w:r w:rsidRPr="00B56505">
        <w:rPr>
          <w:rFonts w:ascii="Times New Roman" w:hAnsi="Times New Roman" w:cs="Times New Roman"/>
          <w:b/>
          <w:sz w:val="28"/>
          <w:szCs w:val="28"/>
        </w:rPr>
        <w:t>Григоревич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 </w:t>
      </w:r>
      <w:r w:rsidRPr="00B565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ладимирович</w:t>
      </w:r>
      <w:r w:rsidRPr="00B56505">
        <w:rPr>
          <w:rFonts w:ascii="Times New Roman" w:hAnsi="Times New Roman" w:cs="Times New Roman"/>
          <w:b/>
          <w:sz w:val="28"/>
          <w:szCs w:val="28"/>
        </w:rPr>
        <w:t xml:space="preserve">, кандидат педагогических наук, доцент, </w:t>
      </w:r>
    </w:p>
    <w:p w:rsidR="003E12C1" w:rsidRPr="00B56505" w:rsidRDefault="003E12C1" w:rsidP="003E12C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05">
        <w:rPr>
          <w:rFonts w:ascii="Times New Roman" w:hAnsi="Times New Roman" w:cs="Times New Roman"/>
          <w:b/>
          <w:sz w:val="28"/>
          <w:szCs w:val="28"/>
        </w:rPr>
        <w:t xml:space="preserve"> УО «Белорусский государственный педагогический </w:t>
      </w:r>
    </w:p>
    <w:p w:rsidR="003E12C1" w:rsidRPr="00B56505" w:rsidRDefault="003E12C1" w:rsidP="003E12C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05">
        <w:rPr>
          <w:rFonts w:ascii="Times New Roman" w:hAnsi="Times New Roman" w:cs="Times New Roman"/>
          <w:b/>
          <w:sz w:val="28"/>
          <w:szCs w:val="28"/>
        </w:rPr>
        <w:t xml:space="preserve">университет имени Максима Танка»,  </w:t>
      </w:r>
      <w:proofErr w:type="gramStart"/>
      <w:r w:rsidRPr="00B5650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56505">
        <w:rPr>
          <w:rFonts w:ascii="Times New Roman" w:hAnsi="Times New Roman" w:cs="Times New Roman"/>
          <w:b/>
          <w:sz w:val="28"/>
          <w:szCs w:val="28"/>
        </w:rPr>
        <w:t xml:space="preserve">. Минск </w:t>
      </w:r>
    </w:p>
    <w:p w:rsidR="003E12C1" w:rsidRDefault="003E12C1" w:rsidP="003E12C1">
      <w:pPr>
        <w:shd w:val="clear" w:color="auto" w:fill="FFFFFF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8"/>
          <w:szCs w:val="28"/>
        </w:rPr>
      </w:pP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4717">
        <w:rPr>
          <w:rFonts w:ascii="Times New Roman" w:eastAsia="Times New Roman" w:hAnsi="Times New Roman" w:cs="Times New Roman"/>
          <w:i/>
          <w:sz w:val="28"/>
          <w:szCs w:val="28"/>
        </w:rPr>
        <w:t>В статье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рассматриваются вопросы здоровья студентов и занятий спортом.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Приводятся данные о выступлении студентов-спортсменов Республики Беларусь во Всемирной летней,  зимней и республиканской универсиадах.</w:t>
      </w:r>
      <w:proofErr w:type="gramEnd"/>
    </w:p>
    <w:p w:rsidR="003E12C1" w:rsidRPr="00D4567A" w:rsidRDefault="003E12C1" w:rsidP="003E12C1">
      <w:pPr>
        <w:spacing w:line="240" w:lineRule="auto"/>
        <w:ind w:firstLine="709"/>
        <w:jc w:val="both"/>
        <w:rPr>
          <w:rFonts w:ascii="Tahoma" w:hAnsi="Tahoma" w:cs="Tahoma"/>
          <w:color w:val="000000"/>
          <w:sz w:val="20"/>
          <w:szCs w:val="17"/>
          <w:shd w:val="clear" w:color="auto" w:fill="FFFFFF"/>
          <w:lang w:val="en-US"/>
        </w:rPr>
      </w:pPr>
      <w:r w:rsidRPr="00BB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There are questions relating to health of students and relating to sports activities in the article. Information about the performance of the win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ter and summer Worldwide</w:t>
      </w:r>
      <w:r w:rsidRPr="00BB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BB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university</w:t>
      </w:r>
      <w:proofErr w:type="gramEnd"/>
      <w:r w:rsidRPr="00BB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, Republican university of the Belarusian athletes are given in this article</w:t>
      </w:r>
      <w:r w:rsidRPr="00483F78">
        <w:rPr>
          <w:rFonts w:ascii="Tahoma" w:hAnsi="Tahoma" w:cs="Tahoma"/>
          <w:color w:val="000000"/>
          <w:sz w:val="20"/>
          <w:szCs w:val="17"/>
          <w:shd w:val="clear" w:color="auto" w:fill="FFFFFF"/>
          <w:lang w:val="en-US"/>
        </w:rPr>
        <w:t>.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Здоровье – это первая и важнейшая потребность человека, определяющая способность его к труду и обеспечивающая гармоническое развитие личности.</w:t>
      </w:r>
    </w:p>
    <w:p w:rsidR="003E12C1" w:rsidRDefault="003E12C1" w:rsidP="003E12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Оно является важнейшей предпосылкой к познанию окружающего мира, к самоутверждению и счастью человека. Активная долгая жизнь – это важное слагаемое человеческого фактора.</w:t>
      </w:r>
    </w:p>
    <w:p w:rsidR="003E12C1" w:rsidRPr="00451F00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Здоровье – это комплексное и, вместе с тем, целостное, многомерное динамическое состояние,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 </w:t>
      </w:r>
      <w:r w:rsidRPr="00451F00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51F00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Здоровье – бесценное достояние не только каждого человека, но и всего общества. Охрана собственного здоровья – это непосредственная обязанность каждого, человек не вправе перекладывать ее на окружающих. Человек – сам творец своего здоровья, за которое надо бороться.  По определению Всемирной организации здравоохранения «здоровье - состояние полного физического, духовного (психического) и социального благополучия, а не только отсутствие болезней и физических дефектов».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Физическое здоровье – это естественное состояние организма, обусловленное нормальным функционированием всех его органов и систем. Если хорошо работают все органы и системы, то и весь организм человека (система саморегулирующаяся) правильно функционирует и развивается.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и духовно развитый человек счастлив – он отлично себя чувствует, получает удовлетворение от своей работы, стремиться к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самосовершенствованию, достигая неувядающей молодости духа и внутренней красоты.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культура, являясь одной из граней общей культуры, во многом определяет поведение человека на производстве, в учебе, в быту, в общении. Развитие физической культуры и спорта – одно из важнейших направлений социальной политики нашего государства, которая может обеспечить реальное воплощение в жизнь гуманистических идеалов, ценностей и норм, открыть широкий простор для выявления способностей людей, удовлетворения их интересов и потребностей.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 в формировании здоровья студенческой молодежи принадлежит дисциплине «Физическая культура», которая, по сути, и содержанию, является единственным лидером в обобщении и структурировании знаний в области индивидуального здоровья и здорового образа жизни человека.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процесса приобщения студентов к проблеме сохранения личного здоровья физическое воспитание в вузе призвано, с одной стороны, сформировать у молодежи специальные знания, умения, навыки по сохранению и укреплению здоровья, конструированию индивидуального образа жизни, с другой – должно являться для студентов «экспериментальной площадкой» для осуществления самостоятельной работы над собой, своим телом, психикой, эмоциями, над развитием своих коммуникативных способностей, воспитанием гуманного 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миру, окружающим людям, к самому себе.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9EF">
        <w:rPr>
          <w:rFonts w:ascii="Times New Roman" w:hAnsi="Times New Roman" w:cs="Times New Roman"/>
          <w:sz w:val="28"/>
          <w:szCs w:val="28"/>
        </w:rPr>
        <w:t xml:space="preserve">Состояние здоровья студенческой молодежи зависит от множества факторов и условий, которые находятся в сложном взаимодействии друг с другом.  Однако решающее значение среди них принадлежит физкультурно-оздоровительной деятельности, которая позволяет поддерживать состояние </w:t>
      </w:r>
    </w:p>
    <w:p w:rsidR="003E12C1" w:rsidRPr="00452673" w:rsidRDefault="003E12C1" w:rsidP="003E12C1">
      <w:pPr>
        <w:spacing w:line="240" w:lineRule="auto"/>
        <w:jc w:val="both"/>
        <w:rPr>
          <w:sz w:val="28"/>
          <w:szCs w:val="28"/>
        </w:rPr>
      </w:pPr>
      <w:r w:rsidRPr="00ED39EF">
        <w:rPr>
          <w:rFonts w:ascii="Times New Roman" w:hAnsi="Times New Roman" w:cs="Times New Roman"/>
          <w:sz w:val="28"/>
          <w:szCs w:val="28"/>
        </w:rPr>
        <w:t>здоровья и трудоспособность на высоком уровне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39EF">
        <w:rPr>
          <w:rFonts w:ascii="Times New Roman" w:hAnsi="Times New Roman" w:cs="Times New Roman"/>
          <w:sz w:val="28"/>
          <w:szCs w:val="28"/>
        </w:rPr>
        <w:t>], а также спорту</w:t>
      </w:r>
      <w:r>
        <w:rPr>
          <w:sz w:val="28"/>
          <w:szCs w:val="28"/>
        </w:rPr>
        <w:t>.</w:t>
      </w:r>
    </w:p>
    <w:p w:rsidR="003E12C1" w:rsidRPr="00A075B5" w:rsidRDefault="003E12C1" w:rsidP="003E12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75B5">
        <w:rPr>
          <w:sz w:val="28"/>
          <w:szCs w:val="28"/>
        </w:rPr>
        <w:t>Спорт, это способ поддержания и улучшения здоровья не требующий дорогих препаратов либо лекарств, а только лишь желания и небольших усилий над самим собой.</w:t>
      </w:r>
    </w:p>
    <w:p w:rsidR="003E12C1" w:rsidRPr="00A075B5" w:rsidRDefault="003E12C1" w:rsidP="003E12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75B5">
        <w:rPr>
          <w:sz w:val="28"/>
          <w:szCs w:val="28"/>
        </w:rPr>
        <w:t>Но эти небольшие усилия эти «жертвы» нужны только в первое время. Потом же занятия спортом приносят абсолютно необычайное чувство свежести, бодрости и энергичности. Это чувство становится просто необходимым, ведь победа над собственной ленью, над спортивной бездеятельностью воспринимается как успех, оно вызывает положительные чувства и эмоции, закаляет волю и обогащает жизнь. Возможно, занятия спортом и лежат в основе возникновения той жизненной активности, которая появляется у людей, занимающихся спортом.</w:t>
      </w:r>
    </w:p>
    <w:p w:rsidR="003E12C1" w:rsidRPr="00D84171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71">
        <w:rPr>
          <w:rFonts w:ascii="Times New Roman" w:eastAsia="Times New Roman" w:hAnsi="Times New Roman" w:cs="Times New Roman"/>
          <w:sz w:val="28"/>
          <w:szCs w:val="28"/>
        </w:rPr>
        <w:t xml:space="preserve">Студенческий спорт представляет собой обобщенную категорию деятельности студентов в форме соревнования и подготовки к нему с </w:t>
      </w:r>
      <w:r w:rsidRPr="00D84171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достижения результатов в избранной спортивной специализации. Он исторически является главным источником широкого распространения физической культуры и спорта среди молодежи, его сердцевиной, основной питающей средой всей физкультурно-спортивной деятельности молодежи</w:t>
      </w:r>
      <w:r w:rsidRPr="00A46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E71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1E71">
        <w:rPr>
          <w:rFonts w:ascii="Times New Roman" w:eastAsia="Times New Roman" w:hAnsi="Times New Roman" w:cs="Times New Roman"/>
          <w:sz w:val="28"/>
          <w:szCs w:val="28"/>
        </w:rPr>
        <w:t>].</w:t>
      </w:r>
      <w:r w:rsidRPr="00D84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12C1" w:rsidRPr="0016221E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1E">
        <w:rPr>
          <w:rFonts w:ascii="Times New Roman" w:eastAsia="Times New Roman" w:hAnsi="Times New Roman" w:cs="Times New Roman"/>
          <w:sz w:val="28"/>
          <w:szCs w:val="28"/>
        </w:rPr>
        <w:t>Современная наука о спорте достаточно подробно и серьёзно изучает проблему человека в большом спорте. Спорт является как бы испытательным стендом, на котором моделируются требования экспериментальных условий и ситуаций, а сам спортсмен сознательно идёт на применение максимальных физических и психических нагрузок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демонстрации предельных возможностей человека. </w:t>
      </w:r>
      <w:r w:rsidRPr="0016221E">
        <w:rPr>
          <w:rFonts w:ascii="Times New Roman" w:eastAsia="Times New Roman" w:hAnsi="Times New Roman" w:cs="Times New Roman"/>
          <w:sz w:val="28"/>
          <w:szCs w:val="28"/>
        </w:rPr>
        <w:t>Мотивация такого «самопожертвования» может быть многообразна - от самоутверждения, честолюбия и других высоких порывов до самой тривиальной, обыкновенной меркантильности.</w:t>
      </w:r>
    </w:p>
    <w:p w:rsidR="003E12C1" w:rsidRPr="0016221E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1E">
        <w:rPr>
          <w:rFonts w:ascii="Times New Roman" w:eastAsia="Times New Roman" w:hAnsi="Times New Roman" w:cs="Times New Roman"/>
          <w:sz w:val="28"/>
          <w:szCs w:val="28"/>
        </w:rPr>
        <w:t>Возможности различных видов спорта в укреплении здоровья, коррекции телосложения и осанки, повышении общей работоспособности, психической устойчивости, наконец, в самоутверждении очень велики. При этом здоровье выступает как ведущий фактор, который определяет не только гармоническое развитие молодого человека, но и успешность освоения профессии, плодотворность его будущей профессиональной деятельности.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1E">
        <w:rPr>
          <w:rFonts w:ascii="Times New Roman" w:eastAsia="Times New Roman" w:hAnsi="Times New Roman" w:cs="Times New Roman"/>
          <w:sz w:val="28"/>
          <w:szCs w:val="28"/>
        </w:rPr>
        <w:t>Физическое развитие, которое тесно связано со здоровьем, - это процесс изменения и становления естественных морфологических и функциональных свойств организма человека в течение его жизни (рост, масса тела, окружность грудной клетки, жизненная ёмкость лёгких и др.)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1E">
        <w:rPr>
          <w:rFonts w:ascii="Times New Roman" w:eastAsia="Times New Roman" w:hAnsi="Times New Roman" w:cs="Times New Roman"/>
          <w:sz w:val="28"/>
          <w:szCs w:val="28"/>
        </w:rPr>
        <w:t>Поэтому наибольшее значение в обычной жизни, в профессиональной деятельности имеют такие виды спорта, которые развивают главным образом аэробные возможности организма, обеспечивающие длительную продуктивную работу сравнительно невысокой мощности не только в спортивной деятельности, но и в течение достаточно длительного по продолжительности рабочего времени на производстве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2C1" w:rsidRPr="00597A9B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1E">
        <w:rPr>
          <w:rFonts w:ascii="Times New Roman" w:eastAsia="Times New Roman" w:hAnsi="Times New Roman" w:cs="Times New Roman"/>
          <w:sz w:val="28"/>
          <w:szCs w:val="28"/>
        </w:rPr>
        <w:t xml:space="preserve">Значительная часть студентов при всей программной </w:t>
      </w:r>
      <w:proofErr w:type="spellStart"/>
      <w:r w:rsidRPr="0016221E">
        <w:rPr>
          <w:rFonts w:ascii="Times New Roman" w:eastAsia="Times New Roman" w:hAnsi="Times New Roman" w:cs="Times New Roman"/>
          <w:sz w:val="28"/>
          <w:szCs w:val="28"/>
        </w:rPr>
        <w:t>зарегламентированности</w:t>
      </w:r>
      <w:proofErr w:type="spellEnd"/>
      <w:r w:rsidRPr="0016221E">
        <w:rPr>
          <w:rFonts w:ascii="Times New Roman" w:eastAsia="Times New Roman" w:hAnsi="Times New Roman" w:cs="Times New Roman"/>
          <w:sz w:val="28"/>
          <w:szCs w:val="28"/>
        </w:rPr>
        <w:t xml:space="preserve"> занятий по учебной дисциплине «Физическая культура» воспринимает их как активный отдых, как разрядку от однообразного аудиторного учебного труда. И чем выше заинтересованность студента в этих занятиях, тем выше и сам разносторонний психофизический эффект такой физической нагрузки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2C1" w:rsidRPr="0016221E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1E">
        <w:rPr>
          <w:rFonts w:ascii="Times New Roman" w:eastAsia="Times New Roman" w:hAnsi="Times New Roman" w:cs="Times New Roman"/>
          <w:sz w:val="28"/>
          <w:szCs w:val="28"/>
        </w:rPr>
        <w:t xml:space="preserve">Повседневная учебная работа, </w:t>
      </w:r>
      <w:proofErr w:type="spellStart"/>
      <w:r w:rsidRPr="0016221E">
        <w:rPr>
          <w:rFonts w:ascii="Times New Roman" w:eastAsia="Times New Roman" w:hAnsi="Times New Roman" w:cs="Times New Roman"/>
          <w:sz w:val="28"/>
          <w:szCs w:val="28"/>
        </w:rPr>
        <w:t>зачётно</w:t>
      </w:r>
      <w:proofErr w:type="spellEnd"/>
      <w:r w:rsidRPr="0016221E">
        <w:rPr>
          <w:rFonts w:ascii="Times New Roman" w:eastAsia="Times New Roman" w:hAnsi="Times New Roman" w:cs="Times New Roman"/>
          <w:sz w:val="28"/>
          <w:szCs w:val="28"/>
        </w:rPr>
        <w:t xml:space="preserve"> - экзаменационные сессии с их интенсивной нагрузкой дважды в течение года, учебные и производственные практики - всё это требует от  студентов не только усердия, но и хорошего здоровья, хорошей психофизической подготовленности. Изучение многими исследователями бюджета времени </w:t>
      </w:r>
      <w:r w:rsidRPr="00162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студентов специальных заведений показало, что общая нагрузка учебной работой, включая и самоподготовку, в различных вузах, </w:t>
      </w:r>
      <w:r w:rsidRPr="00597A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6221E">
        <w:rPr>
          <w:rFonts w:ascii="Times New Roman" w:eastAsia="Times New Roman" w:hAnsi="Times New Roman" w:cs="Times New Roman"/>
          <w:sz w:val="28"/>
          <w:szCs w:val="28"/>
        </w:rPr>
        <w:t>о факультетам и курсам в учебном году значительно колеблется. Она определяется конкретными условиями, трудоёмкостью и сложностью изучаемых дисциплин, уровнем предварительной подготовленности и, конечно, отношением самого студента к учёбе.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D43">
        <w:rPr>
          <w:rFonts w:ascii="Times New Roman" w:hAnsi="Times New Roman" w:cs="Times New Roman"/>
          <w:sz w:val="28"/>
          <w:szCs w:val="28"/>
        </w:rPr>
        <w:t>В  целях  организации  и  проведения</w:t>
      </w:r>
      <w:r w:rsidRPr="00924B3D">
        <w:rPr>
          <w:rFonts w:ascii="Times New Roman" w:hAnsi="Times New Roman" w:cs="Times New Roman"/>
          <w:sz w:val="28"/>
          <w:szCs w:val="28"/>
        </w:rPr>
        <w:t xml:space="preserve">  физкультурно-оздоровительной  и  спортивно-массовой  работы  со студентами  и  преподавателями  в  39  вузах  </w:t>
      </w:r>
      <w:r>
        <w:rPr>
          <w:rFonts w:ascii="Times New Roman" w:hAnsi="Times New Roman" w:cs="Times New Roman"/>
          <w:sz w:val="28"/>
          <w:szCs w:val="28"/>
        </w:rPr>
        <w:t xml:space="preserve">нашей республики </w:t>
      </w:r>
      <w:r w:rsidRPr="00924B3D">
        <w:rPr>
          <w:rFonts w:ascii="Times New Roman" w:hAnsi="Times New Roman" w:cs="Times New Roman"/>
          <w:sz w:val="28"/>
          <w:szCs w:val="28"/>
        </w:rPr>
        <w:t xml:space="preserve">работают структурные подразделения – спортивные клубы.  В 12 вузах имеются факультеты по подготовке специалистов в области физической культуры и спорта. 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3D">
        <w:rPr>
          <w:rFonts w:ascii="Times New Roman" w:hAnsi="Times New Roman" w:cs="Times New Roman"/>
          <w:sz w:val="28"/>
          <w:szCs w:val="28"/>
        </w:rPr>
        <w:t>Оценивая приоритетное направление физического воспитания студенческой молодежи, вузами принимаются меры по развитию  спортивной материально-технической базы. Для организации учебно-воспитательной, физкультурно-оздоровительной и спортивно-массовой работы со студентами в республике имеются 2 стадиона, 18 спортивных ядер, 197 спортивных залов, 132 спортивные площадки, 11 тиров, 12 плавательных бассейнов и 3 мини-бассейна.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3D">
        <w:rPr>
          <w:rFonts w:ascii="Times New Roman" w:hAnsi="Times New Roman" w:cs="Times New Roman"/>
          <w:sz w:val="28"/>
          <w:szCs w:val="28"/>
        </w:rPr>
        <w:t xml:space="preserve">В вузах создаются условия для сочетания учебы и занятий спортом в соответствии с законом об образовании Республики Беларусь. Для успешного  сочетания учебы и целенаправленной подготовки к Олимпийским играм, другим спортивным состязаниям студентам-спортсменам предлагается </w:t>
      </w:r>
      <w:proofErr w:type="gramStart"/>
      <w:r w:rsidRPr="00924B3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24B3D">
        <w:rPr>
          <w:rFonts w:ascii="Times New Roman" w:hAnsi="Times New Roman" w:cs="Times New Roman"/>
          <w:sz w:val="28"/>
          <w:szCs w:val="28"/>
        </w:rPr>
        <w:t xml:space="preserve"> индивидуальной программе и оказание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3D">
        <w:rPr>
          <w:rFonts w:ascii="Times New Roman" w:hAnsi="Times New Roman" w:cs="Times New Roman"/>
          <w:sz w:val="28"/>
          <w:szCs w:val="28"/>
        </w:rPr>
        <w:t>вузами им материальной помощи.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21E">
        <w:rPr>
          <w:rFonts w:ascii="Times New Roman" w:eastAsia="Times New Roman" w:hAnsi="Times New Roman" w:cs="Times New Roman"/>
          <w:sz w:val="28"/>
          <w:szCs w:val="28"/>
        </w:rPr>
        <w:t>Статистические данные по вузам страны показывают, что регулярно тренируются не только в специальные часы в вузе, но и в свободное время, а также участвуют в соревнованиях 15 - 20% студентов. Это типичные представители массового студенческого спорта.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3D">
        <w:rPr>
          <w:rFonts w:ascii="Times New Roman" w:hAnsi="Times New Roman" w:cs="Times New Roman"/>
          <w:sz w:val="28"/>
          <w:szCs w:val="28"/>
        </w:rPr>
        <w:t xml:space="preserve">Центральное место в системе массового студенческого спорта занимает республиканская универсиада. 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3D">
        <w:rPr>
          <w:rFonts w:ascii="Times New Roman" w:hAnsi="Times New Roman" w:cs="Times New Roman"/>
          <w:sz w:val="28"/>
          <w:szCs w:val="28"/>
        </w:rPr>
        <w:t xml:space="preserve">Спортивные соревнования по видам спорта среди студентов начали проводиться в Беларуси с 1929 года и носили название Всебелорусские студенческие спартакиады высших учебных заведений, с 1993 года соревнования назывались  Республиканские  студенческие игры. Начиная с 2004 года - Республиканская универсиада, которая является комплексным многоэтапным официальным соревнованием. 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3D">
        <w:rPr>
          <w:rFonts w:ascii="Times New Roman" w:hAnsi="Times New Roman" w:cs="Times New Roman"/>
          <w:sz w:val="28"/>
          <w:szCs w:val="28"/>
        </w:rPr>
        <w:t>Ежегодно  Республиканский центр физического воспитания студентов проводит  Универсиаду  среди  учреждений  высшего образования  более</w:t>
      </w:r>
      <w:proofErr w:type="gramStart"/>
      <w:r w:rsidRPr="00924B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4B3D">
        <w:rPr>
          <w:rFonts w:ascii="Times New Roman" w:hAnsi="Times New Roman" w:cs="Times New Roman"/>
          <w:sz w:val="28"/>
          <w:szCs w:val="28"/>
        </w:rPr>
        <w:t xml:space="preserve">  чем по  30  видам  спорта. Универсиада проводиться по 4 группам. В первой группе соревнуются 11 учреждений высшего образования, в которых проводится </w:t>
      </w:r>
      <w:proofErr w:type="gramStart"/>
      <w:r w:rsidRPr="00924B3D">
        <w:rPr>
          <w:rFonts w:ascii="Times New Roman" w:hAnsi="Times New Roman" w:cs="Times New Roman"/>
          <w:sz w:val="28"/>
          <w:szCs w:val="28"/>
        </w:rPr>
        <w:t>обучение студентов по специальности</w:t>
      </w:r>
      <w:proofErr w:type="gramEnd"/>
      <w:r w:rsidRPr="00924B3D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 и на дневной форме занимается более 15 000 студентов. Во второй группе – 12 вузов, в которых на дневной </w:t>
      </w:r>
      <w:r w:rsidRPr="00924B3D">
        <w:rPr>
          <w:rFonts w:ascii="Times New Roman" w:hAnsi="Times New Roman" w:cs="Times New Roman"/>
          <w:sz w:val="28"/>
          <w:szCs w:val="28"/>
        </w:rPr>
        <w:lastRenderedPageBreak/>
        <w:t>форме занимается более 9 000 студентов.  В третьей группе – 11 вузов, в которых на дневной форме занимается до 3 000 студентов. В четвертой группе – 19 вузов, в которых на дневной форме занимается менее 2 000 студентов.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3D">
        <w:rPr>
          <w:rFonts w:ascii="Times New Roman" w:hAnsi="Times New Roman" w:cs="Times New Roman"/>
          <w:sz w:val="28"/>
          <w:szCs w:val="28"/>
        </w:rPr>
        <w:t>Министерство  образования  совместно  с Министерством  спорта и  туризма сохраняют  традиции  участия  белорусских  студентов  во  всемирных  летних  и зимних  универсиадах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1A0B">
        <w:rPr>
          <w:rFonts w:ascii="Times New Roman" w:eastAsia="Times New Roman" w:hAnsi="Times New Roman" w:cs="Times New Roman"/>
          <w:iCs/>
          <w:sz w:val="28"/>
          <w:szCs w:val="28"/>
        </w:rPr>
        <w:t>Всемирн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ая</w:t>
      </w:r>
      <w:r w:rsidRPr="00861A0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летняя и </w:t>
      </w:r>
      <w:r w:rsidRPr="00861A0B">
        <w:rPr>
          <w:rFonts w:ascii="Times New Roman" w:eastAsia="Times New Roman" w:hAnsi="Times New Roman" w:cs="Times New Roman"/>
          <w:iCs/>
          <w:sz w:val="28"/>
          <w:szCs w:val="28"/>
        </w:rPr>
        <w:t>зимняя универсиад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ы</w:t>
      </w:r>
      <w:r w:rsidRPr="00861A0B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это комплексные международные соревнования студентов, которые организуются и проводятся под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руководством</w:t>
      </w:r>
      <w:r w:rsidRPr="00861A0B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Международной федерации университетского спорта</w:t>
      </w:r>
      <w:r w:rsidRPr="00924B3D">
        <w:rPr>
          <w:rFonts w:ascii="Times New Roman" w:hAnsi="Times New Roman" w:cs="Times New Roman"/>
          <w:sz w:val="28"/>
          <w:szCs w:val="28"/>
        </w:rPr>
        <w:t>(FISU)</w:t>
      </w:r>
      <w:r w:rsidRPr="00861A0B">
        <w:rPr>
          <w:rFonts w:ascii="Times New Roman" w:eastAsia="Times New Roman" w:hAnsi="Times New Roman" w:cs="Times New Roman"/>
          <w:iCs/>
          <w:sz w:val="28"/>
          <w:szCs w:val="28"/>
        </w:rPr>
        <w:t xml:space="preserve"> с 1949 года. В состав FISU входят 167 Национальных федераций университетского спорта. Под эгидой названной федерации один раз в два года проводятся чемпионаты мира, летние и зимние универсиады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924B3D">
        <w:rPr>
          <w:rFonts w:ascii="Times New Roman" w:hAnsi="Times New Roman" w:cs="Times New Roman"/>
          <w:sz w:val="28"/>
          <w:szCs w:val="28"/>
        </w:rPr>
        <w:t xml:space="preserve"> С 1993  года Республиканский центр физического воспитания студентов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24B3D">
        <w:rPr>
          <w:rFonts w:ascii="Times New Roman" w:hAnsi="Times New Roman" w:cs="Times New Roman"/>
          <w:sz w:val="28"/>
          <w:szCs w:val="28"/>
        </w:rPr>
        <w:t>РЦФВС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24B3D">
        <w:rPr>
          <w:rFonts w:ascii="Times New Roman" w:hAnsi="Times New Roman" w:cs="Times New Roman"/>
          <w:sz w:val="28"/>
          <w:szCs w:val="28"/>
        </w:rPr>
        <w:t xml:space="preserve">  является действительным  членом  FISU. 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3D">
        <w:rPr>
          <w:rFonts w:ascii="Times New Roman" w:hAnsi="Times New Roman" w:cs="Times New Roman"/>
          <w:sz w:val="28"/>
          <w:szCs w:val="28"/>
        </w:rPr>
        <w:t xml:space="preserve">С  2006  года  РЦФВС  входит  в Европейскую ассоциацию  студенческого  спорта  (EUSA)  и представляет  сборные  команды  студентов  на чемпионатах  Европы  среди  университетских команд.  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3D">
        <w:rPr>
          <w:rFonts w:ascii="Times New Roman" w:hAnsi="Times New Roman" w:cs="Times New Roman"/>
          <w:sz w:val="28"/>
          <w:szCs w:val="28"/>
        </w:rPr>
        <w:t xml:space="preserve">В  июле  2012  г.  Европейской  ассоциацией  университетского  спорта  в г. Кордоба  (Королевство  Испания)  были  проведены  первые Европейские  игры  среди  университетских  команд.  Белорусские  студенты-спортсмены (БГЭУ)  приняли  участие  в  названных  соревнованиях  по  гандболу  среди мужчин и заняли шестое место.  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прошедшей 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России</w:t>
      </w:r>
      <w:r w:rsidRPr="00C0301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 xml:space="preserve">г. Казань) с 6 по 17 июля 2013 года XXVII Всемирной летней универсиаде в общем зачете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команда </w:t>
      </w:r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>Республик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 xml:space="preserve"> Беларусь заняла пятое место с рекордным для себя результатом – 40 медалей (13 золотых, 13 серебряных и 14 бронзовых наград), опередив такие страны, как Украина, США, Германия, Италия, Канада, Великобритания, Австралия и многие другие. </w:t>
      </w:r>
      <w:proofErr w:type="gramEnd"/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>Программу соревнований составляли 27 видов спорта, в которых был разыгран 351 комплект медалей (1165 золотых, серебряных и бронзовых наград). Борьбу за медали вели около 12 тысяч студентов-спортсменов из 160 стран.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 xml:space="preserve">Состав белорусской делегации на Универсиаде был самый многочисленный за все годы участия – 226 человек, из них 11 человек административная группа, 6 – медицинский персонал, 3 – судьи, 44 – тренеры и обслуживающий персонал, 162 спортсмена. 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>Белорусские студенты-спортсмены из 19 вузов приняли участие в 17 из 27 видов программы Универсиады.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спортивной квалификации белорусская сборная команда состояла из 6 заслуженных мастеров спорта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>53 мастеров спорта международного класса, 79 мастеров спорта, 19 кандидатов в мастера спорта.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В число десяти лучших спортсменов XXVII Всемирной летней универсиады, завоевавших три и более медали, вошли Марина </w:t>
      </w:r>
      <w:proofErr w:type="spellStart"/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>Литвинчук</w:t>
      </w:r>
      <w:proofErr w:type="spellEnd"/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 xml:space="preserve">, студентка учреждения образования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proofErr w:type="spellStart"/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>Мозырский</w:t>
      </w:r>
      <w:proofErr w:type="spellEnd"/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государственный педагогический университет имени И.П.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>Шамякина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 xml:space="preserve"> (4 золотых медали в гребле на байдарках и каноэ) и Александра Герасименя, студентка учреждения образования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>Белорусский государственный экономический университет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 xml:space="preserve"> (3 золотых и 1 серебряная медали в плавании).</w:t>
      </w:r>
      <w:proofErr w:type="gramEnd"/>
      <w:r w:rsidRPr="00924B3D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итогам соревнований по гребле на байдарках и каноэ Международная федерация университетского спорта и Организационный комитет Казань–2013 признал белорусскую женскую команду лучшей из всех участвующих команд.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3D">
        <w:rPr>
          <w:rFonts w:ascii="Times New Roman" w:eastAsia="Times New Roman" w:hAnsi="Times New Roman" w:cs="Times New Roman"/>
          <w:sz w:val="28"/>
          <w:szCs w:val="28"/>
        </w:rPr>
        <w:t xml:space="preserve">Наградами Президентского спортивного клуба были отмечены и стипендиаты Президентского спортивного клуба – Софья Юрченко, Татьяна </w:t>
      </w:r>
      <w:proofErr w:type="spellStart"/>
      <w:r w:rsidRPr="00924B3D">
        <w:rPr>
          <w:rFonts w:ascii="Times New Roman" w:eastAsia="Times New Roman" w:hAnsi="Times New Roman" w:cs="Times New Roman"/>
          <w:sz w:val="28"/>
          <w:szCs w:val="28"/>
        </w:rPr>
        <w:t>Токть</w:t>
      </w:r>
      <w:proofErr w:type="spellEnd"/>
      <w:r w:rsidRPr="00924B3D">
        <w:rPr>
          <w:rFonts w:ascii="Times New Roman" w:eastAsia="Times New Roman" w:hAnsi="Times New Roman" w:cs="Times New Roman"/>
          <w:sz w:val="28"/>
          <w:szCs w:val="28"/>
        </w:rPr>
        <w:t xml:space="preserve">, Екатерина Калюжная, Денис </w:t>
      </w:r>
      <w:proofErr w:type="spellStart"/>
      <w:r w:rsidRPr="00924B3D">
        <w:rPr>
          <w:rFonts w:ascii="Times New Roman" w:eastAsia="Times New Roman" w:hAnsi="Times New Roman" w:cs="Times New Roman"/>
          <w:sz w:val="28"/>
          <w:szCs w:val="28"/>
        </w:rPr>
        <w:t>Махлай</w:t>
      </w:r>
      <w:proofErr w:type="spellEnd"/>
      <w:r w:rsidRPr="00924B3D">
        <w:rPr>
          <w:rFonts w:ascii="Times New Roman" w:eastAsia="Times New Roman" w:hAnsi="Times New Roman" w:cs="Times New Roman"/>
          <w:sz w:val="28"/>
          <w:szCs w:val="28"/>
        </w:rPr>
        <w:t xml:space="preserve">, Глеб Солодуха, Мария </w:t>
      </w:r>
      <w:proofErr w:type="spellStart"/>
      <w:r w:rsidRPr="00924B3D">
        <w:rPr>
          <w:rFonts w:ascii="Times New Roman" w:eastAsia="Times New Roman" w:hAnsi="Times New Roman" w:cs="Times New Roman"/>
          <w:sz w:val="28"/>
          <w:szCs w:val="28"/>
        </w:rPr>
        <w:t>Мамошук</w:t>
      </w:r>
      <w:proofErr w:type="spellEnd"/>
      <w:r w:rsidRPr="00924B3D">
        <w:rPr>
          <w:rFonts w:ascii="Times New Roman" w:eastAsia="Times New Roman" w:hAnsi="Times New Roman" w:cs="Times New Roman"/>
          <w:sz w:val="28"/>
          <w:szCs w:val="28"/>
        </w:rPr>
        <w:t xml:space="preserve"> и Галина Левченко, которые завоевали на студенческих играх 1 золотую, 1 серебряную и 4 бронзовые медали.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8F">
        <w:rPr>
          <w:rFonts w:ascii="Times New Roman" w:hAnsi="Times New Roman" w:cs="Times New Roman"/>
          <w:sz w:val="28"/>
          <w:szCs w:val="28"/>
        </w:rPr>
        <w:t xml:space="preserve">Как известно, зимние студенческие игры проходят в начале года и </w:t>
      </w:r>
      <w:r>
        <w:rPr>
          <w:rFonts w:ascii="Times New Roman" w:hAnsi="Times New Roman" w:cs="Times New Roman"/>
          <w:sz w:val="28"/>
          <w:szCs w:val="28"/>
        </w:rPr>
        <w:t>накануне</w:t>
      </w:r>
      <w:r w:rsidRPr="000E1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A8F">
        <w:rPr>
          <w:rFonts w:ascii="Times New Roman" w:hAnsi="Times New Roman" w:cs="Times New Roman"/>
          <w:sz w:val="28"/>
          <w:szCs w:val="28"/>
        </w:rPr>
        <w:t>летни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E1A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н</w:t>
      </w:r>
      <w:r w:rsidRPr="000E1A8F">
        <w:rPr>
          <w:rFonts w:ascii="Times New Roman" w:hAnsi="Times New Roman" w:cs="Times New Roman"/>
          <w:sz w:val="28"/>
          <w:szCs w:val="28"/>
        </w:rPr>
        <w:t>а этот раз перенос сроков зимней</w:t>
      </w:r>
      <w:r>
        <w:rPr>
          <w:rFonts w:ascii="Times New Roman" w:hAnsi="Times New Roman" w:cs="Times New Roman"/>
          <w:sz w:val="28"/>
          <w:szCs w:val="28"/>
        </w:rPr>
        <w:t xml:space="preserve">  универсиады был вызван организационными проблемами. Еще в 2008 году право на проведение универсиады получил словенский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Мерибор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по финансовым причинам и отсутствия государственных гарантий Словения отказалась от своих обязательств. Исправить ситуацию и организовать соревнования согласилась Италия. Но было мало времени для подготовки и поэтому </w:t>
      </w:r>
      <w:r w:rsidRPr="000E1A8F">
        <w:rPr>
          <w:rFonts w:ascii="Times New Roman" w:hAnsi="Times New Roman" w:cs="Times New Roman"/>
          <w:sz w:val="28"/>
          <w:szCs w:val="28"/>
        </w:rPr>
        <w:t>зимние студенческие игры</w:t>
      </w:r>
      <w:r>
        <w:rPr>
          <w:rFonts w:ascii="Times New Roman" w:hAnsi="Times New Roman" w:cs="Times New Roman"/>
          <w:sz w:val="28"/>
          <w:szCs w:val="28"/>
        </w:rPr>
        <w:t xml:space="preserve"> пришлось перенести на конец года.</w:t>
      </w:r>
    </w:p>
    <w:p w:rsidR="003E12C1" w:rsidRPr="00861A0B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A0B">
        <w:rPr>
          <w:rFonts w:ascii="Times New Roman" w:eastAsia="Times New Roman" w:hAnsi="Times New Roman" w:cs="Times New Roman"/>
          <w:sz w:val="28"/>
          <w:szCs w:val="28"/>
        </w:rPr>
        <w:t xml:space="preserve">И прошла XXVI Всемирная зимняя универсиада с 11 по 21 декабря 2013 г. в провинции </w:t>
      </w:r>
      <w:proofErr w:type="spellStart"/>
      <w:r w:rsidRPr="00861A0B">
        <w:rPr>
          <w:rFonts w:ascii="Times New Roman" w:eastAsia="Times New Roman" w:hAnsi="Times New Roman" w:cs="Times New Roman"/>
          <w:sz w:val="28"/>
          <w:szCs w:val="28"/>
        </w:rPr>
        <w:t>Трентино</w:t>
      </w:r>
      <w:proofErr w:type="spellEnd"/>
      <w:r w:rsidRPr="00861A0B">
        <w:rPr>
          <w:rFonts w:ascii="Times New Roman" w:eastAsia="Times New Roman" w:hAnsi="Times New Roman" w:cs="Times New Roman"/>
          <w:sz w:val="28"/>
          <w:szCs w:val="28"/>
        </w:rPr>
        <w:t xml:space="preserve"> (Итальянская Республика).</w:t>
      </w:r>
    </w:p>
    <w:p w:rsidR="003E12C1" w:rsidRPr="00ED12E2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12E2">
        <w:rPr>
          <w:rFonts w:ascii="Times New Roman" w:eastAsia="Times New Roman" w:hAnsi="Times New Roman" w:cs="Times New Roman"/>
          <w:sz w:val="28"/>
          <w:szCs w:val="28"/>
        </w:rPr>
        <w:t xml:space="preserve">Программа Универсиады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Трентино</w:t>
      </w:r>
      <w:proofErr w:type="spellEnd"/>
      <w:r w:rsidRPr="00ED12E2">
        <w:rPr>
          <w:rFonts w:ascii="Times New Roman" w:eastAsia="Times New Roman" w:hAnsi="Times New Roman" w:cs="Times New Roman"/>
          <w:sz w:val="28"/>
          <w:szCs w:val="28"/>
        </w:rPr>
        <w:t xml:space="preserve"> включала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2E2">
        <w:rPr>
          <w:rFonts w:ascii="Times New Roman" w:eastAsia="Times New Roman" w:hAnsi="Times New Roman" w:cs="Times New Roman"/>
          <w:sz w:val="28"/>
          <w:szCs w:val="28"/>
        </w:rPr>
        <w:t>соревнования по 12 видам спорта (биатлон, горнолыжный спорт, керлинг, лыжное двоеборье, лыжные гонки, прыжки с трамплина, сноуборд, фигурное катание, фристайл, хоккей с шайбой, шорт-трек, скоростной бег на коньках).</w:t>
      </w:r>
      <w:proofErr w:type="gramEnd"/>
    </w:p>
    <w:p w:rsidR="003E12C1" w:rsidRPr="00ED12E2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12E2">
        <w:rPr>
          <w:rFonts w:ascii="Times New Roman" w:eastAsia="Times New Roman" w:hAnsi="Times New Roman" w:cs="Times New Roman"/>
          <w:sz w:val="28"/>
          <w:szCs w:val="28"/>
        </w:rPr>
        <w:t>Республику Беларусь на Универсиаде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вляли</w:t>
      </w:r>
      <w:r w:rsidRPr="00ED12E2">
        <w:rPr>
          <w:rFonts w:ascii="Times New Roman" w:eastAsia="Times New Roman" w:hAnsi="Times New Roman" w:cs="Times New Roman"/>
          <w:sz w:val="28"/>
          <w:szCs w:val="28"/>
        </w:rPr>
        <w:t xml:space="preserve"> 18 спортсменов из 6 высших учебных заведений по 8 видам спорта (горнолыжный спорт – 3 человека, лыжное двоеборье – 1 человек, лыжные гонки – 5 человек, прыжки с трамплина – 1 человек, скоростной бег на коньках – 1 человек, фигурное катание – 2 человека, биатлон – 2 человека, фристайл – 3 человека).</w:t>
      </w:r>
      <w:proofErr w:type="gramEnd"/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3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Pr="00924B3D">
        <w:rPr>
          <w:rFonts w:ascii="Times New Roman" w:hAnsi="Times New Roman" w:cs="Times New Roman"/>
          <w:sz w:val="28"/>
          <w:szCs w:val="28"/>
        </w:rPr>
        <w:t xml:space="preserve"> Всемирной  зимней  универсиаде белорусские  студенты-спортсмены завоевали  </w:t>
      </w:r>
      <w:r>
        <w:rPr>
          <w:rFonts w:ascii="Times New Roman" w:hAnsi="Times New Roman" w:cs="Times New Roman"/>
          <w:sz w:val="28"/>
          <w:szCs w:val="28"/>
        </w:rPr>
        <w:t>2 медали (серебряную в лыжных гонках и  бронзовую в горнолыжной комбинации).  В общем зачете студенческая команда Республики Беларусь заняла 26 место среди 56 стран.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3D">
        <w:rPr>
          <w:rFonts w:ascii="Times New Roman" w:hAnsi="Times New Roman" w:cs="Times New Roman"/>
          <w:sz w:val="28"/>
          <w:szCs w:val="28"/>
        </w:rPr>
        <w:t xml:space="preserve">Белорусские студенты-спортсмены совершенствуют свое спортивное мастерство, участвуя и в других международных соревнованиях.  </w:t>
      </w:r>
    </w:p>
    <w:p w:rsidR="003E12C1" w:rsidRPr="00924B3D" w:rsidRDefault="003E12C1" w:rsidP="003E12C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B3D">
        <w:rPr>
          <w:rFonts w:ascii="Times New Roman" w:hAnsi="Times New Roman" w:cs="Times New Roman"/>
          <w:sz w:val="28"/>
          <w:szCs w:val="28"/>
        </w:rPr>
        <w:lastRenderedPageBreak/>
        <w:t>Получи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24B3D">
        <w:rPr>
          <w:rFonts w:ascii="Times New Roman" w:hAnsi="Times New Roman" w:cs="Times New Roman"/>
          <w:sz w:val="28"/>
          <w:szCs w:val="28"/>
        </w:rPr>
        <w:t xml:space="preserve"> международный опыт соревновательной практики белорусски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4B3D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4B3D">
        <w:rPr>
          <w:rFonts w:ascii="Times New Roman" w:hAnsi="Times New Roman" w:cs="Times New Roman"/>
          <w:sz w:val="28"/>
          <w:szCs w:val="28"/>
        </w:rPr>
        <w:t>-спортсмен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4B3D">
        <w:rPr>
          <w:rFonts w:ascii="Times New Roman" w:hAnsi="Times New Roman" w:cs="Times New Roman"/>
          <w:sz w:val="28"/>
          <w:szCs w:val="28"/>
        </w:rPr>
        <w:t xml:space="preserve"> в игровых видах спорта.  В 2013 году в </w:t>
      </w:r>
      <w:proofErr w:type="gramStart"/>
      <w:r w:rsidRPr="00924B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4B3D">
        <w:rPr>
          <w:rFonts w:ascii="Times New Roman" w:hAnsi="Times New Roman" w:cs="Times New Roman"/>
          <w:sz w:val="28"/>
          <w:szCs w:val="28"/>
        </w:rPr>
        <w:t xml:space="preserve">. Казань (Российская  Федерация) в соревнованиях летней всемирной универсиады по баскетболу приняла участие команда учреждения образования ”Белорусский государственный университет информатики и радиоэлектроники“. 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3D">
        <w:rPr>
          <w:rFonts w:ascii="Times New Roman" w:hAnsi="Times New Roman" w:cs="Times New Roman"/>
          <w:sz w:val="28"/>
          <w:szCs w:val="28"/>
        </w:rPr>
        <w:t>В целях реализации задач, определенных в протоколе поручений  Олимпийского  собрания  Национального олимпийского  коми</w:t>
      </w:r>
      <w:r>
        <w:rPr>
          <w:rFonts w:ascii="Times New Roman" w:hAnsi="Times New Roman" w:cs="Times New Roman"/>
          <w:sz w:val="28"/>
          <w:szCs w:val="28"/>
        </w:rPr>
        <w:t xml:space="preserve">тета  Республики  Беларусь от </w:t>
      </w:r>
      <w:r w:rsidRPr="00924B3D">
        <w:rPr>
          <w:rFonts w:ascii="Times New Roman" w:hAnsi="Times New Roman" w:cs="Times New Roman"/>
          <w:sz w:val="28"/>
          <w:szCs w:val="28"/>
        </w:rPr>
        <w:t>9 апреля 2010 года, Министерством  образования совместно с заинтересованными федерациями разработана программа развития  студенческого спорта на 2011-2014 годы</w:t>
      </w:r>
      <w:r w:rsidRPr="00C5588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5886">
        <w:rPr>
          <w:rFonts w:ascii="Times New Roman" w:hAnsi="Times New Roman" w:cs="Times New Roman"/>
          <w:sz w:val="28"/>
          <w:szCs w:val="28"/>
        </w:rPr>
        <w:t>]</w:t>
      </w:r>
      <w:r w:rsidRPr="00924B3D">
        <w:rPr>
          <w:rFonts w:ascii="Times New Roman" w:hAnsi="Times New Roman" w:cs="Times New Roman"/>
          <w:sz w:val="28"/>
          <w:szCs w:val="28"/>
        </w:rPr>
        <w:t xml:space="preserve">. В рамках реализации названной программы продолжается создание и закрепление при вузах  клубов  (команд)  по игровым видам спорта с целью их участия в национальных  чемпионатах.  Планируется довести в 2014 году количество клубных команд до 50, в том числе в вузах Министерства образования – 29, Министерства спорта и туризма – 8 и </w:t>
      </w:r>
      <w:r>
        <w:rPr>
          <w:rFonts w:ascii="Times New Roman" w:hAnsi="Times New Roman" w:cs="Times New Roman"/>
          <w:sz w:val="28"/>
          <w:szCs w:val="28"/>
        </w:rPr>
        <w:t xml:space="preserve">остальные в </w:t>
      </w:r>
      <w:r w:rsidRPr="00924B3D">
        <w:rPr>
          <w:rFonts w:ascii="Times New Roman" w:hAnsi="Times New Roman" w:cs="Times New Roman"/>
          <w:sz w:val="28"/>
          <w:szCs w:val="28"/>
        </w:rPr>
        <w:t xml:space="preserve">других министерствах.  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3D">
        <w:rPr>
          <w:rFonts w:ascii="Times New Roman" w:hAnsi="Times New Roman" w:cs="Times New Roman"/>
          <w:sz w:val="28"/>
          <w:szCs w:val="28"/>
        </w:rPr>
        <w:t xml:space="preserve">В чемпионатах Республики Беларусь по игровым видам спорта принимают участие 35 клубных команд, в том числе, по баскетболу – 8, волейболу – 9, гандболу – 10,  футболу – 3, мини-футболу – 3, </w:t>
      </w:r>
      <w:proofErr w:type="spellStart"/>
      <w:r w:rsidRPr="00924B3D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Pr="00924B3D">
        <w:rPr>
          <w:rFonts w:ascii="Times New Roman" w:hAnsi="Times New Roman" w:cs="Times New Roman"/>
          <w:sz w:val="28"/>
          <w:szCs w:val="28"/>
        </w:rPr>
        <w:t xml:space="preserve">  – 1 и хоккею  на  траве – 1.  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3D">
        <w:rPr>
          <w:rFonts w:ascii="Times New Roman" w:hAnsi="Times New Roman" w:cs="Times New Roman"/>
          <w:sz w:val="28"/>
          <w:szCs w:val="28"/>
        </w:rPr>
        <w:t>В 2012 году впервые в программе Универсиады совместно с общественным объединением ”Белорусская федерация  баскетбола“ и Ассоциацией ”Белорусская федерация футбола“ проводятся соревнования студенческих лиг по футболу  и  баскетболу.  В студенческой лиге по баскетболу среди  женщин принимают участие 23 команды, среди мужчин 36 команд, в соревнованиях по футболу 30 команд.</w:t>
      </w:r>
    </w:p>
    <w:p w:rsidR="003E12C1" w:rsidRPr="00924B3D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3D">
        <w:rPr>
          <w:rFonts w:ascii="Times New Roman" w:hAnsi="Times New Roman" w:cs="Times New Roman"/>
          <w:sz w:val="28"/>
          <w:szCs w:val="28"/>
        </w:rPr>
        <w:t>В 2013 году в программе Универсиады совместно с общественным объединением «Белорусская федерация гандбола» была проведена студенческая лига по гандболу среди мужских команд, в которой приняло участие более 20 вузов.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3D">
        <w:rPr>
          <w:rFonts w:ascii="Times New Roman" w:eastAsia="Times New Roman" w:hAnsi="Times New Roman" w:cs="Times New Roman"/>
          <w:sz w:val="28"/>
          <w:szCs w:val="28"/>
        </w:rPr>
        <w:t>С целью дальнейшего развития спорта среди студентов 8 ноября</w:t>
      </w:r>
      <w:r w:rsidRPr="00924B3D">
        <w:rPr>
          <w:rFonts w:ascii="Times New Roman" w:hAnsi="Times New Roman" w:cs="Times New Roman"/>
          <w:sz w:val="28"/>
          <w:szCs w:val="28"/>
        </w:rPr>
        <w:t xml:space="preserve"> 2012 года была создана </w:t>
      </w:r>
      <w:r w:rsidRPr="00924B3D">
        <w:rPr>
          <w:rFonts w:ascii="Times New Roman" w:eastAsia="Times New Roman" w:hAnsi="Times New Roman" w:cs="Times New Roman"/>
          <w:bCs/>
          <w:sz w:val="28"/>
          <w:szCs w:val="28"/>
        </w:rPr>
        <w:t>Белорусская ассоциация студенческого спорта</w:t>
      </w:r>
      <w:r w:rsidRPr="00924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924B3D">
        <w:rPr>
          <w:rFonts w:ascii="Times New Roman" w:hAnsi="Times New Roman" w:cs="Times New Roman"/>
          <w:sz w:val="28"/>
          <w:szCs w:val="28"/>
        </w:rPr>
        <w:t>БАСС)</w:t>
      </w:r>
      <w:r>
        <w:rPr>
          <w:rFonts w:ascii="Times New Roman" w:hAnsi="Times New Roman" w:cs="Times New Roman"/>
          <w:sz w:val="28"/>
          <w:szCs w:val="28"/>
        </w:rPr>
        <w:t xml:space="preserve">, которая призвана </w:t>
      </w:r>
      <w:r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924B3D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24B3D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24B3D">
        <w:rPr>
          <w:rFonts w:ascii="Times New Roman" w:eastAsia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24B3D">
        <w:rPr>
          <w:rFonts w:ascii="Times New Roman" w:eastAsia="Times New Roman" w:hAnsi="Times New Roman" w:cs="Times New Roman"/>
          <w:sz w:val="28"/>
          <w:szCs w:val="28"/>
        </w:rPr>
        <w:t xml:space="preserve"> студенческим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B3D">
        <w:rPr>
          <w:rFonts w:ascii="Times New Roman" w:eastAsia="Times New Roman" w:hAnsi="Times New Roman" w:cs="Times New Roman"/>
          <w:sz w:val="28"/>
          <w:szCs w:val="28"/>
        </w:rPr>
        <w:t>спортивным клубам, кафе</w:t>
      </w:r>
      <w:r>
        <w:rPr>
          <w:rFonts w:ascii="Times New Roman" w:eastAsia="Times New Roman" w:hAnsi="Times New Roman" w:cs="Times New Roman"/>
          <w:sz w:val="28"/>
          <w:szCs w:val="28"/>
        </w:rPr>
        <w:t>драм физического воспитания УВО, а также при организации участия команд в спортивных соревнованиях, в том числе международных.</w:t>
      </w:r>
    </w:p>
    <w:p w:rsidR="003E12C1" w:rsidRPr="000804C7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4C7">
        <w:rPr>
          <w:rFonts w:ascii="Times New Roman" w:eastAsia="Times New Roman" w:hAnsi="Times New Roman" w:cs="Times New Roman"/>
          <w:sz w:val="28"/>
          <w:szCs w:val="28"/>
        </w:rPr>
        <w:t xml:space="preserve">Несмотря на положительную динамику ресурсного </w:t>
      </w:r>
      <w:proofErr w:type="gramStart"/>
      <w:r w:rsidRPr="000804C7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proofErr w:type="gramEnd"/>
      <w:r w:rsidRPr="000804C7">
        <w:rPr>
          <w:rFonts w:ascii="Times New Roman" w:eastAsia="Times New Roman" w:hAnsi="Times New Roman" w:cs="Times New Roman"/>
          <w:sz w:val="28"/>
          <w:szCs w:val="28"/>
        </w:rPr>
        <w:t xml:space="preserve"> и показателей развития в высших учебных заведениях физической культуры и спорта продолжает снижаться уровень здоровья учащейся молодежи.</w:t>
      </w:r>
    </w:p>
    <w:p w:rsidR="003E12C1" w:rsidRPr="000804C7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4C7">
        <w:rPr>
          <w:rFonts w:ascii="Times New Roman" w:eastAsia="Times New Roman" w:hAnsi="Times New Roman" w:cs="Times New Roman"/>
          <w:sz w:val="28"/>
          <w:szCs w:val="28"/>
        </w:rPr>
        <w:t xml:space="preserve">Не соответствует современным требованиям программно-методическое обеспечение физического воспитания студентов, особенно </w:t>
      </w:r>
      <w:r w:rsidRPr="000804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организации учебно-тренировочного процесса в группах спортивного учебного отделения. </w:t>
      </w:r>
    </w:p>
    <w:p w:rsidR="003E12C1" w:rsidRPr="000804C7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4C7">
        <w:rPr>
          <w:rFonts w:ascii="Times New Roman" w:eastAsia="Times New Roman" w:hAnsi="Times New Roman" w:cs="Times New Roman"/>
          <w:sz w:val="28"/>
          <w:szCs w:val="28"/>
        </w:rPr>
        <w:t xml:space="preserve">Требует укрепления материально-техническая база высших учебных заведений по модернизации имеющихся физкультурно-спортивных сооружений, их оснащение современным спортивным инвентарем и оборудованием. </w:t>
      </w:r>
    </w:p>
    <w:p w:rsidR="003E12C1" w:rsidRPr="000804C7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4C7">
        <w:rPr>
          <w:rFonts w:ascii="Times New Roman" w:eastAsia="Times New Roman" w:hAnsi="Times New Roman" w:cs="Times New Roman"/>
          <w:sz w:val="28"/>
          <w:szCs w:val="28"/>
        </w:rPr>
        <w:t>Очевидным является необходимость создания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студентов-спортсменов</w:t>
      </w:r>
      <w:r w:rsidRPr="000804C7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условий для успешного сочетания обучения и систематического занятия избранным видом (видами) спорта, обеспечение местами для проживания. </w:t>
      </w:r>
    </w:p>
    <w:p w:rsidR="003E12C1" w:rsidRPr="00D10FB9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4C7">
        <w:rPr>
          <w:rFonts w:ascii="Times New Roman" w:eastAsia="Times New Roman" w:hAnsi="Times New Roman" w:cs="Times New Roman"/>
          <w:sz w:val="28"/>
          <w:szCs w:val="28"/>
        </w:rPr>
        <w:t xml:space="preserve">Требует совершенствования система организации прохождения переподготовки, повышения квалификации преподавателями кафедры физического воспитания и спорта, работающими со спортивными учебными отделениями. </w:t>
      </w:r>
    </w:p>
    <w:p w:rsidR="003E12C1" w:rsidRPr="00D10FB9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4C7">
        <w:rPr>
          <w:rFonts w:ascii="Times New Roman" w:eastAsia="Times New Roman" w:hAnsi="Times New Roman" w:cs="Times New Roman"/>
          <w:sz w:val="28"/>
          <w:szCs w:val="28"/>
        </w:rPr>
        <w:t xml:space="preserve">Необходимым является решение неотложных проблем создания в высших учебных заведениях сборных команд по видам спорта и финансирования их </w:t>
      </w:r>
    </w:p>
    <w:p w:rsidR="003E12C1" w:rsidRPr="000804C7" w:rsidRDefault="003E12C1" w:rsidP="003E12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4C7">
        <w:rPr>
          <w:rFonts w:ascii="Times New Roman" w:eastAsia="Times New Roman" w:hAnsi="Times New Roman" w:cs="Times New Roman"/>
          <w:sz w:val="28"/>
          <w:szCs w:val="28"/>
        </w:rPr>
        <w:t xml:space="preserve">подготовки и участия в различных спортивных мероприятиях. </w:t>
      </w:r>
    </w:p>
    <w:p w:rsidR="003E12C1" w:rsidRPr="000804C7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4C7">
        <w:rPr>
          <w:rFonts w:ascii="Times New Roman" w:eastAsia="Times New Roman" w:hAnsi="Times New Roman" w:cs="Times New Roman"/>
          <w:sz w:val="28"/>
          <w:szCs w:val="28"/>
        </w:rPr>
        <w:t xml:space="preserve">Приоритетное развитие в высших учебных заведениях должны получать виды спорта, включенные в программы всемирных универсиад, чемпионатов мира среди студентов, кубков Европы среди университетских команд, проведение соревнований в студенческих любительских лигах по командным игровым видам спорта, включенным в программу Олимпийских игр. </w:t>
      </w:r>
    </w:p>
    <w:p w:rsidR="003E12C1" w:rsidRPr="000804C7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4C7">
        <w:rPr>
          <w:rFonts w:ascii="Times New Roman" w:eastAsia="Times New Roman" w:hAnsi="Times New Roman" w:cs="Times New Roman"/>
          <w:sz w:val="28"/>
          <w:szCs w:val="28"/>
        </w:rPr>
        <w:t xml:space="preserve">Кафедрам физического воспитания и спорта необходимо обеспечить разработку и внедрение в практическую работу научных исследований и современных инновационных технологий в области спорта высших достижений. 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4C7">
        <w:rPr>
          <w:rFonts w:ascii="Times New Roman" w:eastAsia="Times New Roman" w:hAnsi="Times New Roman" w:cs="Times New Roman"/>
          <w:sz w:val="28"/>
          <w:szCs w:val="28"/>
        </w:rPr>
        <w:t>По-прежнему актуальной остается проблема агитационного и пропагандистского сопровождения, информационно-аналитического обеспечения развития студенческого спорта посредством использования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12C1" w:rsidRDefault="003E12C1" w:rsidP="003E12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4C7">
        <w:rPr>
          <w:rFonts w:ascii="Times New Roman" w:eastAsia="Times New Roman" w:hAnsi="Times New Roman" w:cs="Times New Roman"/>
          <w:sz w:val="28"/>
          <w:szCs w:val="28"/>
        </w:rPr>
        <w:t xml:space="preserve">печатных, так и электронных средств массовой информации. 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4C7">
        <w:rPr>
          <w:rFonts w:ascii="Times New Roman" w:eastAsia="Times New Roman" w:hAnsi="Times New Roman" w:cs="Times New Roman"/>
          <w:sz w:val="28"/>
          <w:szCs w:val="28"/>
        </w:rPr>
        <w:t>Следует уделять большее внимание расширению взаимовыгодных международных спортивных связей с Международной федерацией университетского спорта (FISU), Европейской ассоциацией университетского спорта (EUSA), иными спортивными организациями по реализации проектов развития и популяризации физической культуры и спорта среди учащейся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2C1" w:rsidRPr="00D84171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84171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D84171">
        <w:rPr>
          <w:rFonts w:ascii="Times New Roman" w:eastAsia="Times New Roman" w:hAnsi="Times New Roman" w:cs="Times New Roman"/>
          <w:sz w:val="28"/>
          <w:szCs w:val="28"/>
        </w:rPr>
        <w:t>туденческий</w:t>
      </w:r>
      <w:proofErr w:type="spellEnd"/>
      <w:r w:rsidRPr="00D84171">
        <w:rPr>
          <w:rFonts w:ascii="Times New Roman" w:eastAsia="Times New Roman" w:hAnsi="Times New Roman" w:cs="Times New Roman"/>
          <w:sz w:val="28"/>
          <w:szCs w:val="28"/>
        </w:rPr>
        <w:t xml:space="preserve"> спорт, с его богатым ценностным потенциалом, оказывает непосредственное влияние на общую культуру общества. Это осуществляется посредством социализации личности студента. Физическое и духовное совершенствование личности молодого человека, </w:t>
      </w:r>
      <w:r w:rsidRPr="00D84171">
        <w:rPr>
          <w:rFonts w:ascii="Times New Roman" w:eastAsia="Times New Roman" w:hAnsi="Times New Roman" w:cs="Times New Roman"/>
          <w:sz w:val="28"/>
          <w:szCs w:val="28"/>
        </w:rPr>
        <w:lastRenderedPageBreak/>
        <w:t>его полнокровная и активная жизнь, здоровье, здоровый стиль жизни, дух спортивного соперничества, уважения и сопереживания - вот те человеческие ценности, которые заложены в основе физкультурного образования и студенческого 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646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1646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D841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12C1" w:rsidRPr="000804C7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2C1" w:rsidRPr="00026A19" w:rsidRDefault="003E12C1" w:rsidP="003E12C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A19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3E12C1" w:rsidRPr="00BA181F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1.Казин, Э.М. Основы индивидуального здоровья человека: Введение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прикладную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пособие для студ.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заведений /</w:t>
      </w:r>
      <w:r w:rsidRPr="00D84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Э.М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изд. центр ВЛАДОС, 2000, 192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F00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Козина, Г.Ю.  Физкультурно-оздоровительная деятельность как социальный фактор формирования здоровья современной студенческой молодежи: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канд. социолог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аук: 09.00.09. /</w:t>
      </w:r>
      <w:r w:rsidRPr="00FC4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Г.Ю. Козина. – Пенза, 2007. -182 л. </w:t>
      </w:r>
    </w:p>
    <w:p w:rsidR="003E12C1" w:rsidRPr="002C4539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53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84171">
        <w:rPr>
          <w:rFonts w:ascii="Times New Roman" w:eastAsia="Times New Roman" w:hAnsi="Times New Roman" w:cs="Times New Roman"/>
          <w:sz w:val="28"/>
          <w:szCs w:val="28"/>
        </w:rPr>
        <w:t>Грицак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4171">
        <w:rPr>
          <w:rFonts w:ascii="Times New Roman" w:eastAsia="Times New Roman" w:hAnsi="Times New Roman" w:cs="Times New Roman"/>
          <w:sz w:val="28"/>
          <w:szCs w:val="28"/>
        </w:rPr>
        <w:t xml:space="preserve"> Н.И. </w:t>
      </w:r>
      <w:r w:rsidRPr="00951E71">
        <w:rPr>
          <w:rFonts w:ascii="Times New Roman" w:eastAsia="Times New Roman" w:hAnsi="Times New Roman" w:cs="Times New Roman"/>
          <w:sz w:val="28"/>
          <w:szCs w:val="28"/>
        </w:rPr>
        <w:t>Студенческий спорт и его связь с общей культурой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D84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Н.И. </w:t>
      </w:r>
      <w:proofErr w:type="spellStart"/>
      <w:r w:rsidRPr="00D84171">
        <w:rPr>
          <w:rFonts w:ascii="Times New Roman" w:eastAsia="Times New Roman" w:hAnsi="Times New Roman" w:cs="Times New Roman"/>
          <w:sz w:val="28"/>
          <w:szCs w:val="28"/>
        </w:rPr>
        <w:t>Грицак</w:t>
      </w:r>
      <w:proofErr w:type="spellEnd"/>
      <w:r w:rsidRPr="00D84171">
        <w:rPr>
          <w:rFonts w:ascii="Times New Roman" w:eastAsia="Times New Roman" w:hAnsi="Times New Roman" w:cs="Times New Roman"/>
          <w:sz w:val="28"/>
          <w:szCs w:val="28"/>
        </w:rPr>
        <w:t xml:space="preserve"> 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журнал</w:t>
      </w:r>
      <w:r w:rsidRPr="00D84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84171">
        <w:rPr>
          <w:rFonts w:ascii="Times New Roman" w:eastAsia="Times New Roman" w:hAnsi="Times New Roman" w:cs="Times New Roman"/>
          <w:sz w:val="28"/>
          <w:szCs w:val="28"/>
        </w:rPr>
        <w:t>Фундаментальные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4171">
        <w:rPr>
          <w:rFonts w:ascii="Times New Roman" w:eastAsia="Times New Roman" w:hAnsi="Times New Roman" w:cs="Times New Roman"/>
          <w:sz w:val="28"/>
          <w:szCs w:val="28"/>
        </w:rPr>
        <w:t xml:space="preserve">. – 2008. – № 1 –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4171">
        <w:rPr>
          <w:rFonts w:ascii="Times New Roman" w:eastAsia="Times New Roman" w:hAnsi="Times New Roman" w:cs="Times New Roman"/>
          <w:sz w:val="28"/>
          <w:szCs w:val="28"/>
        </w:rPr>
        <w:t xml:space="preserve">. 89-90 </w:t>
      </w:r>
      <w:r w:rsidRPr="00934493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Электронный ресурс</w:t>
      </w:r>
      <w:r w:rsidRPr="00934493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93449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>
        <w:fldChar w:fldCharType="begin"/>
      </w:r>
      <w:r>
        <w:instrText>HYPERLINK "http://www.rae.ru"</w:instrText>
      </w:r>
      <w:r>
        <w:fldChar w:fldCharType="separate"/>
      </w:r>
      <w:r w:rsidRPr="000851B6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</w:rPr>
        <w:t>www.rae.ru</w:t>
      </w:r>
      <w:proofErr w:type="spellEnd"/>
      <w:r>
        <w:fldChar w:fldCharType="end"/>
      </w:r>
      <w:r w:rsidRPr="00085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E12C1" w:rsidRPr="009B6EFD" w:rsidRDefault="003E12C1" w:rsidP="003E12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4.Программа развития студенческого спорта в Республике Беларусь на 2011-2014 годы.</w:t>
      </w:r>
      <w:r w:rsidRPr="00AF22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С.1-4.</w:t>
      </w:r>
      <w:r w:rsidRPr="00AF2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FB9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Электронный ресурс</w:t>
      </w:r>
      <w:r w:rsidRPr="00D10FB9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D10F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9B6EF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sporteducation</w:t>
      </w:r>
      <w:proofErr w:type="spellEnd"/>
      <w:r w:rsidRPr="009B6EF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</w:p>
    <w:p w:rsidR="003E12C1" w:rsidRDefault="003E12C1" w:rsidP="003E1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6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Ильинич, В.И. Студенческий спорт и жизнь /</w:t>
      </w:r>
      <w:r w:rsidRPr="00BB1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.: АО «Аспект Пресс». 1995. – 186 с.</w:t>
      </w:r>
    </w:p>
    <w:p w:rsidR="00BD5A77" w:rsidRPr="003E12C1" w:rsidRDefault="00BD5A77" w:rsidP="003E12C1"/>
    <w:sectPr w:rsidR="00BD5A77" w:rsidRPr="003E12C1" w:rsidSect="00CE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07B" w:rsidRDefault="00E2307B" w:rsidP="00A03BCD">
      <w:pPr>
        <w:spacing w:line="240" w:lineRule="auto"/>
      </w:pPr>
      <w:r>
        <w:separator/>
      </w:r>
    </w:p>
  </w:endnote>
  <w:endnote w:type="continuationSeparator" w:id="0">
    <w:p w:rsidR="00E2307B" w:rsidRDefault="00E2307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07B" w:rsidRDefault="00E2307B" w:rsidP="00A03BCD">
      <w:pPr>
        <w:spacing w:line="240" w:lineRule="auto"/>
      </w:pPr>
      <w:r>
        <w:separator/>
      </w:r>
    </w:p>
  </w:footnote>
  <w:footnote w:type="continuationSeparator" w:id="0">
    <w:p w:rsidR="00E2307B" w:rsidRDefault="00E2307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4D41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3E12C1"/>
    <w:rsid w:val="004029FC"/>
    <w:rsid w:val="00403DDF"/>
    <w:rsid w:val="00404738"/>
    <w:rsid w:val="0040576D"/>
    <w:rsid w:val="004177FE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1A59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50B7B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9E30B2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D5A77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2307B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7A2340-C59A-492C-A1F5-9B1EB085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2015-12-05T20:03:00Z</dcterms:created>
  <dcterms:modified xsi:type="dcterms:W3CDTF">2015-12-05T20:03:00Z</dcterms:modified>
</cp:coreProperties>
</file>