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E5" w:rsidRDefault="007856F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13.25pt">
            <v:imagedata r:id="rId7" r:href="rId8"/>
          </v:shape>
        </w:pict>
      </w:r>
    </w:p>
    <w:p w:rsidR="00B248E5" w:rsidRDefault="00B248E5">
      <w:pPr>
        <w:rPr>
          <w:sz w:val="2"/>
          <w:szCs w:val="2"/>
        </w:rPr>
      </w:pPr>
    </w:p>
    <w:p w:rsidR="00B248E5" w:rsidRDefault="007856F2">
      <w:pPr>
        <w:pStyle w:val="1"/>
        <w:shd w:val="clear" w:color="auto" w:fill="auto"/>
        <w:spacing w:before="1176" w:line="270" w:lineRule="exact"/>
        <w:sectPr w:rsidR="00B248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14" w:right="656" w:bottom="2178" w:left="5811" w:header="0" w:footer="3" w:gutter="0"/>
          <w:cols w:space="720"/>
          <w:noEndnote/>
          <w:docGrid w:linePitch="360"/>
        </w:sectPr>
      </w:pPr>
      <w:r>
        <w:t>АКТ</w:t>
      </w:r>
    </w:p>
    <w:p w:rsidR="00B248E5" w:rsidRDefault="00B248E5">
      <w:pPr>
        <w:framePr w:w="12235" w:h="52" w:hRule="exact" w:wrap="notBeside" w:vAnchor="text" w:hAnchor="text" w:xAlign="center" w:y="1" w:anchorLock="1"/>
      </w:pPr>
    </w:p>
    <w:p w:rsidR="00B248E5" w:rsidRDefault="007856F2">
      <w:pPr>
        <w:rPr>
          <w:sz w:val="2"/>
          <w:szCs w:val="2"/>
        </w:rPr>
        <w:sectPr w:rsidR="00B248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248E5" w:rsidRDefault="007856F2">
      <w:pPr>
        <w:pStyle w:val="1"/>
        <w:shd w:val="clear" w:color="auto" w:fill="auto"/>
        <w:spacing w:after="491" w:line="270" w:lineRule="exact"/>
        <w:ind w:left="3220"/>
      </w:pPr>
      <w:r>
        <w:lastRenderedPageBreak/>
        <w:t>о внедрении результатов НИР</w:t>
      </w:r>
    </w:p>
    <w:p w:rsidR="00B248E5" w:rsidRDefault="007856F2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Настоящий акт составлен об использовании в учебном процессе учебно- методических комплексов "Введение в специальность" и "Методика воспитательной работы в детских оздоровительных учреждениях образования", выполненной по теме НИР</w:t>
      </w:r>
      <w:r>
        <w:t xml:space="preserve"> «Исследование и разработка теоретических и методических основ эффективности подготовки социальных работников (направление социально-педагогическая деятельность)» № г.р. 20115433.</w:t>
      </w:r>
    </w:p>
    <w:p w:rsidR="00B248E5" w:rsidRDefault="007856F2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Разработка используется в учебном процессе кафедры социальной работы в проце</w:t>
      </w:r>
      <w:r>
        <w:t>ссе лекционных, семинарских занятий, подготовке курсовых и дипломных работ и позволяет осуществлять управление и самоуправление учебной деятельностью обучающихся, совершенствовать методическое обеспечение учебного процесса, повысить качество процесса обуче</w:t>
      </w:r>
      <w:r>
        <w:t>ния студентов.</w:t>
      </w:r>
    </w:p>
    <w:p w:rsidR="00B248E5" w:rsidRDefault="007856F2">
      <w:pPr>
        <w:pStyle w:val="1"/>
        <w:shd w:val="clear" w:color="auto" w:fill="auto"/>
        <w:spacing w:line="322" w:lineRule="exact"/>
        <w:ind w:left="20" w:right="20" w:firstLine="560"/>
        <w:jc w:val="both"/>
        <w:sectPr w:rsidR="00B248E5">
          <w:type w:val="continuous"/>
          <w:pgSz w:w="11905" w:h="16837"/>
          <w:pgMar w:top="714" w:right="810" w:bottom="2178" w:left="1064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784839">
        <w:rPr>
          <w:lang w:val="ru-RU"/>
        </w:rPr>
        <w:t>е</w:t>
      </w:r>
      <w:r>
        <w:t>мой частью Акта.</w:t>
      </w:r>
    </w:p>
    <w:p w:rsidR="00B248E5" w:rsidRDefault="00B248E5">
      <w:pPr>
        <w:framePr w:w="12235" w:h="649" w:hRule="exact" w:wrap="notBeside" w:vAnchor="text" w:hAnchor="text" w:xAlign="center" w:y="1" w:anchorLock="1"/>
      </w:pPr>
    </w:p>
    <w:p w:rsidR="00B248E5" w:rsidRDefault="007856F2">
      <w:pPr>
        <w:rPr>
          <w:sz w:val="2"/>
          <w:szCs w:val="2"/>
        </w:rPr>
        <w:sectPr w:rsidR="00B248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248E5" w:rsidRDefault="007856F2">
      <w:pPr>
        <w:pStyle w:val="1"/>
        <w:shd w:val="clear" w:color="auto" w:fill="auto"/>
        <w:tabs>
          <w:tab w:val="left" w:pos="1829"/>
        </w:tabs>
        <w:spacing w:line="322" w:lineRule="exact"/>
      </w:pPr>
      <w:r>
        <w:lastRenderedPageBreak/>
        <w:t>Декан</w:t>
      </w:r>
      <w:r>
        <w:tab/>
        <w:t>факультета</w:t>
      </w:r>
    </w:p>
    <w:p w:rsidR="00B248E5" w:rsidRDefault="007856F2">
      <w:pPr>
        <w:pStyle w:val="1"/>
        <w:shd w:val="clear" w:color="auto" w:fill="auto"/>
        <w:spacing w:line="322" w:lineRule="exact"/>
        <w:ind w:right="260"/>
      </w:pPr>
      <w:r>
        <w:t>социально- педагогических технологий</w:t>
      </w:r>
    </w:p>
    <w:p w:rsidR="00B248E5" w:rsidRDefault="007856F2">
      <w:pPr>
        <w:framePr w:w="2582" w:h="4325" w:wrap="around" w:hAnchor="margin" w:x="4287" w:y="9620"/>
        <w:rPr>
          <w:sz w:val="0"/>
          <w:szCs w:val="0"/>
        </w:rPr>
      </w:pPr>
      <w:r>
        <w:pict>
          <v:shape id="_x0000_i1026" type="#_x0000_t75" style="width:129pt;height:3in">
            <v:imagedata r:id="rId15" r:href="rId16"/>
          </v:shape>
        </w:pict>
      </w:r>
    </w:p>
    <w:p w:rsidR="00B248E5" w:rsidRDefault="007856F2">
      <w:pPr>
        <w:pStyle w:val="a8"/>
        <w:framePr w:w="1954" w:h="269" w:wrap="around" w:hAnchor="margin" w:x="7263" w:y="9827"/>
        <w:shd w:val="clear" w:color="auto" w:fill="auto"/>
        <w:spacing w:line="270" w:lineRule="exact"/>
      </w:pPr>
      <w:r>
        <w:t>В.В. Мартынова</w:t>
      </w:r>
    </w:p>
    <w:p w:rsidR="00B248E5" w:rsidRDefault="007856F2">
      <w:pPr>
        <w:pStyle w:val="a8"/>
        <w:framePr w:w="1987" w:h="274" w:wrap="around" w:hAnchor="margin" w:x="7244" w:y="10791"/>
        <w:shd w:val="clear" w:color="auto" w:fill="auto"/>
        <w:spacing w:line="270" w:lineRule="exact"/>
      </w:pPr>
      <w:r>
        <w:t>И.Л. Каракулько</w:t>
      </w:r>
    </w:p>
    <w:p w:rsidR="00B248E5" w:rsidRDefault="007856F2" w:rsidP="00784839">
      <w:pPr>
        <w:pStyle w:val="a8"/>
        <w:framePr w:w="1742" w:h="271" w:wrap="around" w:vAnchor="page" w:hAnchor="page" w:x="8326" w:y="12721"/>
        <w:shd w:val="clear" w:color="auto" w:fill="auto"/>
        <w:spacing w:line="270" w:lineRule="exact"/>
      </w:pPr>
      <w:r>
        <w:t>О.А. Дьяченко</w:t>
      </w:r>
    </w:p>
    <w:p w:rsidR="00B248E5" w:rsidRDefault="007856F2" w:rsidP="00784839">
      <w:pPr>
        <w:pStyle w:val="1"/>
        <w:framePr w:h="273" w:wrap="around" w:vAnchor="text" w:hAnchor="page" w:x="8251" w:y="1151"/>
        <w:shd w:val="clear" w:color="auto" w:fill="auto"/>
        <w:spacing w:line="270" w:lineRule="exact"/>
        <w:ind w:left="100"/>
      </w:pPr>
      <w:r>
        <w:t>С.Я. Ермолич</w:t>
      </w:r>
    </w:p>
    <w:p w:rsidR="00B248E5" w:rsidRDefault="007856F2" w:rsidP="00784839">
      <w:pPr>
        <w:pStyle w:val="1"/>
        <w:framePr w:h="269" w:wrap="notBeside" w:vAnchor="text" w:hAnchor="page" w:x="8296" w:y="2891"/>
        <w:shd w:val="clear" w:color="auto" w:fill="auto"/>
        <w:spacing w:line="270" w:lineRule="exact"/>
        <w:ind w:left="100"/>
      </w:pPr>
      <w:r>
        <w:t>Л.Ю. Радоман</w:t>
      </w:r>
    </w:p>
    <w:p w:rsidR="00B248E5" w:rsidRDefault="007856F2">
      <w:pPr>
        <w:pStyle w:val="1"/>
        <w:shd w:val="clear" w:color="auto" w:fill="auto"/>
        <w:spacing w:line="322" w:lineRule="exact"/>
        <w:ind w:right="260"/>
        <w:sectPr w:rsidR="00B248E5">
          <w:type w:val="continuous"/>
          <w:pgSz w:w="11905" w:h="16837"/>
          <w:pgMar w:top="714" w:right="7361" w:bottom="2178" w:left="1078" w:header="0" w:footer="3" w:gutter="0"/>
          <w:cols w:space="720"/>
          <w:noEndnote/>
          <w:docGrid w:linePitch="360"/>
        </w:sectPr>
      </w:pPr>
      <w:r>
        <w:t>Заведующий кафедрой социальной работы Сотрудники, использо</w:t>
      </w:r>
      <w:r>
        <w:softHyphen/>
        <w:t>вавшие разработку:</w:t>
      </w:r>
    </w:p>
    <w:p w:rsidR="00784839" w:rsidRDefault="007856F2">
      <w:pPr>
        <w:pStyle w:val="1"/>
        <w:shd w:val="clear" w:color="auto" w:fill="auto"/>
        <w:spacing w:after="244" w:line="326" w:lineRule="exact"/>
        <w:ind w:left="2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B248E5" w:rsidRDefault="007856F2">
      <w:pPr>
        <w:pStyle w:val="1"/>
        <w:shd w:val="clear" w:color="auto" w:fill="auto"/>
        <w:spacing w:after="244" w:line="326" w:lineRule="exact"/>
        <w:ind w:left="20"/>
        <w:jc w:val="center"/>
      </w:pPr>
      <w:r>
        <w:t>Учебно-методические комплексы «Введение в специальность», «Методика воспитательной работы в детских оздоровительных учреждениях образования»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spacing w:line="322" w:lineRule="exact"/>
        <w:ind w:left="20" w:firstLine="720"/>
        <w:jc w:val="both"/>
      </w:pPr>
      <w:r>
        <w:t>Краткая ха</w:t>
      </w:r>
      <w:r>
        <w:t>рактеристика объекта внедрения и его назначения.</w:t>
      </w:r>
    </w:p>
    <w:p w:rsidR="00B248E5" w:rsidRDefault="007856F2" w:rsidP="00784839">
      <w:pPr>
        <w:pStyle w:val="1"/>
        <w:shd w:val="clear" w:color="auto" w:fill="auto"/>
        <w:spacing w:line="322" w:lineRule="exact"/>
        <w:ind w:left="20" w:firstLine="720"/>
        <w:jc w:val="both"/>
      </w:pPr>
      <w:r>
        <w:t>Учебно-методические комплексы по учебным дисциплинам «Введение в</w:t>
      </w:r>
      <w:r w:rsidR="00784839">
        <w:rPr>
          <w:lang w:val="ru-RU"/>
        </w:rPr>
        <w:t xml:space="preserve"> </w:t>
      </w:r>
      <w:r>
        <w:t>специальность» и «Методика воспитательной работы в детских оздоровительных учреждениях образования» предназначены для методического обеспечени</w:t>
      </w:r>
      <w:r>
        <w:t>я профессиональной подготовки специалистов по социальной работе и социальных педагогов.</w:t>
      </w:r>
    </w:p>
    <w:p w:rsidR="00B248E5" w:rsidRDefault="007856F2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Учебно-методический комплекс по учебной дисциплине «Введение в специальность» позволяет овладеть теоретико-методологической информацией о социальной работе как сфере бу</w:t>
      </w:r>
      <w:r>
        <w:t>дущей профессиональной деятельности, содержит текстовое выделение основных положений учебного материала, обобщающие выводы, создает условия для самоконтроля в процессе самостоятельного изучения материала.</w:t>
      </w:r>
    </w:p>
    <w:p w:rsidR="00B248E5" w:rsidRDefault="007856F2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Использование учебно-методического комплекса «Метод</w:t>
      </w:r>
      <w:r>
        <w:t>ика воспитательной работы в детских оздоровительных учреждениях образования» позволяет осуществлять управление и самоуправление учебной деятельностью обучающихся в процессе теоретико-методической подготовки к социально-</w:t>
      </w:r>
      <w:r>
        <w:t>педагогической деятельности в оздоро</w:t>
      </w:r>
      <w:r>
        <w:t>вительных лагерях и образовательно- оздоровительных центрах, содействует эффективному освоению учебного материала, развитию потребности в самообразовании и самовоспитании в рамках будущей профессиональной деятельности.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60"/>
        </w:tabs>
        <w:spacing w:line="322" w:lineRule="exact"/>
        <w:ind w:left="20" w:right="20" w:firstLine="720"/>
        <w:jc w:val="both"/>
      </w:pPr>
      <w:r>
        <w:t>Фамилия и инициалы разработчиков, ученые степень и звание, должность: Ермолич С.Я., кандидат педагогических наук, доцент кафедры социальной работы.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70"/>
        </w:tabs>
        <w:spacing w:line="322" w:lineRule="exact"/>
        <w:ind w:left="20" w:right="20" w:firstLine="720"/>
        <w:jc w:val="both"/>
      </w:pPr>
      <w:r>
        <w:t>Фамилия и инициалы преподавателей, использующих разработку, ученые степень и звание, должность: Дьяченко О.А</w:t>
      </w:r>
      <w:r>
        <w:t>., кандидат педагогических наук (Украина), преподаватель кафедры социальной работы; Радоман Л.Ю., преподаватель-стажер кафедры социальной работы.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79"/>
        </w:tabs>
        <w:spacing w:line="322" w:lineRule="exact"/>
        <w:ind w:left="20" w:firstLine="720"/>
        <w:jc w:val="both"/>
      </w:pPr>
      <w:r>
        <w:t>Начало использования объекта внедрения - сентябрь 2015.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70"/>
        </w:tabs>
        <w:spacing w:line="322" w:lineRule="exact"/>
        <w:ind w:left="20" w:firstLine="720"/>
        <w:jc w:val="both"/>
      </w:pPr>
      <w:r>
        <w:t>Число студентов пользующихся разработкой - 220 студент</w:t>
      </w:r>
      <w:r>
        <w:t>ов.</w:t>
      </w:r>
    </w:p>
    <w:p w:rsidR="00B248E5" w:rsidRDefault="007856F2">
      <w:pPr>
        <w:pStyle w:val="1"/>
        <w:numPr>
          <w:ilvl w:val="0"/>
          <w:numId w:val="1"/>
        </w:numPr>
        <w:shd w:val="clear" w:color="auto" w:fill="auto"/>
        <w:tabs>
          <w:tab w:val="left" w:pos="1484"/>
        </w:tabs>
        <w:spacing w:after="585" w:line="322" w:lineRule="exact"/>
        <w:ind w:left="20" w:right="20" w:firstLine="720"/>
        <w:jc w:val="both"/>
      </w:pPr>
      <w:r>
        <w:t>Дата и номер протокола заседания кафедры, на котором разработка рекомендована к внедрению - 01.09.2015</w:t>
      </w:r>
      <w:r>
        <w:t xml:space="preserve"> </w:t>
      </w:r>
      <w:r>
        <w:t>№ 1</w:t>
      </w:r>
    </w:p>
    <w:p w:rsidR="00784839" w:rsidRDefault="00784839" w:rsidP="00784839">
      <w:pPr>
        <w:framePr w:w="2400" w:h="2237" w:wrap="around" w:vAnchor="text" w:hAnchor="margin" w:x="4734" w:y="392"/>
        <w:rPr>
          <w:sz w:val="0"/>
          <w:szCs w:val="0"/>
        </w:rPr>
      </w:pPr>
      <w:r>
        <w:pict>
          <v:shape id="_x0000_i1027" type="#_x0000_t75" style="width:120pt;height:111.75pt">
            <v:imagedata r:id="rId17" r:href="rId18"/>
          </v:shape>
        </w:pict>
      </w:r>
    </w:p>
    <w:p w:rsidR="00784839" w:rsidRDefault="00784839">
      <w:pPr>
        <w:pStyle w:val="1"/>
        <w:shd w:val="clear" w:color="auto" w:fill="auto"/>
        <w:spacing w:line="341" w:lineRule="exact"/>
        <w:ind w:left="20" w:right="20"/>
        <w:rPr>
          <w:lang w:val="ru-RU"/>
        </w:rPr>
      </w:pPr>
    </w:p>
    <w:p w:rsidR="00784839" w:rsidRDefault="00784839" w:rsidP="00784839">
      <w:pPr>
        <w:pStyle w:val="a8"/>
        <w:framePr w:w="2191" w:h="1659" w:wrap="around" w:vAnchor="text" w:hAnchor="page" w:x="8596" w:y="126"/>
        <w:shd w:val="clear" w:color="auto" w:fill="auto"/>
        <w:spacing w:after="564" w:line="270" w:lineRule="exact"/>
        <w:ind w:left="60"/>
        <w:jc w:val="both"/>
      </w:pPr>
      <w:r>
        <w:t>В.В. Мартынова</w:t>
      </w:r>
    </w:p>
    <w:p w:rsidR="00784839" w:rsidRDefault="00784839" w:rsidP="00784839">
      <w:pPr>
        <w:pStyle w:val="a8"/>
        <w:framePr w:w="2191" w:h="1659" w:wrap="around" w:vAnchor="text" w:hAnchor="page" w:x="8596" w:y="126"/>
        <w:shd w:val="clear" w:color="auto" w:fill="auto"/>
        <w:spacing w:line="374" w:lineRule="exact"/>
        <w:ind w:left="60" w:right="60"/>
        <w:jc w:val="both"/>
      </w:pPr>
      <w:r>
        <w:t>И.Л.Каракулько С.Я. Ермолич</w:t>
      </w:r>
    </w:p>
    <w:p w:rsidR="00784839" w:rsidRDefault="007856F2">
      <w:pPr>
        <w:pStyle w:val="1"/>
        <w:shd w:val="clear" w:color="auto" w:fill="auto"/>
        <w:spacing w:line="341" w:lineRule="exact"/>
        <w:ind w:left="20" w:right="20"/>
        <w:rPr>
          <w:lang w:val="ru-RU"/>
        </w:rPr>
      </w:pPr>
      <w:r>
        <w:t xml:space="preserve">Декан факультета социально- </w:t>
      </w:r>
    </w:p>
    <w:p w:rsidR="00784839" w:rsidRDefault="007856F2">
      <w:pPr>
        <w:pStyle w:val="1"/>
        <w:shd w:val="clear" w:color="auto" w:fill="auto"/>
        <w:spacing w:line="341" w:lineRule="exact"/>
        <w:ind w:left="20" w:right="20"/>
        <w:rPr>
          <w:lang w:val="ru-RU"/>
        </w:rPr>
      </w:pPr>
      <w:r>
        <w:t xml:space="preserve">педагогических технологий </w:t>
      </w:r>
    </w:p>
    <w:p w:rsidR="00784839" w:rsidRDefault="00784839">
      <w:pPr>
        <w:pStyle w:val="1"/>
        <w:shd w:val="clear" w:color="auto" w:fill="auto"/>
        <w:spacing w:line="341" w:lineRule="exact"/>
        <w:ind w:left="20" w:right="20"/>
        <w:rPr>
          <w:lang w:val="ru-RU"/>
        </w:rPr>
      </w:pPr>
    </w:p>
    <w:p w:rsidR="00784839" w:rsidRDefault="007856F2">
      <w:pPr>
        <w:pStyle w:val="1"/>
        <w:shd w:val="clear" w:color="auto" w:fill="auto"/>
        <w:spacing w:line="341" w:lineRule="exact"/>
        <w:ind w:left="20" w:right="20"/>
        <w:rPr>
          <w:lang w:val="ru-RU"/>
        </w:rPr>
      </w:pPr>
      <w:r>
        <w:t xml:space="preserve">Зав. кафедрой социальной работы </w:t>
      </w:r>
    </w:p>
    <w:p w:rsidR="00B248E5" w:rsidRDefault="007856F2">
      <w:pPr>
        <w:pStyle w:val="1"/>
        <w:shd w:val="clear" w:color="auto" w:fill="auto"/>
        <w:spacing w:line="341" w:lineRule="exact"/>
        <w:ind w:left="20" w:right="20"/>
      </w:pPr>
      <w:r>
        <w:t>Разработчик</w:t>
      </w:r>
    </w:p>
    <w:sectPr w:rsidR="00B248E5" w:rsidSect="00B248E5">
      <w:pgSz w:w="11905" w:h="16837"/>
      <w:pgMar w:top="1255" w:right="658" w:bottom="1543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F2" w:rsidRDefault="007856F2" w:rsidP="00B248E5">
      <w:r>
        <w:separator/>
      </w:r>
    </w:p>
  </w:endnote>
  <w:endnote w:type="continuationSeparator" w:id="0">
    <w:p w:rsidR="007856F2" w:rsidRDefault="007856F2" w:rsidP="00B2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FD" w:rsidRDefault="00A30D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E5" w:rsidRDefault="00B248E5">
    <w:pPr>
      <w:pStyle w:val="a5"/>
      <w:framePr w:w="12235" w:h="192" w:wrap="none" w:vAnchor="text" w:hAnchor="page" w:x="-164" w:y="-776"/>
      <w:shd w:val="clear" w:color="auto" w:fill="auto"/>
      <w:ind w:left="11170"/>
    </w:pPr>
    <w:fldSimple w:instr=" PAGE \* MERGEFORMAT ">
      <w:r w:rsidR="00A30DFD" w:rsidRPr="00A30DFD">
        <w:rPr>
          <w:rStyle w:val="13pt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FD" w:rsidRDefault="00A30D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F2" w:rsidRDefault="007856F2"/>
  </w:footnote>
  <w:footnote w:type="continuationSeparator" w:id="0">
    <w:p w:rsidR="007856F2" w:rsidRDefault="007856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FD" w:rsidRDefault="00A30D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564532"/>
      <w:docPartObj>
        <w:docPartGallery w:val="Watermarks"/>
        <w:docPartUnique/>
      </w:docPartObj>
    </w:sdtPr>
    <w:sdtContent>
      <w:p w:rsidR="00A30DFD" w:rsidRDefault="00A30DFD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76361" o:spid="_x0000_s2049" type="#_x0000_t136" style="position:absolute;margin-left:0;margin-top:0;width:589.25pt;height:117.8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FD" w:rsidRDefault="00A30D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FFA"/>
    <w:multiLevelType w:val="multilevel"/>
    <w:tmpl w:val="F2ECF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8E5"/>
    <w:rsid w:val="00784839"/>
    <w:rsid w:val="007856F2"/>
    <w:rsid w:val="00A30DFD"/>
    <w:rsid w:val="00B2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8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8E5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B2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B248E5"/>
    <w:rPr>
      <w:sz w:val="26"/>
      <w:szCs w:val="26"/>
    </w:rPr>
  </w:style>
  <w:style w:type="character" w:customStyle="1" w:styleId="a6">
    <w:name w:val="Основной текст_"/>
    <w:basedOn w:val="a0"/>
    <w:link w:val="1"/>
    <w:rsid w:val="00B2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B2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B248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B24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B248E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A30D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0DF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30D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0DF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2015-11-25T09:08:00Z</dcterms:created>
  <dcterms:modified xsi:type="dcterms:W3CDTF">2015-11-25T09:11:00Z</dcterms:modified>
</cp:coreProperties>
</file>