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85" w:rsidRDefault="001233C3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13.25pt">
            <v:imagedata r:id="rId7" r:href="rId8"/>
          </v:shape>
        </w:pict>
      </w:r>
    </w:p>
    <w:p w:rsidR="00AF2485" w:rsidRDefault="00AF2485">
      <w:pPr>
        <w:rPr>
          <w:sz w:val="2"/>
          <w:szCs w:val="2"/>
        </w:rPr>
      </w:pPr>
    </w:p>
    <w:p w:rsidR="00AF2485" w:rsidRDefault="00DE469F">
      <w:pPr>
        <w:pStyle w:val="1"/>
        <w:shd w:val="clear" w:color="auto" w:fill="auto"/>
        <w:spacing w:before="884" w:line="260" w:lineRule="exact"/>
        <w:ind w:left="60"/>
        <w:jc w:val="left"/>
        <w:sectPr w:rsidR="00AF24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46" w:right="785" w:bottom="2460" w:left="6180" w:header="0" w:footer="3" w:gutter="0"/>
          <w:cols w:space="720"/>
          <w:noEndnote/>
          <w:docGrid w:linePitch="360"/>
        </w:sectPr>
      </w:pPr>
      <w:r>
        <w:t>АКТ</w:t>
      </w:r>
    </w:p>
    <w:p w:rsidR="00AF2485" w:rsidRDefault="00AF2485">
      <w:pPr>
        <w:framePr w:w="12245" w:h="62" w:hRule="exact" w:wrap="notBeside" w:vAnchor="text" w:hAnchor="text" w:xAlign="center" w:y="1" w:anchorLock="1"/>
      </w:pPr>
    </w:p>
    <w:p w:rsidR="00AF2485" w:rsidRDefault="00DE469F">
      <w:pPr>
        <w:rPr>
          <w:sz w:val="2"/>
          <w:szCs w:val="2"/>
        </w:rPr>
        <w:sectPr w:rsidR="00AF248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F2485" w:rsidRDefault="00DE469F">
      <w:pPr>
        <w:pStyle w:val="1"/>
        <w:shd w:val="clear" w:color="auto" w:fill="auto"/>
        <w:spacing w:after="497" w:line="260" w:lineRule="exact"/>
        <w:ind w:left="2920"/>
        <w:jc w:val="left"/>
      </w:pPr>
      <w:r>
        <w:lastRenderedPageBreak/>
        <w:t>о внедрении результатов НИР</w:t>
      </w:r>
    </w:p>
    <w:p w:rsidR="00AF2485" w:rsidRDefault="00DE469F" w:rsidP="00C823B6">
      <w:pPr>
        <w:pStyle w:val="1"/>
        <w:shd w:val="clear" w:color="auto" w:fill="auto"/>
        <w:ind w:left="20" w:firstLine="689"/>
      </w:pPr>
      <w:r>
        <w:t>Настоящий акт составлен об использовании в учебном процессе разработки «Историография основных проблем социально-политического развития ведущих стран Запада в XX веке» Номер государственной регистрации 20115421</w:t>
      </w:r>
    </w:p>
    <w:p w:rsidR="00AF2485" w:rsidRDefault="00DE469F" w:rsidP="00C823B6">
      <w:pPr>
        <w:pStyle w:val="1"/>
        <w:shd w:val="clear" w:color="auto" w:fill="auto"/>
        <w:spacing w:line="370" w:lineRule="exact"/>
        <w:ind w:left="20" w:firstLine="689"/>
      </w:pPr>
      <w:r>
        <w:t>Разработка используется в учебном процессе на историческом факультете с 2014/2015 учебного года.</w:t>
      </w:r>
    </w:p>
    <w:p w:rsidR="00AF2485" w:rsidRDefault="00DE469F" w:rsidP="00C823B6">
      <w:pPr>
        <w:pStyle w:val="1"/>
        <w:shd w:val="clear" w:color="auto" w:fill="auto"/>
        <w:spacing w:line="370" w:lineRule="exact"/>
        <w:ind w:left="20" w:firstLine="689"/>
      </w:pPr>
      <w:r>
        <w:t>Разработка используется в учебном процессе на лекциях и семинарских занятиях и студентами при написании курсовых и дипломных работ и позволяет более качественно обеспечить учебный процесс и научные исследования.</w:t>
      </w:r>
    </w:p>
    <w:p w:rsidR="00AF2485" w:rsidRDefault="00DE469F" w:rsidP="00C823B6">
      <w:pPr>
        <w:pStyle w:val="1"/>
        <w:shd w:val="clear" w:color="auto" w:fill="auto"/>
        <w:spacing w:line="326" w:lineRule="exact"/>
        <w:ind w:left="20" w:firstLine="689"/>
        <w:sectPr w:rsidR="00AF2485">
          <w:type w:val="continuous"/>
          <w:pgSz w:w="11905" w:h="16837"/>
          <w:pgMar w:top="746" w:right="761" w:bottom="2460" w:left="1755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AF2485" w:rsidRDefault="00AF2485">
      <w:pPr>
        <w:framePr w:w="12245" w:h="643" w:hRule="exact" w:wrap="notBeside" w:vAnchor="text" w:hAnchor="text" w:xAlign="center" w:y="1" w:anchorLock="1"/>
      </w:pPr>
    </w:p>
    <w:p w:rsidR="00AF2485" w:rsidRDefault="00DE469F">
      <w:pPr>
        <w:rPr>
          <w:sz w:val="2"/>
          <w:szCs w:val="2"/>
        </w:rPr>
        <w:sectPr w:rsidR="00AF248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F2485" w:rsidRDefault="000B298A">
      <w:pPr>
        <w:framePr w:w="1858" w:h="1032" w:wrap="around" w:hAnchor="margin" w:x="5319" w:y="8531"/>
        <w:jc w:val="center"/>
        <w:rPr>
          <w:sz w:val="0"/>
          <w:szCs w:val="0"/>
        </w:rPr>
      </w:pPr>
      <w:r>
        <w:pict>
          <v:shape id="_x0000_i1026" type="#_x0000_t75" style="width:93pt;height:51.75pt">
            <v:imagedata r:id="rId15" r:href="rId16"/>
          </v:shape>
        </w:pict>
      </w:r>
    </w:p>
    <w:p w:rsidR="00AF2485" w:rsidRDefault="00DE469F" w:rsidP="00C823B6">
      <w:pPr>
        <w:pStyle w:val="1"/>
        <w:framePr w:h="270" w:wrap="around" w:vAnchor="text" w:hAnchor="page" w:x="9451" w:y="323"/>
        <w:shd w:val="clear" w:color="auto" w:fill="auto"/>
        <w:spacing w:line="260" w:lineRule="exact"/>
        <w:ind w:left="100"/>
        <w:jc w:val="left"/>
      </w:pPr>
      <w:r>
        <w:t>А.А. Корзюк</w:t>
      </w:r>
    </w:p>
    <w:p w:rsidR="00AF2485" w:rsidRDefault="00DE469F">
      <w:pPr>
        <w:pStyle w:val="1"/>
        <w:shd w:val="clear" w:color="auto" w:fill="auto"/>
        <w:ind w:right="480"/>
        <w:jc w:val="left"/>
        <w:sectPr w:rsidR="00AF2485">
          <w:type w:val="continuous"/>
          <w:pgSz w:w="11905" w:h="16837"/>
          <w:pgMar w:top="746" w:right="5561" w:bottom="2460" w:left="1798" w:header="0" w:footer="3" w:gutter="0"/>
          <w:cols w:space="720"/>
          <w:noEndnote/>
          <w:docGrid w:linePitch="360"/>
        </w:sectPr>
      </w:pPr>
      <w:r>
        <w:lastRenderedPageBreak/>
        <w:t>Зав. кафедрой всеобщей истории и методики преподавания истории</w:t>
      </w:r>
    </w:p>
    <w:p w:rsidR="00AF2485" w:rsidRDefault="00AF2485">
      <w:pPr>
        <w:framePr w:w="12245" w:h="376" w:hRule="exact" w:wrap="notBeside" w:vAnchor="text" w:hAnchor="text" w:xAlign="center" w:y="1" w:anchorLock="1"/>
      </w:pPr>
    </w:p>
    <w:p w:rsidR="00AF2485" w:rsidRDefault="00DE469F">
      <w:pPr>
        <w:rPr>
          <w:sz w:val="2"/>
          <w:szCs w:val="2"/>
        </w:rPr>
        <w:sectPr w:rsidR="00AF248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F2485" w:rsidRDefault="00DE469F">
      <w:pPr>
        <w:pStyle w:val="1"/>
        <w:shd w:val="clear" w:color="auto" w:fill="auto"/>
        <w:spacing w:line="260" w:lineRule="exact"/>
        <w:jc w:val="left"/>
        <w:sectPr w:rsidR="00AF2485">
          <w:type w:val="continuous"/>
          <w:pgSz w:w="11905" w:h="16837"/>
          <w:pgMar w:top="746" w:right="4683" w:bottom="2460" w:left="1798" w:header="0" w:footer="3" w:gutter="0"/>
          <w:cols w:space="720"/>
          <w:noEndnote/>
          <w:docGrid w:linePitch="360"/>
        </w:sectPr>
      </w:pPr>
      <w:r>
        <w:lastRenderedPageBreak/>
        <w:t>Сотрудники, использовавшие разработку:</w:t>
      </w:r>
    </w:p>
    <w:p w:rsidR="00AF2485" w:rsidRDefault="00DE469F">
      <w:pPr>
        <w:rPr>
          <w:sz w:val="2"/>
          <w:szCs w:val="2"/>
        </w:rPr>
        <w:sectPr w:rsidR="00AF248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AF2485" w:rsidRDefault="000B298A">
      <w:pPr>
        <w:framePr w:w="2390" w:h="3014" w:wrap="notBeside" w:hAnchor="margin" w:x="-2500" w:y="10551"/>
        <w:rPr>
          <w:sz w:val="0"/>
          <w:szCs w:val="0"/>
        </w:rPr>
      </w:pPr>
      <w:r>
        <w:pict>
          <v:shape id="_x0000_i1027" type="#_x0000_t75" style="width:120pt;height:150.75pt">
            <v:imagedata r:id="rId17" r:href="rId18"/>
          </v:shape>
        </w:pict>
      </w:r>
    </w:p>
    <w:p w:rsidR="00AF2485" w:rsidRDefault="00DE469F">
      <w:pPr>
        <w:pStyle w:val="a6"/>
        <w:framePr w:w="1728" w:h="260" w:wrap="notBeside" w:hAnchor="margin" w:x="241" w:y="11423"/>
        <w:shd w:val="clear" w:color="auto" w:fill="auto"/>
        <w:spacing w:line="260" w:lineRule="exact"/>
      </w:pPr>
      <w:r>
        <w:t>И.И. Чикалова</w:t>
      </w:r>
    </w:p>
    <w:p w:rsidR="00AF2485" w:rsidRDefault="00DE469F" w:rsidP="00C823B6">
      <w:pPr>
        <w:pStyle w:val="a6"/>
        <w:framePr w:w="2026" w:h="270" w:wrap="notBeside" w:vAnchor="page" w:hAnchor="page" w:x="9421" w:y="12886"/>
        <w:shd w:val="clear" w:color="auto" w:fill="auto"/>
        <w:spacing w:line="260" w:lineRule="exact"/>
      </w:pPr>
      <w:r>
        <w:t>И.В. Варивончик</w:t>
      </w:r>
    </w:p>
    <w:p w:rsidR="00AF2485" w:rsidRDefault="00DE469F" w:rsidP="00C823B6">
      <w:pPr>
        <w:pStyle w:val="a6"/>
        <w:framePr w:w="2011" w:h="260" w:wrap="notBeside" w:hAnchor="margin" w:x="202" w:y="12719"/>
        <w:shd w:val="clear" w:color="auto" w:fill="auto"/>
        <w:spacing w:line="260" w:lineRule="exact"/>
      </w:pPr>
      <w:r>
        <w:t>А.И. Осипович</w:t>
      </w:r>
    </w:p>
    <w:p w:rsidR="00C823B6" w:rsidRDefault="00C823B6" w:rsidP="00C823B6">
      <w:pPr>
        <w:pStyle w:val="a6"/>
        <w:framePr w:w="2011" w:h="260" w:wrap="notBeside" w:hAnchor="margin" w:x="202" w:y="12719"/>
        <w:shd w:val="clear" w:color="auto" w:fill="auto"/>
        <w:spacing w:line="260" w:lineRule="exact"/>
      </w:pPr>
    </w:p>
    <w:p w:rsidR="00C823B6" w:rsidRPr="00C823B6" w:rsidRDefault="00C823B6" w:rsidP="00C823B6">
      <w:pPr>
        <w:pStyle w:val="a6"/>
        <w:framePr w:w="2011" w:h="260" w:wrap="notBeside" w:hAnchor="margin" w:x="202" w:y="12719"/>
        <w:shd w:val="clear" w:color="auto" w:fill="auto"/>
        <w:spacing w:line="260" w:lineRule="exact"/>
      </w:pPr>
      <w:r>
        <w:t>В.В. Стариченок</w:t>
      </w:r>
    </w:p>
    <w:p w:rsidR="00AF2485" w:rsidRDefault="00DE469F" w:rsidP="00C823B6">
      <w:pPr>
        <w:pStyle w:val="1"/>
        <w:framePr w:h="260" w:wrap="notBeside" w:hAnchor="page" w:x="9391" w:y="10780"/>
        <w:shd w:val="clear" w:color="auto" w:fill="auto"/>
        <w:spacing w:line="260" w:lineRule="exact"/>
        <w:ind w:left="100"/>
        <w:jc w:val="left"/>
      </w:pPr>
      <w:r>
        <w:t>Г.А. Космач</w:t>
      </w:r>
    </w:p>
    <w:p w:rsidR="00AF2485" w:rsidRDefault="00AF2485">
      <w:pPr>
        <w:pStyle w:val="1"/>
        <w:shd w:val="clear" w:color="auto" w:fill="auto"/>
        <w:spacing w:line="260" w:lineRule="exact"/>
        <w:jc w:val="left"/>
        <w:sectPr w:rsidR="00AF2485">
          <w:type w:val="continuous"/>
          <w:pgSz w:w="11905" w:h="16837"/>
          <w:pgMar w:top="746" w:right="334" w:bottom="2460" w:left="9219" w:header="0" w:footer="3" w:gutter="0"/>
          <w:cols w:space="720"/>
          <w:noEndnote/>
          <w:docGrid w:linePitch="360"/>
        </w:sectPr>
      </w:pPr>
    </w:p>
    <w:p w:rsidR="00C823B6" w:rsidRDefault="00DE469F">
      <w:pPr>
        <w:pStyle w:val="1"/>
        <w:shd w:val="clear" w:color="auto" w:fill="auto"/>
        <w:spacing w:after="300"/>
        <w:ind w:left="60" w:right="40" w:firstLine="2320"/>
        <w:jc w:val="left"/>
      </w:pPr>
      <w:r>
        <w:lastRenderedPageBreak/>
        <w:t xml:space="preserve">ОПИСАНИЕ ОБЪЕКТА ВНЕДРЕНИЯ </w:t>
      </w:r>
    </w:p>
    <w:p w:rsidR="00AF2485" w:rsidRDefault="00DE469F" w:rsidP="00C823B6">
      <w:pPr>
        <w:pStyle w:val="1"/>
        <w:shd w:val="clear" w:color="auto" w:fill="auto"/>
        <w:spacing w:after="300"/>
        <w:ind w:left="60" w:right="40" w:firstLine="82"/>
      </w:pPr>
      <w:r>
        <w:t>Материалы НИР «Историография основных проблем социально- политического развития ведущих стран Запада в XX веке» Объектом внедрения является фактический материал и основные выводы по исследуемой проблеме. В разработке отражено развитие историографии социально-политической истории ведущих стран Запада в XX в., что является значительной частью учебного курса в вузах, а также одним из важнейших вопросов историографии.</w:t>
      </w:r>
    </w:p>
    <w:p w:rsidR="00AF2485" w:rsidRDefault="00DE469F" w:rsidP="00C823B6">
      <w:pPr>
        <w:pStyle w:val="1"/>
        <w:shd w:val="clear" w:color="auto" w:fill="auto"/>
        <w:ind w:left="60"/>
      </w:pPr>
      <w:r>
        <w:t>Разработчики:</w:t>
      </w:r>
    </w:p>
    <w:p w:rsidR="00AF2485" w:rsidRDefault="00DE469F" w:rsidP="00C823B6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ind w:left="60" w:right="40"/>
      </w:pPr>
      <w:r>
        <w:t>Профессор кафедры всеобщей истории и методики преподавания истории, доктор исторических наук, профессор Космач Геннадий Аркадьевич.</w:t>
      </w:r>
    </w:p>
    <w:p w:rsidR="00AF2485" w:rsidRDefault="00DE469F" w:rsidP="00C823B6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ind w:left="60" w:right="40"/>
      </w:pPr>
      <w:r>
        <w:t>Профессор кафедры всеобщей истории и методики преподавания истории, доктор исторических наук, профессор Варивончик Иван Васильевич.</w:t>
      </w:r>
    </w:p>
    <w:p w:rsidR="00AF2485" w:rsidRDefault="00DE469F" w:rsidP="00C823B6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left="60" w:right="40"/>
      </w:pPr>
      <w:r>
        <w:t>Профессор кафедры всеобщей истории и методики преподавания истории, доктор исторических наук, профессор Чикалова Ирина Ромуальдовна.</w:t>
      </w:r>
    </w:p>
    <w:p w:rsidR="00C823B6" w:rsidRPr="00C823B6" w:rsidRDefault="00DE469F" w:rsidP="00C823B6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left="60" w:right="40"/>
      </w:pPr>
      <w:r>
        <w:t xml:space="preserve">Доцент кафедры всеобщей истории и методики преподавания истории, кандидат исторических наук, доцент Ковяко Ирина Ивановна. </w:t>
      </w:r>
    </w:p>
    <w:p w:rsidR="00C823B6" w:rsidRDefault="00C823B6" w:rsidP="00C823B6">
      <w:pPr>
        <w:pStyle w:val="1"/>
        <w:shd w:val="clear" w:color="auto" w:fill="auto"/>
        <w:tabs>
          <w:tab w:val="left" w:pos="770"/>
        </w:tabs>
        <w:ind w:left="60" w:right="40"/>
      </w:pPr>
    </w:p>
    <w:p w:rsidR="00AF2485" w:rsidRDefault="00DE469F" w:rsidP="00C823B6">
      <w:pPr>
        <w:pStyle w:val="1"/>
        <w:shd w:val="clear" w:color="auto" w:fill="auto"/>
        <w:tabs>
          <w:tab w:val="left" w:pos="770"/>
        </w:tabs>
        <w:ind w:left="60" w:right="40"/>
      </w:pPr>
      <w:r>
        <w:t>Преподаватели, использующие разработку:</w:t>
      </w:r>
    </w:p>
    <w:p w:rsidR="00AF2485" w:rsidRDefault="00DE469F" w:rsidP="00C823B6">
      <w:pPr>
        <w:pStyle w:val="1"/>
        <w:numPr>
          <w:ilvl w:val="1"/>
          <w:numId w:val="1"/>
        </w:numPr>
        <w:shd w:val="clear" w:color="auto" w:fill="auto"/>
        <w:tabs>
          <w:tab w:val="left" w:pos="756"/>
        </w:tabs>
        <w:ind w:left="60" w:right="40"/>
      </w:pPr>
      <w:r>
        <w:t>Космач Г.А., профессор кафедры всеобщей истории и методики преподавания истории БГПУ.</w:t>
      </w:r>
    </w:p>
    <w:p w:rsidR="00AF2485" w:rsidRDefault="00DE469F" w:rsidP="00C823B6">
      <w:pPr>
        <w:pStyle w:val="1"/>
        <w:numPr>
          <w:ilvl w:val="1"/>
          <w:numId w:val="1"/>
        </w:numPr>
        <w:shd w:val="clear" w:color="auto" w:fill="auto"/>
        <w:tabs>
          <w:tab w:val="left" w:pos="761"/>
        </w:tabs>
        <w:ind w:left="60" w:right="40"/>
      </w:pPr>
      <w:r>
        <w:t>Варивончик И.В., профессор кафедры всеобщей истории и методики преподавания истории БГПУ.</w:t>
      </w:r>
    </w:p>
    <w:p w:rsidR="00AF2485" w:rsidRDefault="00DE469F" w:rsidP="00C823B6">
      <w:pPr>
        <w:pStyle w:val="1"/>
        <w:numPr>
          <w:ilvl w:val="1"/>
          <w:numId w:val="1"/>
        </w:numPr>
        <w:shd w:val="clear" w:color="auto" w:fill="auto"/>
        <w:tabs>
          <w:tab w:val="left" w:pos="761"/>
        </w:tabs>
        <w:ind w:left="60" w:right="40"/>
      </w:pPr>
      <w:r>
        <w:t>Чикалова И.И., профессор кафедры всеобщей истории и методики преподавания истории БГПУ.</w:t>
      </w:r>
    </w:p>
    <w:p w:rsidR="00AF2485" w:rsidRDefault="00DE469F" w:rsidP="00C823B6">
      <w:pPr>
        <w:pStyle w:val="1"/>
        <w:numPr>
          <w:ilvl w:val="1"/>
          <w:numId w:val="1"/>
        </w:numPr>
        <w:shd w:val="clear" w:color="auto" w:fill="auto"/>
        <w:tabs>
          <w:tab w:val="left" w:pos="766"/>
        </w:tabs>
        <w:ind w:left="60" w:right="40"/>
      </w:pPr>
      <w:r>
        <w:t>Осипович А.И., доцент кафедры всеобщей истории и методики преподавания истории БГПУ.</w:t>
      </w:r>
    </w:p>
    <w:p w:rsidR="00AF2485" w:rsidRDefault="00DE469F" w:rsidP="00C823B6">
      <w:pPr>
        <w:pStyle w:val="1"/>
        <w:numPr>
          <w:ilvl w:val="1"/>
          <w:numId w:val="1"/>
        </w:numPr>
        <w:shd w:val="clear" w:color="auto" w:fill="auto"/>
        <w:tabs>
          <w:tab w:val="left" w:pos="766"/>
        </w:tabs>
        <w:ind w:left="60" w:right="40"/>
      </w:pPr>
      <w:r>
        <w:t>Стариченок В.В., доцент кафедры всеобщей истории и методики преподавания истории БГПУ.</w:t>
      </w:r>
    </w:p>
    <w:p w:rsidR="00AF2485" w:rsidRDefault="00DE469F">
      <w:pPr>
        <w:pStyle w:val="1"/>
        <w:shd w:val="clear" w:color="auto" w:fill="auto"/>
        <w:ind w:left="60" w:right="40"/>
      </w:pPr>
      <w:r>
        <w:t>Начало использования объекта внедрения в научной работе сентябрь 2014 г., в учебной - сентябрь 2015 г.</w:t>
      </w:r>
    </w:p>
    <w:p w:rsidR="00AF2485" w:rsidRDefault="000B298A">
      <w:pPr>
        <w:framePr w:w="3787" w:h="3048" w:hSpace="488" w:vSpace="221" w:wrap="around" w:vAnchor="text" w:hAnchor="margin" w:x="5881" w:y="788"/>
        <w:jc w:val="center"/>
        <w:rPr>
          <w:sz w:val="0"/>
          <w:szCs w:val="0"/>
        </w:rPr>
      </w:pPr>
      <w:r>
        <w:pict>
          <v:shape id="_x0000_i1028" type="#_x0000_t75" style="width:189pt;height:152.25pt">
            <v:imagedata r:id="rId19" r:href="rId20"/>
          </v:shape>
        </w:pict>
      </w:r>
    </w:p>
    <w:p w:rsidR="00C823B6" w:rsidRDefault="00DE469F">
      <w:pPr>
        <w:pStyle w:val="1"/>
        <w:shd w:val="clear" w:color="auto" w:fill="auto"/>
        <w:ind w:left="60" w:right="1240"/>
        <w:jc w:val="left"/>
      </w:pPr>
      <w:r>
        <w:t xml:space="preserve">Число студентов, пользующихся разработкой - 85 чел. </w:t>
      </w:r>
    </w:p>
    <w:p w:rsidR="00AF2485" w:rsidRDefault="00DE469F" w:rsidP="00C823B6">
      <w:pPr>
        <w:pStyle w:val="1"/>
        <w:shd w:val="clear" w:color="auto" w:fill="auto"/>
        <w:ind w:left="60" w:right="-59"/>
        <w:jc w:val="left"/>
      </w:pPr>
      <w:r>
        <w:t>Разработка рекомендована к внедрению</w:t>
      </w:r>
      <w:r w:rsidR="00C823B6">
        <w:t>:</w:t>
      </w:r>
      <w:r>
        <w:t xml:space="preserve"> 28.08.2015, протокол № 1.</w:t>
      </w:r>
    </w:p>
    <w:p w:rsidR="00AF2485" w:rsidRDefault="00DE469F">
      <w:pPr>
        <w:pStyle w:val="1"/>
        <w:shd w:val="clear" w:color="auto" w:fill="auto"/>
        <w:ind w:left="60"/>
      </w:pPr>
      <w:r>
        <w:t>Разработчики:</w:t>
      </w:r>
    </w:p>
    <w:p w:rsidR="00AF2485" w:rsidRDefault="00DE469F">
      <w:pPr>
        <w:pStyle w:val="1"/>
        <w:shd w:val="clear" w:color="auto" w:fill="auto"/>
        <w:ind w:left="60"/>
      </w:pPr>
      <w:r>
        <w:t>Профессор кафедры всеобщей</w:t>
      </w:r>
    </w:p>
    <w:p w:rsidR="00AF2485" w:rsidRDefault="00DE469F">
      <w:pPr>
        <w:pStyle w:val="1"/>
        <w:shd w:val="clear" w:color="auto" w:fill="auto"/>
        <w:ind w:left="60"/>
      </w:pPr>
      <w:r>
        <w:t>истории и методики преподавания истории</w:t>
      </w:r>
    </w:p>
    <w:p w:rsidR="00AF2485" w:rsidRDefault="00DE469F">
      <w:pPr>
        <w:pStyle w:val="1"/>
        <w:shd w:val="clear" w:color="auto" w:fill="auto"/>
        <w:ind w:left="60"/>
      </w:pPr>
      <w:r>
        <w:t>Профессор кафедры всеобщей</w:t>
      </w:r>
    </w:p>
    <w:p w:rsidR="00AF2485" w:rsidRDefault="00DE469F">
      <w:pPr>
        <w:pStyle w:val="1"/>
        <w:shd w:val="clear" w:color="auto" w:fill="auto"/>
        <w:ind w:left="60"/>
      </w:pPr>
      <w:r>
        <w:t>истории и методики преподавания истории</w:t>
      </w:r>
    </w:p>
    <w:p w:rsidR="00AF2485" w:rsidRDefault="00DE469F">
      <w:pPr>
        <w:pStyle w:val="1"/>
        <w:shd w:val="clear" w:color="auto" w:fill="auto"/>
        <w:ind w:left="60"/>
      </w:pPr>
      <w:r>
        <w:t>Профессор кафедры всеобщей</w:t>
      </w:r>
    </w:p>
    <w:p w:rsidR="00AF2485" w:rsidRDefault="00DE469F">
      <w:pPr>
        <w:pStyle w:val="1"/>
        <w:shd w:val="clear" w:color="auto" w:fill="auto"/>
        <w:ind w:left="60"/>
      </w:pPr>
      <w:r>
        <w:t>истории и методики преподавания истории</w:t>
      </w:r>
    </w:p>
    <w:p w:rsidR="00AF2485" w:rsidRDefault="00DE469F">
      <w:pPr>
        <w:pStyle w:val="1"/>
        <w:shd w:val="clear" w:color="auto" w:fill="auto"/>
        <w:ind w:left="60"/>
      </w:pPr>
      <w:r>
        <w:t>Доцент кафедры всеобщей истории</w:t>
      </w:r>
    </w:p>
    <w:p w:rsidR="00AF2485" w:rsidRDefault="00DE469F">
      <w:pPr>
        <w:pStyle w:val="1"/>
        <w:shd w:val="clear" w:color="auto" w:fill="auto"/>
        <w:ind w:left="60"/>
      </w:pPr>
      <w:r>
        <w:t>и методики преподавания истории</w:t>
      </w:r>
    </w:p>
    <w:sectPr w:rsidR="00AF2485" w:rsidSect="00AF2485">
      <w:pgSz w:w="11905" w:h="16837"/>
      <w:pgMar w:top="1077" w:right="847" w:bottom="947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E0" w:rsidRDefault="00C94FE0" w:rsidP="00AF2485">
      <w:r>
        <w:separator/>
      </w:r>
    </w:p>
  </w:endnote>
  <w:endnote w:type="continuationSeparator" w:id="0">
    <w:p w:rsidR="00C94FE0" w:rsidRDefault="00C94FE0" w:rsidP="00AF2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8A" w:rsidRDefault="000B29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8A" w:rsidRDefault="000B29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8A" w:rsidRDefault="000B29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E0" w:rsidRDefault="00C94FE0"/>
  </w:footnote>
  <w:footnote w:type="continuationSeparator" w:id="0">
    <w:p w:rsidR="00C94FE0" w:rsidRDefault="00C94F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8A" w:rsidRDefault="000B29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9539719"/>
      <w:docPartObj>
        <w:docPartGallery w:val="Watermarks"/>
        <w:docPartUnique/>
      </w:docPartObj>
    </w:sdtPr>
    <w:sdtContent>
      <w:p w:rsidR="000B298A" w:rsidRDefault="000B298A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549377" o:spid="_x0000_s3073" type="#_x0000_t136" style="position:absolute;margin-left:0;margin-top:0;width:290.1pt;height:58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8A" w:rsidRDefault="000B29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601"/>
    <w:multiLevelType w:val="multilevel"/>
    <w:tmpl w:val="1B841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2485"/>
    <w:rsid w:val="000B298A"/>
    <w:rsid w:val="001233C3"/>
    <w:rsid w:val="00AF2485"/>
    <w:rsid w:val="00C823B6"/>
    <w:rsid w:val="00C94FE0"/>
    <w:rsid w:val="00DE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4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2485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AF2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AF2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AF24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AF24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0B2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298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B2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298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2015-11-25T08:50:00Z</dcterms:created>
  <dcterms:modified xsi:type="dcterms:W3CDTF">2015-11-25T08:53:00Z</dcterms:modified>
</cp:coreProperties>
</file>