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РИТУАЛЬНЫЕ ГИМНАСТИКИ — СОСТАВНАЯ ЧАСТЬ ТРАДИЦИОНН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ФИЗИЧЕСКОЙ КУЛЬТУРЫ БЕЛАРУСОВ</w:t>
      </w:r>
    </w:p>
    <w:p w:rsidR="0043390D" w:rsidRDefault="0043390D" w:rsidP="0043390D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Э. 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Адамович, БГПУ</w:t>
      </w:r>
    </w:p>
    <w:bookmarkEnd w:id="0"/>
    <w:p w:rsidR="0043390D" w:rsidRPr="00C90AF2" w:rsidRDefault="0043390D" w:rsidP="0043390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цивилизация породила множество проблем, обусловленных в первую очередь экономическими интересами. Экономические интересы в большинстве случаев воздействовали как на среду обитания человечества, так и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лично. В послед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время возросло вредоносное влияние на психику, что обуслов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лено увеличением интенсивности производственных процессов, ог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ромным потокам получаемой и необходимой для работы и жизни в социуме специальной и общей информации.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это привело к резкому увеличению психических рас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стройств, употреблению наркотических и других подобных им ве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ществ, возникновению множества деструктивных сект и религий.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же причина? Психологи утверждают, что вся проблема в изменении ценностей и разрушении традиционного общества. Решения они видят в своеобразном симбиозе современной экономики и практики традиции конкретного народа. И в качестве примера при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водят такие страны, как Японию Южную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Карею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на ряду с со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временными достижениями науки, правительства большое внима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уделяют поддержанию народных традиций, религии и местный традициям физической культуры. Именно традиционная физическая культура (джиу-джитсу, дзюдо, карате, айкидо), на первых порах бы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визитной карточкой Японии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она заинтересовывала, создавала своеобразный неповторимый ими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аны. Для Индии была и остается такой карточкой – йога, для Китая – ушу, для Кореи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таэквандо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ранее перечисленные элементы традиционной физической культуры Востока, по мнению современных медиков, несут в себе определенные методы воздействия на организм занимающегося и его оздоровление. Они рекомендованы во всем мире в качестве средств релаксации.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являлась неотъемлемой частью общей культуры, сформировала к настоящему времени многообразие ви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спорта, систем физической реабилитации и оздоровления. Ее формирование обусловили следующие факторы: необходимость определенного уровня физического развития для жизнеобеспечения личности и общества в целом; требования к защитнику семьи, рода, племени (мужчины); поддержание физиологических возможностей для вынашивания и воспитания детей (женщины).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народ имеет и пользуется только им разработанной оригинальной системой физической культуры, которая является не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изменной на протяжении веков, поэтому ее можно назвать традици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онной. Развитие и сохранение традиционной физической культуры (ТФК) 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обусловлено: генетическими особенностями, характерными для различных народов [1]; природно-климатическими условиями-в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проживания; доминирующим укладом в хозяйственной дея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этноса: различиями в мировоззрении. Следовательно: основной целью ТФК является воспитание у подрастающего поко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психических и физических навыков, необходимых для вступ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во взрослую жизнь. ТФК, как система включает следующие элементы: народные игры и танцы, в которых прослеживаются риту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альные действия: подготовка воина-охотника, тайная часть — воин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магия; системы народной магии, являются основным источни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традиционного психотренинга.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Описанные элементы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диционной физической культуры опре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деляют многообразие имеющихся упражнений. Но в то же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 и об определенн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повторяющихся элементах, являющихся, по мнению авто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ра,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снованием для существования основных видов ТФК. 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выделения основных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ТФК может служить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хорошо разработанной системы, обос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новывающей психофи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зические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изиологические процессы, протекающие в 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организме человека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указывающие на связь между физи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упражнениями и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вьем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говорить только о трех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истемах медицины, имеющих харак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терные только для них самих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ъяснение протекающие в организме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Это—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ропейская,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амая молодая, но и наиболее раз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работанная: индийская, наиболее древн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и дальневосточная, пе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реходная между ними.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указанные школы медицины, автор различает следующие основные виды 7ФК, наиболее сохранившиеся « влияющие на формирование физической культуры в современно^ обществе: европейский; индийский; дальневосточный. Европейская физическая культура в значительной степени потеряла связь со своими корнями — традиционной физической культурой, а вместе с этим утратила и духовные элементы, которые являлись составной частью традиционной физической культуры. Дальнейшее развитие оздоровительной физической культуры возможно при условии при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дания ей национально-традиционного характера, возобновления связи в таких направлениях, как личная физическая культура, се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мейная физическая культура, массовые физкультурн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оздоровительные мероприятия и др. [10].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не отрицают ценность использования элементов традиционной физической культуры в системе физического воспи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 человека, но реальное место данных элементов в общей сис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теме физической подготовки еще незначительно. Это связано, во- первых, с внешней непритязательностью традиционных игр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ческих упражнений; во-вторых, с отсутствием целенаправленной работы по внедрению данных элементов в практику воспитательной деятельности. В традиционной физической подготовке не ставятся задачи достигнуть 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рекордных результатов в состязательных частях, здесь на первом плане — освоение упражнений и овладение зна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сообщает преподаватель. Большое внимание уде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формированию духовных ценностей ученика на базе родной для него веры, культуры. Это очень важно в наше время, когда за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силье профессиональной физической культуры не только разрушает традиционные духовные ценности, но и воспитывает у молодежи цинизм, жестокость, безразличие.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для занятий традиционной физической культурой не имеет ограничений, что позволяет быть активными в этом и родите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лям, и детям. Данные обстоятельства сказываются на микроклимате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мье и позволяют ребенку видет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отце или матери продолжателя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 народа, усваивать эти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впоследствии самому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пропагандировать их.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из главных ценностей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физической подготовки. В качестве примера сохранив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шая элементов традиционно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культуры белорусов мо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привести гимнастику «Крыжам 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ляжаць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в трад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иционных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представлениях позволяла «излечивать» от вредоносного воздействия и относится к разряду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ритуальных гимнастик. Ритуальные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 в первую очередь ставят перед собой задачу пси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хофизического тренинга, позволяющего,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практикующему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его, дости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гать определенных возможностей, которые в свою очередь подни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адепта над окружающими.</w:t>
      </w:r>
    </w:p>
    <w:p w:rsidR="0043390D" w:rsidRPr="00C90AF2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к Богу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—э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и есть объяснение сути ритуальных гимнастик, которые известны всем народам мира, а некоторые из них— йога и 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цигун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признаны мировым сообще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ством, как средство поддержания психического и физического здо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ровья. Составной частью этих систем, позволяющих «добиваться» общения с Богом и контролировать 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происходящие в теле, является дыхание. А была ли ритуальная гимнастика у славян? Эти вопросы возникли у автора после прочтения ниже приведенной ку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пальской песни, записанной Бессоновым в середине XIX ст.</w:t>
      </w:r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Сярадзь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сяла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Воучкоускага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То,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то!</w:t>
      </w:r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Тута стаяла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лазня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дубовая</w:t>
      </w:r>
      <w:proofErr w:type="gram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у, ту, ту!</w:t>
      </w:r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ходз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EC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децюшк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i</w:t>
      </w:r>
      <w:proofErr w:type="spellEnd"/>
      <w:r w:rsidRPr="005A575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богу помол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Стоуб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обдымал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i</w:t>
      </w:r>
      <w:proofErr w:type="spellEnd"/>
      <w:proofErr w:type="gramEnd"/>
      <w:r w:rsidRPr="00C90AF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.</w:t>
      </w:r>
    </w:p>
    <w:p w:rsidR="0043390D" w:rsidRPr="005A5756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Сопухой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крыжом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ляжал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proofErr w:type="gramEnd"/>
    </w:p>
    <w:p w:rsidR="0043390D" w:rsidRPr="00C90AF2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Яны думал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Пряч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тая,</w:t>
      </w:r>
    </w:p>
    <w:p w:rsidR="0043390D" w:rsidRDefault="0043390D" w:rsidP="0043390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Анож</w:t>
      </w:r>
      <w:proofErr w:type="spellEnd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Сопуха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няч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C90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тая!» [2].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чтении выше приведенной песни обращает на себя сле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дующие моменты — «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Стоуб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обдымал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!», «крыжом 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ляжал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и «богу </w:t>
      </w:r>
      <w:proofErr w:type="spell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омолщ</w:t>
      </w:r>
      <w:proofErr w:type="gramStart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!с</w:t>
      </w:r>
      <w:proofErr w:type="gram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». Именно два 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словосочетания и дали толчок к во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зникновению ранее приведенных вопросов.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итоге поисков появились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о наличии у белорусов риту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гимнастики, основанно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психофизических тренингах, пр</w:t>
      </w:r>
      <w:r w:rsidRPr="00C90AF2"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инадлежащих как языческой,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и христианской традиции. Наи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более полно это можно проследить на примере ритуальной гимнастики «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Ляжаць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крыжам»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3390D" w:rsidRPr="00C90AF2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«Крыжам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ляжаць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 является одной из ритуальных гимнастик, со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х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ранившихся на территории Беларуси, на что в частности указывает,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наличие у белорусов определенного запрета (в обычной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жизни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т. е. не во время выполнения ритуальных действий, лежать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нд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земле лицом в низ) [3];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часть названия «Крыж» (русск.— крест). Крест—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си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мвол, известный практически всем народам мира. В Европе он становится известен в V—IV тыс. до н. э„ на юге России и северном Кав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казе — с II тысячелетия. У ранних христиан обожествление кре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ста вызвало сопротивление, поскольку он был языческим символом. Только в IV з. христианская церковь приняла его в ка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честве своей эмблемы. До принятия христианства у народов Восточной Европы, кресты были распространены в качестве язы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ческих символов. Интересно, что в Великом княжестве Литовском церковные власти долгое время запрещали устанавливать дере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вянные кресты на постаментах [4];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поклонение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Сапухе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Сапуха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, очевидно, один из наидревнейших персонажей белоруской мифологии, вначале дух домашнего ог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ня, а за тем и дух печки, поклонение которому осуществлялась лежанием «Крыжам» [5];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соответствие названия упражнений пяти праздникам поминания предков—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«м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асляные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дзяды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», в субботу перед 10—11 февраля: «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наусш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дзяды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 в субботу после 22—24 марта; «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велжодные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», з субботу после 1 апреля; «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траецюе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дзяды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суботу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после 22—24 июня; «зм!трауск1я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дзяды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 суббота до 10 ноября;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существование представления о пяти периодах в году и их соот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ветствии с местонахождением Плеяд, в которых возможно из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бавление от определенных видов заболеваний, диагностируемых народной медициной;</w:t>
      </w:r>
    </w:p>
    <w:p w:rsidR="0043390D" w:rsidRPr="00C90AF2" w:rsidRDefault="0043390D" w:rsidP="0043390D">
      <w:pPr>
        <w:numPr>
          <w:ilvl w:val="0"/>
          <w:numId w:val="50"/>
        </w:num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использование разнообразных методов дыхания во время вы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полнения гимнастики, принадлежащей как языческой традиции «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Подых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 [6], так и христианской «Азбучная молитва» [7].</w:t>
      </w:r>
    </w:p>
    <w:p w:rsidR="0043390D" w:rsidRPr="00C90AF2" w:rsidRDefault="0043390D" w:rsidP="00433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Термин «родовое проклятие» часто встречается в практике народного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целительства</w:t>
      </w:r>
      <w:proofErr w:type="spellEnd"/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читается, что только очень сильный це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литель может его снять, но и то не всегда. С чем это связано?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® мнению автора, с недостаточно хорошо разработанными методам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  <w:t>1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'</w:t>
      </w:r>
    </w:p>
    <w:p w:rsidR="0043390D" w:rsidRDefault="0043390D" w:rsidP="00433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диагностики, что не позволяет точно определить причины родового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клятия. В практике диагностики и лечения народный целитель большей частью основывается на использовании личного ясновиде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что,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возможно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не всегда дает достаточную информацию для 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</w:rPr>
        <w:t>в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ыбора метода и средств лечения.</w:t>
      </w:r>
    </w:p>
    <w:p w:rsidR="0043390D" w:rsidRPr="00C90AF2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 понятием «родовые заболевания» автор подразумевает болезни, свойственные определенному славянскому роду в течение нескольких поколений, вызванные «родовым проклятием»; недуги, распознаваемые и излечиваемые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традиционными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народными мето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дам, диагностики и лечения.</w:t>
      </w:r>
    </w:p>
    <w:p w:rsidR="0043390D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Под «родовым проклятием» традиционно подразумевают со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вершаемое магическое действие, направленное на совокупность людей, объединенных родственными связями.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Действие распро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страняется не только на живущее, но и на последующие поколения.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Традиционно считается, что действие родового проклятия распро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страняется на род в течение тринадцати поколений. Представитель тринадцатого поколения может сам уничтожить его или «перевер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нуть», т. е. изменить это действие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на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противоположное. Например, если в семье «не держались» деньги, то после «перевертывания» в течение тринадцати поколений род будет славиться своим богатст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вом. Проклятие — термин народной магии, под которым понимается определенное негативное действие, произведенное человеком, имеющим природные или приобретенные возможности энергоин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формационного воздействия. </w:t>
      </w:r>
      <w:r w:rsidRPr="00C90AF2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</w:rPr>
        <w:t>Род—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эт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о совокупность людей, имеющих общих предков и общие болезни, отражающиеся в опре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деленной трансформации генов, которые оказывают определенное влияние на формирование характера человека, его здоровья, при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вычек.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С. </w:t>
      </w:r>
      <w:proofErr w:type="spell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Немов</w:t>
      </w:r>
      <w:proofErr w:type="spell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так описывает это влияние: «Генетическую па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мять можно определить как такую, в которой информация хранится 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  <w:t>3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генотипе, передается и воспроизводится по наследству. Основным биологическим механизмом запоминания информации в такой памя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ти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являются, по-видимому, мутации и связанные с ними изменения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генных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структур. Генетическая память у человека — единственная, которую мы не можем оказывать влияние через обучение и вос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питание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» [8].</w:t>
      </w:r>
    </w:p>
    <w:p w:rsidR="0043390D" w:rsidRPr="00C90AF2" w:rsidRDefault="0043390D" w:rsidP="004339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родовое проклятие— </w:t>
      </w:r>
      <w:proofErr w:type="gramStart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эт</w:t>
      </w:r>
      <w:proofErr w:type="gramEnd"/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о определенное воз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действие на 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генную структуру человека, которая впоследствии, 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рез ге</w:t>
      </w:r>
      <w:r w:rsidRPr="00C90AF2">
        <w:rPr>
          <w:rFonts w:ascii="Times New Roman" w:eastAsia="Arial Unicode MS" w:hAnsi="Times New Roman" w:cs="Times New Roman"/>
          <w:color w:val="000000"/>
          <w:sz w:val="28"/>
          <w:szCs w:val="28"/>
        </w:rPr>
        <w:t>нетическую память, оказывает влияние на всех последующих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представителей данного рода. В народной традиции в качестве своеобразного метода профилактики, предупреждения и уничтожения последствий болезней, определяющихся в народной медицине как родовые проклятия, использовались различные  ритуальные гимнастики.</w:t>
      </w:r>
    </w:p>
    <w:p w:rsidR="0043390D" w:rsidRPr="00C90AF2" w:rsidRDefault="0043390D" w:rsidP="00433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E61FB0" w:rsidRDefault="004541CA" w:rsidP="00E61FB0"/>
    <w:sectPr w:rsidR="004541CA" w:rsidRPr="00E61FB0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339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339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43390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390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16225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1FB0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64474-8D07-4A81-8CBE-C2E0A6B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2015-10-30T11:43:00Z</dcterms:created>
  <dcterms:modified xsi:type="dcterms:W3CDTF">2015-10-30T11:43:00Z</dcterms:modified>
</cp:coreProperties>
</file>