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2B" w:rsidRPr="00ED202B" w:rsidRDefault="00ED202B" w:rsidP="00ED202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ED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ФУТБОЛ</w:t>
      </w:r>
      <w:bookmarkStart w:id="1" w:name="bookmark1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ОБЩЕЙ СИСТЕМЕ ФИЗИЧЕСКОГО ВОСПИТАНИЯ</w:t>
      </w:r>
      <w:bookmarkEnd w:id="1"/>
    </w:p>
    <w:p w:rsidR="00ED202B" w:rsidRDefault="00ED202B" w:rsidP="00ED202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2" w:name="_GoBack"/>
      <w:r w:rsidRPr="00ED2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А. М.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ED2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ашкевич</w:t>
      </w:r>
      <w:proofErr w:type="spellEnd"/>
      <w:r w:rsidRPr="00ED2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Н. А. </w:t>
      </w:r>
      <w:proofErr w:type="spellStart"/>
      <w:r w:rsidRPr="00ED2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Костюкевич</w:t>
      </w:r>
      <w:proofErr w:type="spellEnd"/>
      <w:r w:rsidRPr="00ED2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bookmarkEnd w:id="2"/>
      <w:r w:rsidRPr="00ED2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БГПУ</w:t>
      </w:r>
    </w:p>
    <w:p w:rsidR="00ED202B" w:rsidRPr="00ED202B" w:rsidRDefault="00ED202B" w:rsidP="00ED202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202B" w:rsidRDefault="00ED202B" w:rsidP="00ED20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Футбол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одно из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доступных, популярных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массовых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физического развития и укрепления здоровья широких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ев населения. Коллективный характер футбольной деятельности воспитывает ценные моральные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 как чувство ответственно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сти, уважения к партнерам и соперникам, дисциплинированность [1—3]. Занятия футболом расширяют возможности эстетического воздействия на </w:t>
      </w:r>
      <w:proofErr w:type="gramStart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развивая стремление к физической красоте, к творческим проявлениям, к эстетически оправданному поведению. Игра в футбол оказывает комплексное и разносторон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нее </w:t>
      </w:r>
      <w:proofErr w:type="gramStart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воздействие</w:t>
      </w:r>
      <w:proofErr w:type="gramEnd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организм занимающихся, развивает основные физические качества — быстроту, ловкость, выносливость, силу, повышает функциональные возможности, формирует различные двигательные навыки [3]. Благодаря разнообразной двигательной деятельности, широким координационным и атлетическим возмож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ностям занимающиеся футболом быстрее и успешнее осваивают жизненно важные двигательные умения и навыки, в том числе </w:t>
      </w:r>
      <w:proofErr w:type="gramStart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трудовые. Футбол широко используется в различных звеньях систе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 физического воспитания [2].</w:t>
      </w:r>
    </w:p>
    <w:p w:rsidR="00ED202B" w:rsidRDefault="00ED202B" w:rsidP="00ED20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обучения игре в футбол учащиеся должны полу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чить представление о технике и тактике игры, изучить основные технические приемы. Характеристика техники начинается с изучения техники передвижения, которая включает следующие группы прие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мов: бег, прыжки, остановки, повороты. </w:t>
      </w:r>
      <w:proofErr w:type="gramStart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Изучаются следующие тех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нические приемы: удары по мячу ногой, головой, остановки мяча, ведение мяча, обманные движения (финты), отбор мяча, вбрасыва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мяча, игра вратаря.</w:t>
      </w:r>
      <w:proofErr w:type="gramEnd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Тактические действия в атаке и обороне, 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с 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мячом и без [1—2].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Хронометраж двигательной деятельности футболистов </w:t>
      </w:r>
      <w:r w:rsidRPr="00ED2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е</w:t>
      </w:r>
      <w:r w:rsidRPr="00ED2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° 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игры показал, что их двигательная активность состоит: и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3 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медленных пробежек; выполняет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игру от 224 до 367 раз по вре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мени от 25 до 35 мин.; покрываем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расстояние от 5 до 7 км; из ус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корений на разные дистанции — от 40 до 62 раз;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времени от 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мин. 25 с до 4 мин. 45 с;</w:t>
      </w:r>
      <w:proofErr w:type="gramEnd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расстояние от 1 до 2 км: из рывков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 45 до 78 раз; по времени от 1 мин. 35 с до 3 мин.; пример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расстояние от 870 м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1700 м; из прыжков и борьбы за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мяч, от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16 </w:t>
      </w:r>
      <w:r w:rsidRPr="00ED2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42; по времени от 2 мин. до 2 мин. 30 с.</w:t>
      </w:r>
      <w:proofErr w:type="gramEnd"/>
    </w:p>
    <w:p w:rsidR="00ED202B" w:rsidRPr="00ED202B" w:rsidRDefault="00ED202B" w:rsidP="00ED20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среднем за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 футболист бегает в течение 29—41 мин. и пробегает расстояние от </w:t>
      </w:r>
      <w:r w:rsidRPr="00ED202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8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12 км. Пульсовая стоимость игры фут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болистов за время двух таймов по 45 мин. составляет 14500— </w:t>
      </w:r>
      <w:r w:rsidRPr="00ED202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&lt;16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 сердечных сокращений. Частота дыхания возрастает до 30— </w:t>
      </w:r>
      <w:r w:rsidRPr="00ED202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50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вдохов з мин., вентиляция легких до 60—110 л/мин., а минутный объем сердца — до 15—25 л [1].</w:t>
      </w:r>
    </w:p>
    <w:p w:rsidR="00ED202B" w:rsidRDefault="00ED202B" w:rsidP="00ED202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ED202B" w:rsidRPr="00ED202B" w:rsidRDefault="00ED202B" w:rsidP="00ED20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Литература</w:t>
      </w:r>
    </w:p>
    <w:p w:rsidR="00ED202B" w:rsidRPr="00ED202B" w:rsidRDefault="00ED202B" w:rsidP="00ED202B">
      <w:pPr>
        <w:pStyle w:val="af"/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202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D202B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ED202B">
        <w:rPr>
          <w:rFonts w:ascii="Times New Roman" w:eastAsia="Times New Roman" w:hAnsi="Times New Roman"/>
          <w:color w:val="000000"/>
          <w:sz w:val="28"/>
          <w:szCs w:val="28"/>
        </w:rPr>
        <w:t>утбол: Учеб, для ин-</w:t>
      </w:r>
      <w:proofErr w:type="spellStart"/>
      <w:r w:rsidRPr="00ED202B">
        <w:rPr>
          <w:rFonts w:ascii="Times New Roman" w:eastAsia="Times New Roman" w:hAnsi="Times New Roman"/>
          <w:color w:val="000000"/>
          <w:sz w:val="28"/>
          <w:szCs w:val="28"/>
        </w:rPr>
        <w:t>тов</w:t>
      </w:r>
      <w:proofErr w:type="spellEnd"/>
      <w:r w:rsidRPr="00ED202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D202B">
        <w:rPr>
          <w:rFonts w:ascii="Times New Roman" w:eastAsia="Times New Roman" w:hAnsi="Times New Roman"/>
          <w:color w:val="000000"/>
          <w:sz w:val="28"/>
          <w:szCs w:val="28"/>
        </w:rPr>
        <w:t>физич</w:t>
      </w:r>
      <w:proofErr w:type="spellEnd"/>
      <w:r w:rsidRPr="00ED202B">
        <w:rPr>
          <w:rFonts w:ascii="Times New Roman" w:eastAsia="Times New Roman" w:hAnsi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ульт. / Под ред. М. 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Полишки</w:t>
      </w:r>
      <w:r w:rsidRPr="00ED202B">
        <w:rPr>
          <w:rFonts w:ascii="Times New Roman" w:eastAsia="Times New Roman" w:hAnsi="Times New Roman"/>
          <w:color w:val="000000"/>
          <w:sz w:val="28"/>
          <w:szCs w:val="28"/>
        </w:rPr>
        <w:t>са</w:t>
      </w:r>
      <w:proofErr w:type="spellEnd"/>
      <w:r w:rsidRPr="00ED202B">
        <w:rPr>
          <w:rFonts w:ascii="Times New Roman" w:eastAsia="Times New Roman" w:hAnsi="Times New Roman"/>
          <w:color w:val="000000"/>
          <w:sz w:val="28"/>
          <w:szCs w:val="28"/>
        </w:rPr>
        <w:t xml:space="preserve">, В. А. </w:t>
      </w:r>
      <w:proofErr w:type="spellStart"/>
      <w:r w:rsidRPr="00ED202B">
        <w:rPr>
          <w:rFonts w:ascii="Times New Roman" w:eastAsia="Times New Roman" w:hAnsi="Times New Roman"/>
          <w:color w:val="000000"/>
          <w:sz w:val="28"/>
          <w:szCs w:val="28"/>
        </w:rPr>
        <w:t>Выжгина</w:t>
      </w:r>
      <w:proofErr w:type="spellEnd"/>
      <w:r w:rsidRPr="00ED202B">
        <w:rPr>
          <w:rFonts w:ascii="Times New Roman" w:eastAsia="Times New Roman" w:hAnsi="Times New Roman"/>
          <w:color w:val="000000"/>
          <w:sz w:val="28"/>
          <w:szCs w:val="28"/>
        </w:rPr>
        <w:t>. М.</w:t>
      </w:r>
      <w:r w:rsidRPr="00ED202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;</w:t>
      </w:r>
      <w:r w:rsidRPr="00ED202B">
        <w:rPr>
          <w:rFonts w:ascii="Times New Roman" w:eastAsia="Times New Roman" w:hAnsi="Times New Roman"/>
          <w:color w:val="000000"/>
          <w:sz w:val="28"/>
          <w:szCs w:val="28"/>
        </w:rPr>
        <w:t xml:space="preserve"> 1999.</w:t>
      </w:r>
    </w:p>
    <w:p w:rsidR="00ED202B" w:rsidRPr="00ED202B" w:rsidRDefault="00ED202B" w:rsidP="00ED202B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Спортивные игры; Техника, тактика обучения: Учеб, для студ. </w:t>
      </w:r>
      <w:proofErr w:type="spellStart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. лед</w:t>
      </w:r>
      <w:proofErr w:type="gramStart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чеб, заведений / Ю. Д. Железняк. Ю. М. Портнов, В. </w:t>
      </w:r>
      <w:r w:rsidRPr="00ED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П. </w:t>
      </w: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Савин, А. В. </w:t>
      </w:r>
      <w:proofErr w:type="spellStart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Лексанов</w:t>
      </w:r>
      <w:proofErr w:type="spellEnd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; Под ред. / Ю. Д. Железняка, Ю. М. Портнова. М., 2001.</w:t>
      </w:r>
    </w:p>
    <w:p w:rsidR="00ED202B" w:rsidRPr="00ED202B" w:rsidRDefault="00ED202B" w:rsidP="00ED202B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Спортивные игры и методика преподавания: Учеб, для </w:t>
      </w:r>
      <w:proofErr w:type="spellStart"/>
      <w:proofErr w:type="gramStart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. фак</w:t>
      </w:r>
      <w:proofErr w:type="gramEnd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. ин-</w:t>
      </w:r>
      <w:proofErr w:type="spellStart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spellEnd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proofErr w:type="spellEnd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культ. / Под ред. Ю. И. Портных. 2-е изд., </w:t>
      </w:r>
      <w:proofErr w:type="spellStart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ED202B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М., 1986.</w:t>
      </w:r>
    </w:p>
    <w:p w:rsidR="00ED202B" w:rsidRPr="00ED202B" w:rsidRDefault="00ED202B" w:rsidP="00ED2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1CA" w:rsidRPr="00ED202B" w:rsidRDefault="004541CA" w:rsidP="00ED20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1CA" w:rsidRPr="00ED202B" w:rsidSect="00A67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ED202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ED202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ED202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2"/>
  </w:num>
  <w:num w:numId="15">
    <w:abstractNumId w:val="14"/>
  </w:num>
  <w:num w:numId="16">
    <w:abstractNumId w:val="42"/>
  </w:num>
  <w:num w:numId="17">
    <w:abstractNumId w:val="45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4"/>
  </w:num>
  <w:num w:numId="22">
    <w:abstractNumId w:val="24"/>
  </w:num>
  <w:num w:numId="23">
    <w:abstractNumId w:val="5"/>
  </w:num>
  <w:num w:numId="24">
    <w:abstractNumId w:val="31"/>
  </w:num>
  <w:num w:numId="25">
    <w:abstractNumId w:val="18"/>
  </w:num>
  <w:num w:numId="26">
    <w:abstractNumId w:val="2"/>
  </w:num>
  <w:num w:numId="27">
    <w:abstractNumId w:val="9"/>
  </w:num>
  <w:num w:numId="28">
    <w:abstractNumId w:val="17"/>
  </w:num>
  <w:num w:numId="29">
    <w:abstractNumId w:val="30"/>
  </w:num>
  <w:num w:numId="30">
    <w:abstractNumId w:val="20"/>
  </w:num>
  <w:num w:numId="31">
    <w:abstractNumId w:val="40"/>
  </w:num>
  <w:num w:numId="32">
    <w:abstractNumId w:val="13"/>
  </w:num>
  <w:num w:numId="3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9"/>
  </w:num>
  <w:num w:numId="37">
    <w:abstractNumId w:val="34"/>
  </w:num>
  <w:num w:numId="38">
    <w:abstractNumId w:val="43"/>
  </w:num>
  <w:num w:numId="39">
    <w:abstractNumId w:val="41"/>
    <w:lvlOverride w:ilvl="0">
      <w:startOverride w:val="1"/>
    </w:lvlOverride>
  </w:num>
  <w:num w:numId="40">
    <w:abstractNumId w:val="8"/>
  </w:num>
  <w:num w:numId="41">
    <w:abstractNumId w:val="37"/>
  </w:num>
  <w:num w:numId="42">
    <w:abstractNumId w:val="21"/>
  </w:num>
  <w:num w:numId="43">
    <w:abstractNumId w:val="23"/>
  </w:num>
  <w:num w:numId="44">
    <w:abstractNumId w:val="25"/>
  </w:num>
  <w:num w:numId="45">
    <w:abstractNumId w:val="16"/>
  </w:num>
  <w:num w:numId="46">
    <w:abstractNumId w:val="27"/>
  </w:num>
  <w:num w:numId="47">
    <w:abstractNumId w:val="0"/>
  </w:num>
  <w:num w:numId="48">
    <w:abstractNumId w:val="26"/>
  </w:num>
  <w:num w:numId="49">
    <w:abstractNumId w:val="6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20232"/>
    <w:rsid w:val="00166F7A"/>
    <w:rsid w:val="00176F5F"/>
    <w:rsid w:val="00196AAC"/>
    <w:rsid w:val="001B07E6"/>
    <w:rsid w:val="001D1C9B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422E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2022"/>
    <w:rsid w:val="007B3E65"/>
    <w:rsid w:val="007C6BF1"/>
    <w:rsid w:val="007F131D"/>
    <w:rsid w:val="007F22D9"/>
    <w:rsid w:val="007F4C4A"/>
    <w:rsid w:val="00824E35"/>
    <w:rsid w:val="00843FB6"/>
    <w:rsid w:val="008452A4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67726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1244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16EB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202B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D56DB7-3404-454C-9EA5-4374C614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Учитель</cp:lastModifiedBy>
  <cp:revision>2</cp:revision>
  <dcterms:created xsi:type="dcterms:W3CDTF">2015-11-06T10:53:00Z</dcterms:created>
  <dcterms:modified xsi:type="dcterms:W3CDTF">2015-11-06T10:53:00Z</dcterms:modified>
</cp:coreProperties>
</file>