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51" w:rsidRDefault="003C0E96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129pt">
            <v:imagedata r:id="rId7" r:href="rId8"/>
          </v:shape>
        </w:pict>
      </w:r>
    </w:p>
    <w:p w:rsidR="00380251" w:rsidRDefault="00380251">
      <w:pPr>
        <w:rPr>
          <w:sz w:val="2"/>
          <w:szCs w:val="2"/>
        </w:rPr>
        <w:sectPr w:rsidR="003802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214" w:right="1299" w:bottom="1128" w:left="6133" w:header="0" w:footer="3" w:gutter="0"/>
          <w:cols w:space="720"/>
          <w:noEndnote/>
          <w:docGrid w:linePitch="360"/>
        </w:sectPr>
      </w:pPr>
    </w:p>
    <w:p w:rsidR="00380251" w:rsidRDefault="00380251">
      <w:pPr>
        <w:framePr w:w="12034" w:h="394" w:hRule="exact" w:wrap="notBeside" w:vAnchor="text" w:hAnchor="text" w:xAlign="center" w:y="1" w:anchorLock="1"/>
      </w:pPr>
    </w:p>
    <w:p w:rsidR="00380251" w:rsidRDefault="003C0E96">
      <w:pPr>
        <w:rPr>
          <w:sz w:val="2"/>
          <w:szCs w:val="2"/>
        </w:rPr>
        <w:sectPr w:rsidR="0038025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80251" w:rsidRPr="004A5618" w:rsidRDefault="003C0E96">
      <w:pPr>
        <w:pStyle w:val="10"/>
        <w:keepNext/>
        <w:keepLines/>
        <w:shd w:val="clear" w:color="auto" w:fill="auto"/>
        <w:spacing w:after="0" w:line="270" w:lineRule="exact"/>
        <w:ind w:left="4380"/>
        <w:rPr>
          <w:b w:val="0"/>
        </w:rPr>
      </w:pPr>
      <w:bookmarkStart w:id="0" w:name="bookmark0"/>
      <w:r w:rsidRPr="004A5618">
        <w:rPr>
          <w:rStyle w:val="11"/>
          <w:b w:val="0"/>
        </w:rPr>
        <w:lastRenderedPageBreak/>
        <w:t>АКТ</w:t>
      </w:r>
      <w:bookmarkEnd w:id="0"/>
    </w:p>
    <w:p w:rsidR="00380251" w:rsidRPr="004A5618" w:rsidRDefault="003C0E96">
      <w:pPr>
        <w:pStyle w:val="10"/>
        <w:keepNext/>
        <w:keepLines/>
        <w:shd w:val="clear" w:color="auto" w:fill="auto"/>
        <w:spacing w:after="491" w:line="270" w:lineRule="exact"/>
        <w:ind w:left="2760"/>
        <w:rPr>
          <w:b w:val="0"/>
        </w:rPr>
      </w:pPr>
      <w:bookmarkStart w:id="1" w:name="bookmark1"/>
      <w:r w:rsidRPr="004A5618">
        <w:rPr>
          <w:rStyle w:val="11"/>
          <w:b w:val="0"/>
        </w:rPr>
        <w:t>о внедрении результатов НИР</w:t>
      </w:r>
      <w:bookmarkEnd w:id="1"/>
    </w:p>
    <w:p w:rsidR="00380251" w:rsidRDefault="003C0E96">
      <w:pPr>
        <w:pStyle w:val="12"/>
        <w:shd w:val="clear" w:color="auto" w:fill="auto"/>
        <w:spacing w:before="0"/>
        <w:ind w:right="20" w:firstLine="560"/>
      </w:pPr>
      <w:r>
        <w:t>Настоящий акт составлен об использовании в образовательном процессе учебно-методического пособия «Педагогика современной школы: практикум», соответствующего заявленной теме НИР «Дидактические основы повышения эффективности практической подготовленности буд</w:t>
      </w:r>
      <w:r>
        <w:t>ущего учителя к профессиональной деятельности» № гос. регистрации 20115059.</w:t>
      </w:r>
    </w:p>
    <w:p w:rsidR="00380251" w:rsidRDefault="003C0E96">
      <w:pPr>
        <w:pStyle w:val="12"/>
        <w:shd w:val="clear" w:color="auto" w:fill="auto"/>
        <w:spacing w:before="0"/>
        <w:ind w:right="20" w:firstLine="560"/>
      </w:pPr>
      <w:r>
        <w:t xml:space="preserve">Разработка используется в учебном процессе кафедры педагогики БГПУ на факультетах белорусской и русской филологии, историческом, психологии, физического воспитания с сентября 2013 </w:t>
      </w:r>
      <w:r>
        <w:t>года.</w:t>
      </w:r>
    </w:p>
    <w:p w:rsidR="00380251" w:rsidRDefault="003C0E96">
      <w:pPr>
        <w:pStyle w:val="12"/>
        <w:shd w:val="clear" w:color="auto" w:fill="auto"/>
        <w:spacing w:before="0"/>
        <w:ind w:right="20" w:firstLine="560"/>
        <w:sectPr w:rsidR="00380251">
          <w:type w:val="continuous"/>
          <w:pgSz w:w="11905" w:h="16837"/>
          <w:pgMar w:top="1214" w:right="954" w:bottom="1128" w:left="1626" w:header="0" w:footer="3" w:gutter="0"/>
          <w:cols w:space="720"/>
          <w:noEndnote/>
          <w:docGrid w:linePitch="360"/>
        </w:sectPr>
      </w:pPr>
      <w:r>
        <w:t>Разработка используется в процессе изучения дисциплин «Введение в педагогическую профессию», «Педагогика современной школы», «Педагогические системы и технологии», при проведении лекционных занятий, написании курсовых и дипломны</w:t>
      </w:r>
      <w:r>
        <w:t>х работ студентов и ориентирована на повышение качества практической подготовленности будущего учителя к профессиональной деятельности.</w:t>
      </w:r>
    </w:p>
    <w:p w:rsidR="00380251" w:rsidRDefault="00380251">
      <w:pPr>
        <w:framePr w:w="12034" w:h="326" w:hRule="exact" w:wrap="notBeside" w:vAnchor="text" w:hAnchor="text" w:xAlign="center" w:y="1" w:anchorLock="1"/>
      </w:pPr>
    </w:p>
    <w:p w:rsidR="00380251" w:rsidRDefault="003C0E96">
      <w:pPr>
        <w:rPr>
          <w:sz w:val="2"/>
          <w:szCs w:val="2"/>
        </w:rPr>
        <w:sectPr w:rsidR="0038025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80251" w:rsidRDefault="003C0E96">
      <w:pPr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3276600</wp:posOffset>
            </wp:positionH>
            <wp:positionV relativeFrom="paragraph">
              <wp:posOffset>414655</wp:posOffset>
            </wp:positionV>
            <wp:extent cx="2941320" cy="2840990"/>
            <wp:effectExtent l="0" t="0" r="0" b="0"/>
            <wp:wrapTight wrapText="bothSides">
              <wp:wrapPolygon edited="1">
                <wp:start x="0" y="0"/>
                <wp:lineTo x="21600" y="0"/>
                <wp:lineTo x="21600" y="5562"/>
                <wp:lineTo x="21446" y="5562"/>
                <wp:lineTo x="21446" y="21600"/>
                <wp:lineTo x="0" y="216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618" w:rsidRDefault="003C0E96" w:rsidP="004A5618">
      <w:pPr>
        <w:pStyle w:val="12"/>
        <w:shd w:val="clear" w:color="auto" w:fill="auto"/>
        <w:tabs>
          <w:tab w:val="left" w:pos="0"/>
        </w:tabs>
        <w:spacing w:before="0"/>
        <w:jc w:val="left"/>
        <w:rPr>
          <w:lang w:val="ru-RU"/>
        </w:rPr>
      </w:pPr>
      <w:r>
        <w:t xml:space="preserve">Руководитель подразделения, в котором внедрена разработка: </w:t>
      </w:r>
    </w:p>
    <w:p w:rsidR="00380251" w:rsidRPr="004A5618" w:rsidRDefault="003C0E96" w:rsidP="004A5618">
      <w:pPr>
        <w:pStyle w:val="12"/>
        <w:shd w:val="clear" w:color="auto" w:fill="auto"/>
        <w:tabs>
          <w:tab w:val="left" w:pos="0"/>
        </w:tabs>
        <w:spacing w:before="0"/>
        <w:jc w:val="left"/>
        <w:rPr>
          <w:lang w:val="ru-RU"/>
        </w:rPr>
      </w:pPr>
      <w:r>
        <w:t>Заведующий кафедрой педагогики БГП</w:t>
      </w:r>
      <w:r>
        <w:t>У,</w:t>
      </w:r>
      <w:r w:rsidR="004A5618">
        <w:rPr>
          <w:lang w:val="ru-RU"/>
        </w:rPr>
        <w:t xml:space="preserve"> </w:t>
      </w:r>
      <w:r>
        <w:t>профессор,</w:t>
      </w:r>
      <w:r w:rsidR="004A5618">
        <w:rPr>
          <w:lang w:val="ru-RU"/>
        </w:rPr>
        <w:t xml:space="preserve"> </w:t>
      </w:r>
      <w:r>
        <w:t>доктор</w:t>
      </w:r>
      <w:r w:rsidR="004A5618">
        <w:rPr>
          <w:lang w:val="ru-RU"/>
        </w:rPr>
        <w:t xml:space="preserve"> педагогических наук</w:t>
      </w:r>
    </w:p>
    <w:p w:rsidR="004A5618" w:rsidRDefault="004A5618">
      <w:pPr>
        <w:pStyle w:val="12"/>
        <w:shd w:val="clear" w:color="auto" w:fill="auto"/>
        <w:spacing w:before="0" w:line="326" w:lineRule="exact"/>
        <w:jc w:val="left"/>
        <w:rPr>
          <w:lang w:val="ru-RU"/>
        </w:rPr>
      </w:pPr>
    </w:p>
    <w:p w:rsidR="00380251" w:rsidRDefault="003C0E96">
      <w:pPr>
        <w:pStyle w:val="12"/>
        <w:shd w:val="clear" w:color="auto" w:fill="auto"/>
        <w:spacing w:before="0" w:line="326" w:lineRule="exact"/>
        <w:jc w:val="left"/>
        <w:sectPr w:rsidR="00380251">
          <w:type w:val="continuous"/>
          <w:pgSz w:w="11905" w:h="16837"/>
          <w:pgMar w:top="1214" w:right="5283" w:bottom="1128" w:left="1621" w:header="0" w:footer="3" w:gutter="0"/>
          <w:cols w:space="720"/>
          <w:noEndnote/>
          <w:docGrid w:linePitch="360"/>
        </w:sectPr>
      </w:pPr>
      <w:r>
        <w:t>С</w:t>
      </w:r>
      <w:r>
        <w:t>о</w:t>
      </w:r>
      <w:r>
        <w:t xml:space="preserve">трудники, </w:t>
      </w:r>
      <w:r w:rsidR="004A5618">
        <w:rPr>
          <w:lang w:val="ru-RU"/>
        </w:rPr>
        <w:t xml:space="preserve">использовавшие </w:t>
      </w:r>
      <w:r>
        <w:t>разработку:</w:t>
      </w:r>
    </w:p>
    <w:p w:rsidR="00380251" w:rsidRDefault="003C0E96">
      <w:pPr>
        <w:pStyle w:val="10"/>
        <w:keepNext/>
        <w:keepLines/>
        <w:shd w:val="clear" w:color="auto" w:fill="auto"/>
        <w:spacing w:after="0" w:line="322" w:lineRule="exact"/>
        <w:ind w:left="2220"/>
      </w:pPr>
      <w:bookmarkStart w:id="2" w:name="bookmark2"/>
      <w:r>
        <w:lastRenderedPageBreak/>
        <w:t>ОПИСАНИЕ ОБЪЕКТА ВНЕДРЕНИЯ</w:t>
      </w:r>
      <w:bookmarkEnd w:id="2"/>
    </w:p>
    <w:p w:rsidR="00380251" w:rsidRDefault="003C0E96">
      <w:pPr>
        <w:pStyle w:val="12"/>
        <w:shd w:val="clear" w:color="auto" w:fill="auto"/>
        <w:spacing w:before="0"/>
        <w:ind w:left="20" w:right="20" w:firstLine="720"/>
      </w:pPr>
      <w:r>
        <w:rPr>
          <w:rStyle w:val="a5"/>
        </w:rPr>
        <w:t>Название разработки:</w:t>
      </w:r>
      <w:r>
        <w:t xml:space="preserve"> учебно-методическое пособие «Педагогика современной школы: практикум»</w:t>
      </w:r>
    </w:p>
    <w:p w:rsidR="00380251" w:rsidRDefault="003C0E96" w:rsidP="004A5618">
      <w:pPr>
        <w:pStyle w:val="10"/>
        <w:keepNext/>
        <w:keepLines/>
        <w:numPr>
          <w:ilvl w:val="0"/>
          <w:numId w:val="2"/>
        </w:numPr>
        <w:shd w:val="clear" w:color="auto" w:fill="auto"/>
        <w:spacing w:after="0" w:line="322" w:lineRule="exact"/>
        <w:jc w:val="both"/>
      </w:pPr>
      <w:bookmarkStart w:id="3" w:name="bookmark3"/>
      <w:r>
        <w:t>Краткая характеристика объекта внедрения и его назначения.</w:t>
      </w:r>
      <w:bookmarkEnd w:id="3"/>
    </w:p>
    <w:p w:rsidR="00380251" w:rsidRDefault="003C0E96">
      <w:pPr>
        <w:pStyle w:val="12"/>
        <w:shd w:val="clear" w:color="auto" w:fill="auto"/>
        <w:spacing w:before="0"/>
        <w:ind w:left="20" w:right="20"/>
      </w:pPr>
      <w:r>
        <w:t>В издании представлены модельные сценарии семинарских занятий по разделу «Педагогика современной школы». Материалы пособия соответствуют образовательному стандарту и Типовой учебной программе А - П</w:t>
      </w:r>
      <w:r>
        <w:t>едагогика, а также реализуют идею культурно-праксеологической концепции подготовки специалистов гуманитарной сферы. Материалы являются методическим сопровождением семинарских занятий и самостоятельной работы студентов. Содержание пособия ориентировано на п</w:t>
      </w:r>
      <w:r>
        <w:t>овышение качества практической подготовленности будущих педагогов при изучении общей педагогики, дидактики и теории воспитания.</w:t>
      </w:r>
    </w:p>
    <w:p w:rsidR="00380251" w:rsidRDefault="003C0E96">
      <w:pPr>
        <w:pStyle w:val="10"/>
        <w:keepNext/>
        <w:keepLines/>
        <w:shd w:val="clear" w:color="auto" w:fill="auto"/>
        <w:spacing w:after="0" w:line="322" w:lineRule="exact"/>
        <w:ind w:left="20" w:right="20" w:firstLine="720"/>
        <w:jc w:val="both"/>
      </w:pPr>
      <w:bookmarkStart w:id="4" w:name="bookmark4"/>
      <w:r>
        <w:t>2</w:t>
      </w:r>
      <w:r w:rsidR="004A5618">
        <w:rPr>
          <w:lang w:val="ru-RU"/>
        </w:rPr>
        <w:t>.</w:t>
      </w:r>
      <w:r>
        <w:t xml:space="preserve"> Фамилия и инициалы разработчиков, ученые степень и звание, должность.</w:t>
      </w:r>
      <w:bookmarkEnd w:id="4"/>
    </w:p>
    <w:p w:rsidR="00380251" w:rsidRDefault="003C0E96">
      <w:pPr>
        <w:pStyle w:val="12"/>
        <w:shd w:val="clear" w:color="auto" w:fill="auto"/>
        <w:spacing w:before="0"/>
        <w:ind w:left="20" w:right="20" w:firstLine="720"/>
      </w:pPr>
      <w:r>
        <w:t>Цыркун И.И., доктор педагогических наук, профессор, заведующий кафедрой педагогики БГПУ им. М. Танка.</w:t>
      </w:r>
    </w:p>
    <w:p w:rsidR="00380251" w:rsidRDefault="003C0E96">
      <w:pPr>
        <w:pStyle w:val="12"/>
        <w:shd w:val="clear" w:color="auto" w:fill="auto"/>
        <w:spacing w:before="0"/>
        <w:ind w:left="20" w:right="20" w:firstLine="720"/>
      </w:pPr>
      <w:r>
        <w:t>Андарало А.И., кандидат педагогических наук, первый проректор БГПУ.</w:t>
      </w:r>
    </w:p>
    <w:p w:rsidR="00380251" w:rsidRDefault="003C0E96">
      <w:pPr>
        <w:pStyle w:val="12"/>
        <w:shd w:val="clear" w:color="auto" w:fill="auto"/>
        <w:spacing w:before="0"/>
        <w:ind w:left="20" w:right="20" w:firstLine="720"/>
      </w:pPr>
      <w:r>
        <w:t>Артемёнок Е.Н., кандидат педагогических наук, доцент кафедры педагогики БГПУ им. М. Та</w:t>
      </w:r>
      <w:r>
        <w:t>нка.</w:t>
      </w:r>
    </w:p>
    <w:p w:rsidR="00380251" w:rsidRDefault="003C0E96">
      <w:pPr>
        <w:pStyle w:val="12"/>
        <w:shd w:val="clear" w:color="auto" w:fill="auto"/>
        <w:spacing w:before="0"/>
        <w:ind w:left="20" w:right="20" w:firstLine="720"/>
      </w:pPr>
      <w:r>
        <w:t>Борисевич А.Р., кандидат педагогических наук, доцент кафедры педагогики БГПУ им. М. Танка.</w:t>
      </w:r>
    </w:p>
    <w:p w:rsidR="00380251" w:rsidRDefault="003C0E96">
      <w:pPr>
        <w:pStyle w:val="12"/>
        <w:shd w:val="clear" w:color="auto" w:fill="auto"/>
        <w:spacing w:before="0"/>
        <w:ind w:left="20" w:right="20" w:firstLine="720"/>
      </w:pPr>
      <w:r>
        <w:t>Дубовик М.В., кандидат педагогических наук, доцент кафедры педагогики БГПУ им. М. Танка.</w:t>
      </w:r>
    </w:p>
    <w:p w:rsidR="00380251" w:rsidRDefault="003C0E96">
      <w:pPr>
        <w:pStyle w:val="12"/>
        <w:shd w:val="clear" w:color="auto" w:fill="auto"/>
        <w:spacing w:before="0"/>
        <w:ind w:left="20" w:right="20" w:firstLine="720"/>
      </w:pPr>
      <w:r>
        <w:t xml:space="preserve">Козинец Л. А., кандидат педагогических наук, доцент кафедры педагогики </w:t>
      </w:r>
      <w:r>
        <w:t>БГПУ им. М. Танка.</w:t>
      </w:r>
    </w:p>
    <w:p w:rsidR="00380251" w:rsidRDefault="003C0E96">
      <w:pPr>
        <w:pStyle w:val="12"/>
        <w:shd w:val="clear" w:color="auto" w:fill="auto"/>
        <w:spacing w:before="0"/>
        <w:ind w:left="20" w:right="20" w:firstLine="720"/>
      </w:pPr>
      <w:r>
        <w:t>Невдах С.И., кандидат педагогических наук, доцент кафедры педагогики БГПУ им. М. Танка.</w:t>
      </w:r>
    </w:p>
    <w:p w:rsidR="00380251" w:rsidRDefault="003C0E96">
      <w:pPr>
        <w:pStyle w:val="12"/>
        <w:shd w:val="clear" w:color="auto" w:fill="auto"/>
        <w:spacing w:before="0"/>
        <w:ind w:left="20" w:right="20" w:firstLine="720"/>
      </w:pPr>
      <w:r>
        <w:t>Пунчик В.Н., кандидат педагогических наук, доцент кафедры педагогики БГПУ им. М. Танка.</w:t>
      </w:r>
    </w:p>
    <w:p w:rsidR="00380251" w:rsidRDefault="003C0E96">
      <w:pPr>
        <w:pStyle w:val="12"/>
        <w:shd w:val="clear" w:color="auto" w:fill="auto"/>
        <w:spacing w:before="0"/>
        <w:ind w:left="20" w:right="20" w:firstLine="720"/>
      </w:pPr>
      <w:r>
        <w:t>Самусева Н.В., кандидат педагогических наук, доцент кафедры п</w:t>
      </w:r>
      <w:r>
        <w:t>едагогики БГПУ им. М. Танка.</w:t>
      </w:r>
    </w:p>
    <w:p w:rsidR="00380251" w:rsidRDefault="003C0E96">
      <w:pPr>
        <w:pStyle w:val="12"/>
        <w:shd w:val="clear" w:color="auto" w:fill="auto"/>
        <w:spacing w:before="0" w:line="317" w:lineRule="exact"/>
        <w:ind w:left="20" w:right="20" w:firstLine="720"/>
      </w:pPr>
      <w:r>
        <w:t>Тимашкова Л.Н., кандидат педагогических наук, доцент кафедры педагогики БГПУ им. М. Танка.</w:t>
      </w:r>
    </w:p>
    <w:p w:rsidR="00380251" w:rsidRDefault="003C0E96">
      <w:pPr>
        <w:pStyle w:val="12"/>
        <w:shd w:val="clear" w:color="auto" w:fill="auto"/>
        <w:spacing w:before="0" w:line="317" w:lineRule="exact"/>
        <w:ind w:left="20" w:right="20" w:firstLine="720"/>
      </w:pPr>
      <w:r>
        <w:t>Волкова Л.М., магистр педагогических наук, преподаватель кафедры педагогики БГПУ им. М. Танка.</w:t>
      </w:r>
    </w:p>
    <w:p w:rsidR="00380251" w:rsidRDefault="003C0E96">
      <w:pPr>
        <w:pStyle w:val="12"/>
        <w:shd w:val="clear" w:color="auto" w:fill="auto"/>
        <w:spacing w:before="0" w:line="317" w:lineRule="exact"/>
        <w:ind w:left="20" w:right="20" w:firstLine="720"/>
      </w:pPr>
      <w:r>
        <w:t xml:space="preserve">Зубко Д.Г., магистр педагогических наук, </w:t>
      </w:r>
      <w:r>
        <w:t>преподаватель кафедры педагогики БГПУ им. М. Танка.</w:t>
      </w:r>
    </w:p>
    <w:p w:rsidR="00380251" w:rsidRDefault="003C0E96">
      <w:pPr>
        <w:pStyle w:val="12"/>
        <w:shd w:val="clear" w:color="auto" w:fill="auto"/>
        <w:spacing w:before="0" w:line="312" w:lineRule="exact"/>
        <w:ind w:left="20" w:right="20" w:firstLine="720"/>
      </w:pPr>
      <w:r>
        <w:t>Котлобай О.И., магистр педагогических наук, преподаватель кафедры педагогики БГПУ им. М. Танка.</w:t>
      </w:r>
    </w:p>
    <w:p w:rsidR="00380251" w:rsidRDefault="003C0E96">
      <w:pPr>
        <w:pStyle w:val="12"/>
        <w:shd w:val="clear" w:color="auto" w:fill="auto"/>
        <w:spacing w:before="0" w:line="307" w:lineRule="exact"/>
        <w:ind w:left="20" w:right="20" w:firstLine="720"/>
      </w:pPr>
      <w:r>
        <w:t>Никитенок Н.А., магистр педагогических наук, преподаватель кафедры педагогики БГПУ им. М. Танка.</w:t>
      </w:r>
    </w:p>
    <w:p w:rsidR="00380251" w:rsidRDefault="003C0E96">
      <w:pPr>
        <w:pStyle w:val="12"/>
        <w:shd w:val="clear" w:color="auto" w:fill="auto"/>
        <w:spacing w:before="0" w:line="312" w:lineRule="exact"/>
        <w:ind w:left="20" w:right="20" w:firstLine="720"/>
      </w:pPr>
      <w:r>
        <w:t>Цеханович М.Л., магистр педагогических наук, преподаватель кафедры педагогики БГПУ им. М. Танка.</w:t>
      </w:r>
      <w:r>
        <w:br w:type="page"/>
      </w:r>
    </w:p>
    <w:p w:rsidR="00380251" w:rsidRDefault="003C0E96">
      <w:pPr>
        <w:pStyle w:val="12"/>
        <w:shd w:val="clear" w:color="auto" w:fill="auto"/>
        <w:spacing w:before="0"/>
        <w:ind w:left="20" w:right="60" w:firstLine="720"/>
      </w:pPr>
      <w:r>
        <w:lastRenderedPageBreak/>
        <w:t>Шураев В.Н., старший преподаватель кафедры педагогики БГПУ им. М. Танка.</w:t>
      </w:r>
    </w:p>
    <w:p w:rsidR="00380251" w:rsidRDefault="003C0E96">
      <w:pPr>
        <w:pStyle w:val="12"/>
        <w:shd w:val="clear" w:color="auto" w:fill="auto"/>
        <w:spacing w:before="0"/>
        <w:ind w:left="20" w:firstLine="720"/>
      </w:pPr>
      <w:r>
        <w:t>Каравай И.В., преподаватель кафедры педагогики БГПУ им. М. Танка.</w:t>
      </w:r>
    </w:p>
    <w:p w:rsidR="00380251" w:rsidRDefault="003C0E96">
      <w:pPr>
        <w:pStyle w:val="12"/>
        <w:shd w:val="clear" w:color="auto" w:fill="auto"/>
        <w:spacing w:before="0" w:after="300"/>
        <w:ind w:left="20" w:firstLine="720"/>
      </w:pPr>
      <w:r>
        <w:t>Мозоль Е.В. преподаватель кафедры педагогики БГПУ им. М. Танка.</w:t>
      </w:r>
    </w:p>
    <w:p w:rsidR="00380251" w:rsidRDefault="003C0E96">
      <w:pPr>
        <w:pStyle w:val="30"/>
        <w:shd w:val="clear" w:color="auto" w:fill="auto"/>
        <w:spacing w:before="0"/>
        <w:ind w:left="20" w:right="60"/>
      </w:pPr>
      <w:r>
        <w:t>3. Фамилия и инициалы преподавателей, использующих разработку, ученые степень и звание, должность.</w:t>
      </w:r>
    </w:p>
    <w:p w:rsidR="00380251" w:rsidRDefault="003C0E96">
      <w:pPr>
        <w:pStyle w:val="12"/>
        <w:shd w:val="clear" w:color="auto" w:fill="auto"/>
        <w:spacing w:before="0"/>
        <w:ind w:left="20" w:right="60" w:firstLine="720"/>
      </w:pPr>
      <w:r>
        <w:t>Цыркун И.И., доктор педагогических наук, профессор, заведующий кафедрой педагогики БГПУ им. М</w:t>
      </w:r>
      <w:r>
        <w:t>. Танка.</w:t>
      </w:r>
    </w:p>
    <w:p w:rsidR="00380251" w:rsidRDefault="003C0E96">
      <w:pPr>
        <w:pStyle w:val="12"/>
        <w:shd w:val="clear" w:color="auto" w:fill="auto"/>
        <w:spacing w:before="0"/>
        <w:ind w:left="20" w:right="60" w:firstLine="720"/>
      </w:pPr>
      <w:r>
        <w:t>Тимашкова Л.Н., кандидат педагогических наук, доцент кафедры педагогики БГПУ им. М. Танка.</w:t>
      </w:r>
    </w:p>
    <w:p w:rsidR="00380251" w:rsidRDefault="003C0E96">
      <w:pPr>
        <w:pStyle w:val="12"/>
        <w:shd w:val="clear" w:color="auto" w:fill="auto"/>
        <w:spacing w:before="0"/>
        <w:ind w:left="20" w:right="60" w:firstLine="720"/>
      </w:pPr>
      <w:r>
        <w:t>Козинец Л. А., кандидат педагогических наук, доцент кафедры педагогики БГПУ им. М. Танка.</w:t>
      </w:r>
    </w:p>
    <w:p w:rsidR="00380251" w:rsidRDefault="003C0E96">
      <w:pPr>
        <w:pStyle w:val="12"/>
        <w:shd w:val="clear" w:color="auto" w:fill="auto"/>
        <w:spacing w:before="0"/>
        <w:ind w:left="20" w:right="60" w:firstLine="720"/>
      </w:pPr>
      <w:r>
        <w:t>Пунчик В.Н., кандидат педагогических наук, доцент кафедры педагоги</w:t>
      </w:r>
      <w:r>
        <w:t>ки БГПУ им. М. Танка.</w:t>
      </w:r>
    </w:p>
    <w:p w:rsidR="00380251" w:rsidRDefault="003C0E96">
      <w:pPr>
        <w:pStyle w:val="12"/>
        <w:shd w:val="clear" w:color="auto" w:fill="auto"/>
        <w:spacing w:before="0"/>
        <w:ind w:left="20" w:right="60" w:firstLine="720"/>
      </w:pPr>
      <w:r>
        <w:t>Саму сева Н.В., кандидат педагогических наук, доцент кафедры педагогики БГПУ им. М. Танка.</w:t>
      </w:r>
    </w:p>
    <w:p w:rsidR="00380251" w:rsidRDefault="003C0E96">
      <w:pPr>
        <w:pStyle w:val="12"/>
        <w:shd w:val="clear" w:color="auto" w:fill="auto"/>
        <w:spacing w:before="0"/>
        <w:ind w:left="20" w:right="60" w:firstLine="720"/>
      </w:pPr>
      <w:r>
        <w:t>Никитенок Н.А., магистр педагогических наук, преподаватель кафедры педагогики БГПУ им. М. Танка.</w:t>
      </w:r>
    </w:p>
    <w:p w:rsidR="00380251" w:rsidRDefault="003C0E96">
      <w:pPr>
        <w:pStyle w:val="12"/>
        <w:shd w:val="clear" w:color="auto" w:fill="auto"/>
        <w:spacing w:before="0"/>
        <w:ind w:left="20" w:right="60" w:firstLine="720"/>
      </w:pPr>
      <w:r>
        <w:t>Шураев В.Н., старший преподаватель кафедры пед</w:t>
      </w:r>
      <w:r>
        <w:t>агогики БГПУ им. М. Танка.</w:t>
      </w:r>
    </w:p>
    <w:p w:rsidR="00380251" w:rsidRDefault="003C0E96">
      <w:pPr>
        <w:pStyle w:val="12"/>
        <w:shd w:val="clear" w:color="auto" w:fill="auto"/>
        <w:spacing w:before="0"/>
        <w:ind w:left="20" w:firstLine="720"/>
      </w:pPr>
      <w:r>
        <w:t>Каравай И.В., преподаватель кафедры педагогики БГПУ им. М. Танка.</w:t>
      </w:r>
    </w:p>
    <w:p w:rsidR="00380251" w:rsidRDefault="003C0E96">
      <w:pPr>
        <w:pStyle w:val="30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firstLine="720"/>
      </w:pPr>
      <w:r>
        <w:t>Начало использования объекта внедрения:</w:t>
      </w:r>
      <w:r>
        <w:rPr>
          <w:rStyle w:val="31"/>
        </w:rPr>
        <w:t xml:space="preserve"> сентябрь</w:t>
      </w:r>
      <w:r>
        <w:t xml:space="preserve"> </w:t>
      </w:r>
      <w:r w:rsidRPr="00673E15">
        <w:rPr>
          <w:b w:val="0"/>
        </w:rPr>
        <w:t>2013</w:t>
      </w:r>
      <w:r>
        <w:rPr>
          <w:rStyle w:val="31"/>
        </w:rPr>
        <w:t xml:space="preserve"> года</w:t>
      </w:r>
    </w:p>
    <w:p w:rsidR="00380251" w:rsidRPr="00673E15" w:rsidRDefault="003C0E96">
      <w:pPr>
        <w:pStyle w:val="30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firstLine="720"/>
        <w:rPr>
          <w:b w:val="0"/>
        </w:rPr>
      </w:pPr>
      <w:r>
        <w:t xml:space="preserve">Число студентов, пользующихся разработкой: </w:t>
      </w:r>
      <w:r w:rsidRPr="00673E15">
        <w:rPr>
          <w:b w:val="0"/>
        </w:rPr>
        <w:t>900</w:t>
      </w:r>
    </w:p>
    <w:p w:rsidR="00380251" w:rsidRDefault="003C0E96">
      <w:pPr>
        <w:pStyle w:val="30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60" w:firstLine="720"/>
        <w:sectPr w:rsidR="00380251">
          <w:pgSz w:w="11905" w:h="16837"/>
          <w:pgMar w:top="1192" w:right="963" w:bottom="707" w:left="1587" w:header="0" w:footer="3" w:gutter="0"/>
          <w:cols w:space="720"/>
          <w:noEndnote/>
          <w:docGrid w:linePitch="360"/>
        </w:sectPr>
      </w:pPr>
      <w:r>
        <w:t>Дата и номер протокола заседания кафедры, на котором разработка рекомендована к внедрению:</w:t>
      </w:r>
      <w:r>
        <w:rPr>
          <w:rStyle w:val="31"/>
        </w:rPr>
        <w:t xml:space="preserve"> протокол № 5 заседания кафедры педагогики от 20.12.2012 г.</w:t>
      </w:r>
    </w:p>
    <w:p w:rsidR="00380251" w:rsidRDefault="003C0E96">
      <w:pPr>
        <w:framePr w:w="1968" w:h="4330" w:wrap="around" w:vAnchor="text" w:hAnchor="margin" w:x="3193" w:y="1"/>
        <w:jc w:val="center"/>
        <w:rPr>
          <w:sz w:val="0"/>
          <w:szCs w:val="0"/>
        </w:rPr>
      </w:pPr>
      <w:r>
        <w:pict>
          <v:shape id="_x0000_i1026" type="#_x0000_t75" style="width:98.25pt;height:216.75pt">
            <v:imagedata r:id="rId16" r:href="rId17"/>
          </v:shape>
        </w:pict>
      </w:r>
    </w:p>
    <w:p w:rsidR="00380251" w:rsidRDefault="003C0E96">
      <w:pPr>
        <w:pStyle w:val="12"/>
        <w:framePr w:w="1875" w:h="657" w:wrap="around" w:vAnchor="text" w:hAnchor="margin" w:x="-82" w:y="239"/>
        <w:shd w:val="clear" w:color="auto" w:fill="auto"/>
        <w:spacing w:before="0" w:line="326" w:lineRule="exact"/>
        <w:ind w:left="100" w:right="100"/>
      </w:pPr>
      <w:r>
        <w:t>Зав. кафедрой педагогики</w:t>
      </w:r>
    </w:p>
    <w:p w:rsidR="00380251" w:rsidRDefault="003C0E96">
      <w:pPr>
        <w:pStyle w:val="12"/>
        <w:framePr w:w="2182" w:h="3550" w:wrap="around" w:vAnchor="text" w:hAnchor="margin" w:x="6268" w:y="640"/>
        <w:shd w:val="clear" w:color="auto" w:fill="auto"/>
        <w:spacing w:before="0" w:after="307" w:line="270" w:lineRule="exact"/>
        <w:ind w:left="100"/>
        <w:jc w:val="left"/>
      </w:pPr>
      <w:r>
        <w:t>И.И. Цыркун</w:t>
      </w:r>
    </w:p>
    <w:p w:rsidR="00380251" w:rsidRDefault="003C0E96">
      <w:pPr>
        <w:pStyle w:val="12"/>
        <w:framePr w:w="2182" w:h="3550" w:wrap="around" w:vAnchor="text" w:hAnchor="margin" w:x="6268" w:y="640"/>
        <w:shd w:val="clear" w:color="auto" w:fill="auto"/>
        <w:spacing w:before="0" w:line="326" w:lineRule="exact"/>
        <w:ind w:left="100" w:right="120"/>
        <w:jc w:val="left"/>
      </w:pPr>
      <w:r>
        <w:t>Н.А. Никитёнок Л.А. Козинец В.Н. Пунчик Н.В. Самусева Л.Н. Тимашкова В.Н. Шураев М.Л. Цеханович И.В. Каравай О.И. Котлобай</w:t>
      </w:r>
    </w:p>
    <w:p w:rsidR="00380251" w:rsidRDefault="003C0E96">
      <w:pPr>
        <w:pStyle w:val="12"/>
        <w:framePr w:w="1909" w:h="270" w:wrap="around" w:vAnchor="text" w:hAnchor="margin" w:x="-87" w:y="1263"/>
        <w:shd w:val="clear" w:color="auto" w:fill="auto"/>
        <w:spacing w:before="0" w:line="270" w:lineRule="exact"/>
        <w:ind w:left="100"/>
        <w:jc w:val="left"/>
      </w:pPr>
      <w:r>
        <w:t>Разработчики:</w:t>
      </w:r>
    </w:p>
    <w:p w:rsidR="00380251" w:rsidRDefault="00380251">
      <w:pPr>
        <w:rPr>
          <w:sz w:val="2"/>
          <w:szCs w:val="2"/>
        </w:rPr>
      </w:pPr>
    </w:p>
    <w:sectPr w:rsidR="00380251" w:rsidSect="00380251">
      <w:type w:val="continuous"/>
      <w:pgSz w:w="11905" w:h="16837"/>
      <w:pgMar w:top="1192" w:right="891" w:bottom="2550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E96" w:rsidRDefault="003C0E96" w:rsidP="00380251">
      <w:r>
        <w:separator/>
      </w:r>
    </w:p>
  </w:endnote>
  <w:endnote w:type="continuationSeparator" w:id="0">
    <w:p w:rsidR="003C0E96" w:rsidRDefault="003C0E96" w:rsidP="00380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0E" w:rsidRDefault="00AC1F0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0E" w:rsidRDefault="00AC1F0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0E" w:rsidRDefault="00AC1F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E96" w:rsidRDefault="003C0E96"/>
  </w:footnote>
  <w:footnote w:type="continuationSeparator" w:id="0">
    <w:p w:rsidR="003C0E96" w:rsidRDefault="003C0E9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0E" w:rsidRDefault="00AC1F0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586141"/>
      <w:docPartObj>
        <w:docPartGallery w:val="Watermarks"/>
        <w:docPartUnique/>
      </w:docPartObj>
    </w:sdtPr>
    <w:sdtContent>
      <w:p w:rsidR="00AC1F0E" w:rsidRDefault="00AC1F0E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598345" o:spid="_x0000_s2049" type="#_x0000_t136" style="position:absolute;margin-left:0;margin-top:0;width:549.55pt;height:109.9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0E" w:rsidRDefault="00AC1F0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69DA"/>
    <w:multiLevelType w:val="hybridMultilevel"/>
    <w:tmpl w:val="8304BF28"/>
    <w:lvl w:ilvl="0" w:tplc="AECAF47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7EFD7701"/>
    <w:multiLevelType w:val="multilevel"/>
    <w:tmpl w:val="A7BE9B4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80251"/>
    <w:rsid w:val="00380251"/>
    <w:rsid w:val="003C0E96"/>
    <w:rsid w:val="004A5618"/>
    <w:rsid w:val="00673E15"/>
    <w:rsid w:val="00AC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02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0251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380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380251"/>
    <w:rPr>
      <w:spacing w:val="0"/>
    </w:rPr>
  </w:style>
  <w:style w:type="character" w:customStyle="1" w:styleId="a4">
    <w:name w:val="Основной текст_"/>
    <w:basedOn w:val="a0"/>
    <w:link w:val="12"/>
    <w:rsid w:val="00380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380251"/>
    <w:rPr>
      <w:b/>
      <w:bCs/>
      <w:spacing w:val="0"/>
    </w:rPr>
  </w:style>
  <w:style w:type="character" w:customStyle="1" w:styleId="3">
    <w:name w:val="Основной текст (3)_"/>
    <w:basedOn w:val="a0"/>
    <w:link w:val="30"/>
    <w:rsid w:val="00380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полужирный"/>
    <w:basedOn w:val="3"/>
    <w:rsid w:val="00380251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38025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rsid w:val="00380251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380251"/>
    <w:pPr>
      <w:shd w:val="clear" w:color="auto" w:fill="FFFFFF"/>
      <w:spacing w:before="300" w:line="322" w:lineRule="exact"/>
      <w:ind w:firstLine="36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AC1F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1F0E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AC1F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1F0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../../../DOCUME~1/user/LOCALS~1/Temp/FineReader10/media/image3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738</Words>
  <Characters>4211</Characters>
  <Application>Microsoft Office Word</Application>
  <DocSecurity>0</DocSecurity>
  <Lines>35</Lines>
  <Paragraphs>9</Paragraphs>
  <ScaleCrop>false</ScaleCrop>
  <Company>Microsoft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2015-11-06T12:16:00Z</dcterms:created>
  <dcterms:modified xsi:type="dcterms:W3CDTF">2015-11-06T12:19:00Z</dcterms:modified>
</cp:coreProperties>
</file>