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67" w:rsidRPr="00C33C67" w:rsidRDefault="00C33C67" w:rsidP="00C33C67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ФЕХТОВАНИЕ В БЕЛАРУСИ В 1917-1951 гг.</w:t>
      </w:r>
      <w:r w:rsidRPr="00C33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33C67" w:rsidRPr="00C33C67" w:rsidRDefault="00C33C67" w:rsidP="00C33C67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r w:rsidRPr="00C33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Н. Сущенко, Г. Н. Сущенко, И. В. Ушакова </w:t>
      </w:r>
    </w:p>
    <w:bookmarkEnd w:id="0"/>
    <w:p w:rsidR="00C33C67" w:rsidRPr="00C33C67" w:rsidRDefault="00C33C67" w:rsidP="00C33C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первых дней установления Советской власти белорусскому нар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пришлось принять активное участие в борьбе против внутренней контрреволюции и интервенции. Сложившаяся обстановка требовала использования всех сил и сре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я защиты завоеваний Социалисти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ческой революции. В 1917 г., в программе подготовки дружин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рабоче- крестьянской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гвардии предусматривалось обучение ружейным приемам, стрельбе, фехтованию, гимнастике, строю и приемам улич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боя.</w:t>
      </w: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Фехтование как обязательный предмет включается в программу допризывной подготовки. Н. И.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Подвойский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своих воспоминаниях писал: «В 1919—1920 гг. фехтование на эспадронах, штыках, ружей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приемы, полевая гимнастика и рубка шашкой широко применя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в частях Красной Армии, в военно-спортивных клубах».</w:t>
      </w: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С 1925 г. в связи с перестройкой всей физкультурной работы на ос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новании постановления ЦК ВК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б) от 13 июля 1925 г. наблюдается не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которое оживление работы и по фехтованию. В 1926 г. фехтование включают в программу Белорусской спартакиады.</w:t>
      </w: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расформирования Всеобуча фехтованием в Беларуси занима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ются, только отдельные любители. Отсутствие инвентаря и квалифици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рованных тренеров задерживало развитие спортивного фехтования в республике. Более организованно фехтование начинает преподаваться в созданном в 1929 г. в Минске техникуме физической культуры, однако широкого распространения спортивного фехтования в Беларуси не на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блюдается. С фехтованием только знакомятся, серьезного увлечения этим видом спорта еще нет.</w:t>
      </w: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С 1935 г. начинается подъем работы по фехтованию в Минске и ряде областных городов республики, а с 1936 г. регулярно проводятся соревнования (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Звязда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. 1936. 28 сент.).</w:t>
      </w: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В 1937 г. создается Белорусский государственный институт физи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культуры, фехтование становится в нем программным пред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метом. Первыми преподавателями по фехтованию и рукопашному бою были: С. А. Васильев, С. И. Кудрявцев, Я. А. Ермаков, В. И. Жили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Впервые начинают проводиться работы по фехтованию среди детей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Минском дворце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пионеров, организатором и тренером первой детской белорусской спортивной группы был С. И. Кудрявцев.</w:t>
      </w: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С 1938 г. в республике начинают проводиться соревнования на первенство г. Минска. Весной 1941 г. было проведено первое лично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-командное первенство БССР, которое состоялось в г. Минске в помеще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ДКА (Дом Красной Армии). В этих соревнованиях приняло учас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59 человек (женщины на соревнованиях не выступали из-за непод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готовленности). Соревнования проводились по фехтованию на рапирах, эспадронах (саблях) и карабинах с эластичным штыком. Звание чемпи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онов республики по фехтованию на рапирах и саблях выиграл Б. Дед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на карабинах — преподаватель ИФП Н. Сорокин.</w:t>
      </w: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 в 1938—1941 гг. наблюдалось некоторое ожив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в работе по фехтованию, оно еще не получило массового распро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странения, а начавшаяся в 1941 г. война прекратила всякую работу по развитию спорта в Беларуси.</w:t>
      </w: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Великой Отечественной войны 1941—1945 гг., наряду с дру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гими видами спорта, в республике начинает развиваться и фехтование. Центром всей работы становится г. Минск. В 1946 г. на работу в инс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титут физической культуры приезжает заслуженный мастер спорта СССР по фехтованию К. Т.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Булочко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его инициативе совместно с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Е.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Т. Андреевым создается актив фехтовальщиков, организована город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ская, а позже республиканская секция фехтования. Спортивным фех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тованием начинают заниматься в ИФК, спортивном обществе «Дина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мо». Фехтовальщики проводят показательные выступления в школах, на предприятиях, в парках. Первые классификационные соревнования проводятся 15 декабря 1946 г. в Минске— 8 фехтовальщиков выпол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нили норматив Ш-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разряда. В этом же году будущий заслуженный тренер СССР Г. М.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организовывает работу по фехтованию среди детей г. Минска, совмещая эту работу с учебой в институте и интенсив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тренировками.</w:t>
      </w:r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В 1946 г. фехтовальщики Беларуси впервые принимают участие в первенстве Советского Союза, заняв 9-е место. Команда состояла из сту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дентов и преподавателей БГОИФК (Беляков,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Неправский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Веричо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, Ефи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мова, Морозова,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Булочко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Булочко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личных соревнованиях В.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лочко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чемпионкой СССР в фехтовании на рапирах среди женщин. В 1947 г. на работу в институт физической культуры приезжает вы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пускница Московского ИФК, ученица заслуженного мастера спорта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, А. Аркадьева — Л. П. Болдырева (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том же году команда Беларуси, выступая на первенстве СССР, занимает 5-е место, а команда женщин в составе В.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Булочко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Болдыревой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 Ефимовой выиграла звание чемпионок СССР. В 1947 г. проводятся первое послевоенное и второе по счету первенство Белоруссии по фехтованию. Чемпионами БССР стали: в фехтовании на рапирах среди мужчин А. А.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Овсянкин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саблях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—- 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шпагах — Ю. В.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Дексбах.</w:t>
      </w:r>
      <w:proofErr w:type="spellEnd"/>
    </w:p>
    <w:p w:rsid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1946 г. фехтованием начинают заниматься не только в </w:t>
      </w:r>
      <w:proofErr w:type="spellStart"/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БГОИФк</w:t>
      </w:r>
      <w:proofErr w:type="spellEnd"/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в других вузах и спортивных организациях г. Минска. </w:t>
      </w:r>
      <w:proofErr w:type="spellStart"/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proofErr w:type="spellEnd"/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 секции в ДСО «Труд», ОДО, БГУ, Юридическом инс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титуте. Расширяется работа по фехтованию в ДСО «Динамо», где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низовался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крепкий коллектив фехтовальщиков (А.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Овсянкин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, Л. Вод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Разживин, Р. Захаров, К.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Колобашкин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, М. Тюленев). Отсут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ствие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спортивного инвентаря, большие затруднения с залами задержи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вают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массовое-развитие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фехтования. Занимающиеся сами изготавли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вают фехтовальный инвентарь и оружие, приспосабливая к сломанным клинкам тонкие дюралевые трубочки, которые заменяли сабельный клинок. Налаживается пайка командных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рапирных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клинков, силами занимающихся изготавливается инвентарь и оборудование,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мые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занятий фехтованием. Несмотря на трудности послевоенного периода, коллектив фехтовальщиков регулярно тренируется, что спо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собствует спортивному росту фехтовальщиков. В Беларуси в этот пери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од есть один заслуженный мастер спорта — К.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Булочко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три мастера спорта — В.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Булочко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, Л. Болдырева, Р. Захаров, 9 человек первого разряда, 13 — второго разряда, 19 — третьего разряда.</w:t>
      </w:r>
    </w:p>
    <w:p w:rsidR="00C33C67" w:rsidRPr="00C33C67" w:rsidRDefault="00C33C67" w:rsidP="00C33C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С 1947 г. фехтованием начинают заниматься и в некоторых облас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тях республики. Во Всебелорусской спартакиаде приняли участие фех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товальщики Брестской, Гомельской, Гродненской и Могилевской об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ластей. Наблюдается улучшение в работе среди детей по фехтованию, кроме группы в ДСШ, руководимой Г. М.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Бокуном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начинают работу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етская труппа в ОДО при институте физической культуры. В областях работа с детьми по фехтованию проводится в Гомеле, Гродно, Витебске, а с 1948 г. в Могилеве, Полоцке, Барановичах, Бобруйске.</w:t>
      </w:r>
    </w:p>
    <w:p w:rsidR="00C33C67" w:rsidRDefault="00C33C67" w:rsidP="00C33C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Всебелорусской спартакиаде в 1948 г. в соревнованиях по фехтованию принимают участие 10 команд: 9 — от областей и 1 — от г. Минска. Не участвовали команды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Могилевской, Полоцкой и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Пинской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-областей (по тогдашнему административному делению). В ок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тябре 1948 г. на первенстве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ЦС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СДСО «Большевик» (затем «Буревест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ник») участвовала команда спортивного клуба института физической культуры, заняв второе место. Командное первенство СССР по фехтова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проводилось ведомственное (Саратов 10—18 октября 1948 г.). В сборную команду ЦС СДСО «Большевик» вошли белорусские фехто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вальщики — Г. М.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Хрен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состав команды «Динамо»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Овсянкин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.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они стали чемпионами СССР: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Г. М.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Бокун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Хренов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 фехтовании на сабл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 фехтовании н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рапирах среди мужчин. В этом же году команда юношей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Беларус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g-BG" w:eastAsia="bg-BG"/>
        </w:rPr>
        <w:t>0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g-BG" w:eastAsia="bg-BG"/>
        </w:rPr>
        <w:t xml:space="preserve">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принимает участие в юношеском первенстве СССР, юные фехтовальщики, подготовленные Г. М.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Бокуном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занимают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IV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e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место.</w:t>
      </w:r>
    </w:p>
    <w:p w:rsidR="00A401D5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В 1949 г. кафедра фехтования произвела первый выпуск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специ</w:t>
      </w: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дистов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по фехтованию (М.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Направский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В. Хренов, М.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Бабулина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Б.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Бе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ддков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В. Ефимова, И.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Оскерко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В.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Веричо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Н. Морозова, А.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Барташе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C33C67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В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0ч), которые были распределены в области и высшие учебные заведе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ния республики. Большинство из них, несмотря на трудности того вре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мени, активно включились в работу по развитию фе</w:t>
      </w:r>
      <w:r w:rsidR="00A401D5">
        <w:rPr>
          <w:rFonts w:ascii="Times New Roman" w:eastAsia="Times New Roman" w:hAnsi="Times New Roman"/>
          <w:color w:val="000000"/>
          <w:sz w:val="28"/>
          <w:szCs w:val="28"/>
        </w:rPr>
        <w:t>хтования в рес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публике.</w:t>
      </w:r>
    </w:p>
    <w:p w:rsidR="00A401D5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М.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Неправский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был направлен на работу в г. Брест преподавателем физического воспитания железнодорожного техникума, где помимо ос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новной работы он организовывал работу по фехтованию среди юношей. </w:t>
      </w: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В 1949 г. фехтовальщики Беларуси принимают участие в различных соревнованиях: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ab/>
        <w:t>матчевые встречи Минск — Тбилиси, Минск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(СКИФ) — Каунас (СКИФ), командное первенство г. Минска, республи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канское юношеское первенство, первенство республики в программе Всебелорусской спартакиады, и межведомственное первенство БССР.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В некоторых областях были проведены соревнования на первенство обла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сти по фехтованию. Так, в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Барановичской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 в соревнованиях участвовали спортсмены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Столбцовского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Новогрудского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и Слонимского районов, а в Гомельской области — фехтовальщики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Жлобинского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и г. Речицы.</w:t>
      </w:r>
    </w:p>
    <w:p w:rsidR="00A401D5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На первенстве СССР (октябрь 1949 г., г. Тбилиси) белорусские фехтовальщики заняли общекомандное 6-место: рапира — женщи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ны — 7-е место, рапира — мужчины — 4-е место, а на первенстве ЦС «Динамо» команда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Белсовета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заняла третье место.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Наряду с ростом спортивного мастерства белорусских фехтовальщиков наблюдается и увеличение количества занимающихся фехтованием, в том числе и в юношеских секциях.</w:t>
      </w:r>
    </w:p>
    <w:p w:rsidR="00A401D5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О белорусских фехтовальщиках начинает писать центральная спортивная пресса. Газета «Советский спорт» № 11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от 15 октября 1949 г., № 119 от 20 октября 1949 г. отмечает, что вместе с новыми чемпионами выявляются молодые талантливые спортсмены, в их числе белорусские фехтовальщики Г. М.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А. А.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Овсянкин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Ю. В.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Дек</w:t>
      </w: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бах, А. Н.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Волбиков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. По результатам соревнований 1949 г. белорусские фехтовальщики — Г.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А,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Овсянкин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Д.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Дексбах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Л.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Волбиков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, А. Разживин, Л.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включены кандидатами в сборную команду Советского Союза.</w:t>
      </w:r>
    </w:p>
    <w:p w:rsidR="00C33C67" w:rsidRPr="00A401D5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Спортивный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1950 г. для фехтовальщиков Беларуси начался с мат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чевой встречи городов Минска, Москвы, Ленинграда. Соревнования по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казали возросшее мастерство молодых мастеров клинка из Минска. Га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зета «Звезда» от 12 апреля 1950 г., освещая ход соревнований, писала:</w:t>
      </w:r>
    </w:p>
    <w:p w:rsidR="00A401D5" w:rsidRDefault="00C33C67" w:rsidP="00C33C6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«Радует успех молодежи, к их числу в первую очередь относятся минчане А.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Овсянкин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и А. Разживин. Эти молодые спортсмены одержал победы над чемпионами СССР В.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Вышпольским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и А. Пономаревым над такими известными мастерами стального клинка, как К.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Булочко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И. Манаенко, Ю. Дегтярев и А.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Сайчук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. Этими победами А. Разживин и А.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Овсянкин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выполнили норматив мастера спорта СССР».</w:t>
      </w:r>
    </w:p>
    <w:p w:rsidR="00C33C67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В первенстве Беларуси 1950 г. принимают участие 11 команд </w:t>
      </w:r>
      <w:r w:rsidRPr="00C33C67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0т 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областей республики и 1 команда г. Минска. Командные места распре делились следующим образом: 1-е место завоевала команда г. Минска 2-е место команда Витебской области, 3-е место команда Брестской области.</w:t>
      </w:r>
    </w:p>
    <w:p w:rsidR="00C33C67" w:rsidRPr="00C33C67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33C6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личных соревнованиях звание чемпионов Беларуси завоевали' 1-е место завоевала команда </w:t>
      </w: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, Минска, 2-е место команда Витебской области, 3-е место команда Брестской области.</w:t>
      </w:r>
    </w:p>
    <w:p w:rsidR="00C33C67" w:rsidRPr="00C33C67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В личных соревнованиях звание чемпионов Беларуси завоевали: по рапире среди мужчин А. А.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Овсянкин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, по сабле А. И. Разживин (про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токолы IV Всебелорусской спартакиады и приказ Республиканского Спорткомитета № 390 от 5 декабря 1950 г.) члены команды Беларуси Л.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Волбиков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в фехтовании на саблях занял II место, Г.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на рапирах — 6-е место.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Сборная команда юношей — 4-е место (тренер Г. М.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). В командном первенстве СССР (22—29 октября 1950 г., г. Баку) белорусские спортсмены Г. </w:t>
      </w:r>
      <w:proofErr w:type="spell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и А. Разживин в составе команды «Динамо» стали чемпионами СССР на рапирах.</w:t>
      </w:r>
    </w:p>
    <w:p w:rsidR="00C33C67" w:rsidRPr="00C33C67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Важным программным документом в плане развития физической культуры и спорта для всех организаций явилось постановление ЦК К</w:t>
      </w: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П(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б)Б, принятое 22 августа 1950 г., «О состоянии и мерах улуч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шения массовой физкультурной и спортивной работы в Белорусской СССР», в котором определялась конкретная задача: к концу 1951 г. до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вести: общее число физкультурников и спортсменов в республике до 1 миллиона человек.</w:t>
      </w:r>
    </w:p>
    <w:p w:rsidR="00C33C67" w:rsidRPr="00C33C67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В 1951 г. наряду с задачами роста спортивного мастерства решают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ся задачи Постановления ЦК К</w:t>
      </w: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П(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б)Б об улучшении массовой физкуль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турной и спортивной работы. В фехтовании продолжают активно рабо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тать ранее созданные секции. Проводятся «Дни открытой дорожки»&gt; показательные выступления в производственных коллективах, в обще</w:t>
      </w:r>
      <w:r w:rsidRPr="00C33C67">
        <w:rPr>
          <w:rFonts w:ascii="Times New Roman" w:eastAsia="Times New Roman" w:hAnsi="Times New Roman"/>
          <w:color w:val="000000"/>
          <w:sz w:val="28"/>
          <w:szCs w:val="28"/>
        </w:rPr>
        <w:softHyphen/>
        <w:t>образовательных школах, вузах, в парках и местах массового отдых</w:t>
      </w:r>
      <w:proofErr w:type="gramStart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 w:rsidRPr="00C33C67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Проводится масса различных соревнований: первенство городов 0 районов областей и республики среди' юношей и девушек различных возрастов и взрослых. Проводятся VII Спартакиада БВО и Белорусской СССР, в которой принимают участие 14 команд: 2 команды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инска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12 команд от областей. Первое место заняла команда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рДцнск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2-е место команда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Минск-И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, 3-е место — команда Мин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области. В личном турнире чемпионами республики стали: 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JI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кун — сабля, Л.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Волбиков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шпага, Е. Андреев — по фехтованию на карабинах с эластичным клинком.</w:t>
      </w:r>
    </w:p>
    <w:p w:rsidR="00C33C67" w:rsidRPr="00C33C67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большой проведенной работы в 1951 г. в Беларуси ра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ботают 9 юношеских спортивных школ — Минская, Брестская, Гомель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ская, две Витебские,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Столбцовская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Речицкая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Барановичская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Мозы</w:t>
      </w:r>
      <w:proofErr w:type="gram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общим числом занимающихся 246 человек. Всего же фехтовани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занимается 3084 человека, из них 1266 разрядников. Тренерскую работу ведут 70 штатных тренеров, из них 52 имеют физкультурное об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разование; 105 тренеров общественников, 171 общественных судей.</w:t>
      </w:r>
    </w:p>
    <w:p w:rsidR="00C33C67" w:rsidRPr="00C33C67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первенстве Советского Союза 1951 г. сборная команда Беларуси занимает общекомандное 4-е место. В личных соревнованиях по фехто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ванию на рапирах 5-е место занимает А. А.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Овсянкин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. Юношеская ко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манда Беларуси на первенстве СССР так же занимает 4-е место.</w:t>
      </w:r>
    </w:p>
    <w:p w:rsidR="00C33C67" w:rsidRPr="00C33C67" w:rsidRDefault="00C33C67" w:rsidP="00A401D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же году советский Олимпийский Комитет становится чле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Международного Олимпийского Комитета (МОК). Наши фехто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вальщики, как и представители других видов спорта, готовятся к XV Олимпийским Играм. Кандидатами в Олимпийскую сборную страны становятся и белорусские фехтовальщики </w:t>
      </w:r>
      <w:r w:rsidRPr="00C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Бокун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</w:t>
      </w:r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кин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Вобликов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 </w:t>
      </w:r>
      <w:proofErr w:type="spellStart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Дексбах</w:t>
      </w:r>
      <w:proofErr w:type="spellEnd"/>
      <w:r w:rsidRPr="00C33C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1CA" w:rsidRPr="00C33C67" w:rsidRDefault="004541CA" w:rsidP="00C33C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C33C67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401D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401D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401D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4"/>
  </w:num>
  <w:num w:numId="16">
    <w:abstractNumId w:val="42"/>
  </w:num>
  <w:num w:numId="17">
    <w:abstractNumId w:val="45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5"/>
  </w:num>
  <w:num w:numId="24">
    <w:abstractNumId w:val="31"/>
  </w:num>
  <w:num w:numId="25">
    <w:abstractNumId w:val="1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8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6"/>
  </w:num>
  <w:num w:numId="46">
    <w:abstractNumId w:val="27"/>
  </w:num>
  <w:num w:numId="47">
    <w:abstractNumId w:val="0"/>
  </w:num>
  <w:num w:numId="48">
    <w:abstractNumId w:val="26"/>
  </w:num>
  <w:num w:numId="49">
    <w:abstractNumId w:val="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01D5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33C67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C59A1-DE8D-4C4F-8D00-729D234D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2015-10-16T11:15:00Z</dcterms:created>
  <dcterms:modified xsi:type="dcterms:W3CDTF">2015-10-16T11:15:00Z</dcterms:modified>
</cp:coreProperties>
</file>