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1" w:rsidRPr="00733C79" w:rsidRDefault="00A06DB1" w:rsidP="00A06DB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79">
        <w:rPr>
          <w:rFonts w:ascii="Times New Roman" w:hAnsi="Times New Roman" w:cs="Times New Roman"/>
          <w:b/>
          <w:sz w:val="28"/>
          <w:szCs w:val="28"/>
        </w:rPr>
        <w:t>К ВОПРОСУ О ФОРМИРОВАНИИ ПРОФЕССИОНАЛЬНО-ПЕДАГОГИЧЕСКИХ НАВЫКОВ У СТУДЕНТОВ</w:t>
      </w:r>
    </w:p>
    <w:p w:rsidR="00A06DB1" w:rsidRPr="00733C79" w:rsidRDefault="00A06DB1" w:rsidP="00A06DB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6DB1" w:rsidRPr="00733C79" w:rsidRDefault="00A06DB1" w:rsidP="00A06DB1">
      <w:pPr>
        <w:spacing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33C79">
        <w:rPr>
          <w:rFonts w:ascii="Times New Roman" w:hAnsi="Times New Roman" w:cs="Times New Roman"/>
          <w:i/>
          <w:sz w:val="28"/>
          <w:szCs w:val="28"/>
        </w:rPr>
        <w:t>Юдина В.В., Бахмутова Т.А., Поляков Г.В.</w:t>
      </w:r>
    </w:p>
    <w:bookmarkEnd w:id="0"/>
    <w:p w:rsidR="00A06DB1" w:rsidRPr="00733C79" w:rsidRDefault="00A06DB1" w:rsidP="00A06DB1">
      <w:pPr>
        <w:spacing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3C7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733C79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733C79">
        <w:rPr>
          <w:rFonts w:ascii="Times New Roman" w:hAnsi="Times New Roman" w:cs="Times New Roman"/>
          <w:i/>
          <w:sz w:val="28"/>
          <w:szCs w:val="28"/>
        </w:rPr>
        <w:t>инск</w:t>
      </w:r>
      <w:proofErr w:type="spellEnd"/>
      <w:r w:rsidRPr="00733C79">
        <w:rPr>
          <w:rFonts w:ascii="Times New Roman" w:hAnsi="Times New Roman" w:cs="Times New Roman"/>
          <w:i/>
          <w:sz w:val="28"/>
          <w:szCs w:val="28"/>
        </w:rPr>
        <w:t>, Беларусь</w:t>
      </w:r>
    </w:p>
    <w:p w:rsidR="00A06DB1" w:rsidRDefault="00A06DB1" w:rsidP="00A06D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B1" w:rsidRDefault="00A06DB1" w:rsidP="00A06D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B1" w:rsidRPr="00733C79" w:rsidRDefault="00A06DB1" w:rsidP="00A06D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>В настоящее время перед высшей школой поставлена задача – подготовка компетентного педагога, владеющего психолого-педагогическими знаниями и профессионально-педагогическими умениями. Готовность студентов к профессиональной деятельности – результат работы ВУЗа.</w:t>
      </w:r>
    </w:p>
    <w:p w:rsidR="00A06DB1" w:rsidRPr="00733C79" w:rsidRDefault="00A06DB1" w:rsidP="00A06D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>Разные подходы к определению готовности к предстоящей деятельности свидетельствует о том, что это сложное явление. Авторы по-разному трактуют готовность, рассматривая ее как наличие способностей   (</w:t>
      </w:r>
      <w:proofErr w:type="spellStart"/>
      <w:r w:rsidRPr="00733C79">
        <w:rPr>
          <w:rFonts w:ascii="Times New Roman" w:hAnsi="Times New Roman" w:cs="Times New Roman"/>
          <w:sz w:val="24"/>
          <w:szCs w:val="24"/>
        </w:rPr>
        <w:t>Б.Ананьев</w:t>
      </w:r>
      <w:proofErr w:type="spellEnd"/>
      <w:r w:rsidRPr="00733C79">
        <w:rPr>
          <w:rFonts w:ascii="Times New Roman" w:hAnsi="Times New Roman" w:cs="Times New Roman"/>
          <w:sz w:val="24"/>
          <w:szCs w:val="24"/>
        </w:rPr>
        <w:t>), «мобилизационную готовность» (</w:t>
      </w:r>
      <w:proofErr w:type="spellStart"/>
      <w:r w:rsidRPr="00733C79">
        <w:rPr>
          <w:rFonts w:ascii="Times New Roman" w:hAnsi="Times New Roman" w:cs="Times New Roman"/>
          <w:sz w:val="24"/>
          <w:szCs w:val="24"/>
        </w:rPr>
        <w:t>Ф.Генов</w:t>
      </w:r>
      <w:proofErr w:type="spellEnd"/>
      <w:r w:rsidRPr="00733C79">
        <w:rPr>
          <w:rFonts w:ascii="Times New Roman" w:hAnsi="Times New Roman" w:cs="Times New Roman"/>
          <w:sz w:val="24"/>
          <w:szCs w:val="24"/>
        </w:rPr>
        <w:t>), «оптимальное рабочее состояние» (</w:t>
      </w:r>
      <w:proofErr w:type="spellStart"/>
      <w:r w:rsidRPr="00733C79">
        <w:rPr>
          <w:rFonts w:ascii="Times New Roman" w:hAnsi="Times New Roman" w:cs="Times New Roman"/>
          <w:sz w:val="24"/>
          <w:szCs w:val="24"/>
        </w:rPr>
        <w:t>Е.Ильин</w:t>
      </w:r>
      <w:proofErr w:type="spellEnd"/>
      <w:r w:rsidRPr="00733C79">
        <w:rPr>
          <w:rFonts w:ascii="Times New Roman" w:hAnsi="Times New Roman" w:cs="Times New Roman"/>
          <w:sz w:val="24"/>
          <w:szCs w:val="24"/>
        </w:rPr>
        <w:t>), качество личности (</w:t>
      </w:r>
      <w:proofErr w:type="spellStart"/>
      <w:r w:rsidRPr="00733C79">
        <w:rPr>
          <w:rFonts w:ascii="Times New Roman" w:hAnsi="Times New Roman" w:cs="Times New Roman"/>
          <w:sz w:val="24"/>
          <w:szCs w:val="24"/>
        </w:rPr>
        <w:t>К.Платонов</w:t>
      </w:r>
      <w:proofErr w:type="spellEnd"/>
      <w:r w:rsidRPr="00733C79">
        <w:rPr>
          <w:rFonts w:ascii="Times New Roman" w:hAnsi="Times New Roman" w:cs="Times New Roman"/>
          <w:sz w:val="24"/>
          <w:szCs w:val="24"/>
        </w:rPr>
        <w:t>), временное ситуативное состояние (</w:t>
      </w:r>
      <w:proofErr w:type="spellStart"/>
      <w:r w:rsidRPr="00733C79">
        <w:rPr>
          <w:rFonts w:ascii="Times New Roman" w:hAnsi="Times New Roman" w:cs="Times New Roman"/>
          <w:sz w:val="24"/>
          <w:szCs w:val="24"/>
        </w:rPr>
        <w:t>П.Рудик</w:t>
      </w:r>
      <w:proofErr w:type="spellEnd"/>
      <w:r w:rsidRPr="00733C79">
        <w:rPr>
          <w:rFonts w:ascii="Times New Roman" w:hAnsi="Times New Roman" w:cs="Times New Roman"/>
          <w:sz w:val="24"/>
          <w:szCs w:val="24"/>
        </w:rPr>
        <w:t xml:space="preserve">), наконец, как сложное интегральное качество личности (Е. Г. </w:t>
      </w:r>
      <w:proofErr w:type="spellStart"/>
      <w:r w:rsidRPr="00733C79">
        <w:rPr>
          <w:rFonts w:ascii="Times New Roman" w:hAnsi="Times New Roman" w:cs="Times New Roman"/>
          <w:sz w:val="24"/>
          <w:szCs w:val="24"/>
        </w:rPr>
        <w:t>Шаин</w:t>
      </w:r>
      <w:proofErr w:type="spellEnd"/>
      <w:r w:rsidRPr="00733C79">
        <w:rPr>
          <w:rFonts w:ascii="Times New Roman" w:hAnsi="Times New Roman" w:cs="Times New Roman"/>
          <w:sz w:val="24"/>
          <w:szCs w:val="24"/>
        </w:rPr>
        <w:t>).</w:t>
      </w:r>
    </w:p>
    <w:p w:rsidR="00A06DB1" w:rsidRPr="00733C79" w:rsidRDefault="00A06DB1" w:rsidP="00A06D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 xml:space="preserve">Более полную характеристику готовности предлагают М. И. Дьяченко,   Л. А. </w:t>
      </w:r>
      <w:proofErr w:type="spellStart"/>
      <w:r w:rsidRPr="00733C79">
        <w:rPr>
          <w:rFonts w:ascii="Times New Roman" w:hAnsi="Times New Roman" w:cs="Times New Roman"/>
          <w:sz w:val="24"/>
          <w:szCs w:val="24"/>
        </w:rPr>
        <w:t>Кандыбович</w:t>
      </w:r>
      <w:proofErr w:type="spellEnd"/>
      <w:r w:rsidRPr="00733C79">
        <w:rPr>
          <w:rFonts w:ascii="Times New Roman" w:hAnsi="Times New Roman" w:cs="Times New Roman"/>
          <w:sz w:val="24"/>
          <w:szCs w:val="24"/>
        </w:rPr>
        <w:t xml:space="preserve">. Они включают в нее: положительное отношение к тому или иному виду деятельности, необходимые знания, навыки, умения; устойчивые профессионально важные особенности восприятия, внимания, мышления, эмоциональных и волевых процессов, оценочный компонент </w:t>
      </w:r>
      <w:r w:rsidRPr="00733C79">
        <w:rPr>
          <w:rFonts w:ascii="Times New Roman" w:hAnsi="Times New Roman" w:cs="Times New Roman"/>
          <w:sz w:val="24"/>
          <w:szCs w:val="24"/>
          <w:lang w:eastAsia="en-US"/>
        </w:rPr>
        <w:t>[1]</w:t>
      </w:r>
      <w:r w:rsidRPr="00733C79">
        <w:rPr>
          <w:rFonts w:ascii="Times New Roman" w:hAnsi="Times New Roman" w:cs="Times New Roman"/>
          <w:sz w:val="24"/>
          <w:szCs w:val="24"/>
        </w:rPr>
        <w:t>.</w:t>
      </w:r>
    </w:p>
    <w:p w:rsidR="00A06DB1" w:rsidRPr="00733C79" w:rsidRDefault="00A06DB1" w:rsidP="00A06D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>Педагогу не достаточно только знаний основ наук и методики учебно-воспитательной работы, так как его знания и практические умения могут передаваться учащимся лишь через систему живого и непосредственного общения с ними. Поэтому под готовностью следует понимать гармоничное сочетание личностных качеств, положительного отношения к деятельности, достаточного объема психолого-педагогических и специальных знаний, владения педагогическими умениями.</w:t>
      </w:r>
    </w:p>
    <w:p w:rsidR="00A06DB1" w:rsidRPr="00733C79" w:rsidRDefault="00A06DB1" w:rsidP="00A06D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>На занятиях физической культурой со студентами факультета дошкольного образования мы даем возможность приобрести личный опыт использования средств физической культурой.</w:t>
      </w:r>
    </w:p>
    <w:p w:rsidR="00A06DB1" w:rsidRPr="00733C79" w:rsidRDefault="00A06DB1" w:rsidP="00A06D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 xml:space="preserve">Участвуя в организации и проведении подвижных игр, студенты овладевают методами и средствами физкультурно-спортивной деятельности. </w:t>
      </w:r>
    </w:p>
    <w:p w:rsidR="00A06DB1" w:rsidRPr="00733C79" w:rsidRDefault="00A06DB1" w:rsidP="00A06D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79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Образовательное, воспитательное и оздоровительное воздействие на детей от игры будет эффективным только тогда, когда игру будет проводить педагог, профессионально готовый к реализации потенциала игры. </w:t>
      </w:r>
    </w:p>
    <w:p w:rsidR="00A06DB1" w:rsidRPr="00733C79" w:rsidRDefault="00A06DB1" w:rsidP="00A06D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79">
        <w:rPr>
          <w:rFonts w:ascii="Times New Roman" w:hAnsi="Times New Roman" w:cs="Times New Roman"/>
          <w:sz w:val="24"/>
          <w:szCs w:val="24"/>
          <w:lang w:eastAsia="en-US"/>
        </w:rPr>
        <w:t xml:space="preserve">В процессе игры происходит формирование личности будущего педагога, игры содействуют развитию сознательности в действиях занимающихся, приучают владеть собой. Процесс игры активизирует творческую импровизацию, нахождение новых решений, обогащающих игру высоким интеллектуальным и эстетическим содержанием. Специалист должен уметь творчески подходить к использованию средств физической культуры, уметь адаптировать любое физическое упражнение для детей [2]. </w:t>
      </w:r>
    </w:p>
    <w:p w:rsidR="00A06DB1" w:rsidRPr="00733C79" w:rsidRDefault="00A06DB1" w:rsidP="00A06D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79">
        <w:rPr>
          <w:rFonts w:ascii="Times New Roman" w:hAnsi="Times New Roman" w:cs="Times New Roman"/>
          <w:sz w:val="24"/>
          <w:szCs w:val="24"/>
          <w:lang w:eastAsia="en-US"/>
        </w:rPr>
        <w:t>Имитируя реальную деятельность педагога в тех или иных педагогических ситуациях, студенты-участники игры либо исполняют определенные роли (учителя, ученика, родителей и т.п.), либо выступают в качестве активных зрителей, оценивающих действия играющих сокурсников. Будущий педагог, вовлеченный в игровую деятельность, проявляет активность, организаторские способности, и все это происходит на фоне эмоционально приподнятого настроения.</w:t>
      </w:r>
    </w:p>
    <w:p w:rsidR="00A06DB1" w:rsidRPr="00733C79" w:rsidRDefault="00A06DB1" w:rsidP="00A06D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7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Под наблюдением преподавателя студенты проводят со своей учебной группой подвижные игры. При организации занятия мы придерживаемся следующей схемы:</w:t>
      </w:r>
    </w:p>
    <w:p w:rsidR="00A06DB1" w:rsidRPr="00733C79" w:rsidRDefault="00A06DB1" w:rsidP="00A0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79">
        <w:rPr>
          <w:rFonts w:ascii="Times New Roman" w:hAnsi="Times New Roman" w:cs="Times New Roman"/>
          <w:sz w:val="24"/>
          <w:szCs w:val="24"/>
          <w:lang w:eastAsia="en-US"/>
        </w:rPr>
        <w:t>- преподаватель заранее определяет задание, дает необходимые указания,</w:t>
      </w:r>
    </w:p>
    <w:p w:rsidR="00A06DB1" w:rsidRPr="00733C79" w:rsidRDefault="00A06DB1" w:rsidP="00A0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79">
        <w:rPr>
          <w:rFonts w:ascii="Times New Roman" w:hAnsi="Times New Roman" w:cs="Times New Roman"/>
          <w:sz w:val="24"/>
          <w:szCs w:val="24"/>
          <w:lang w:eastAsia="en-US"/>
        </w:rPr>
        <w:t>- студенты воспроизводят задание под наблюдением преподавателя,</w:t>
      </w:r>
    </w:p>
    <w:p w:rsidR="00A06DB1" w:rsidRPr="00733C79" w:rsidRDefault="00A06DB1" w:rsidP="00A06D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79">
        <w:rPr>
          <w:rFonts w:ascii="Times New Roman" w:hAnsi="Times New Roman" w:cs="Times New Roman"/>
          <w:sz w:val="24"/>
          <w:szCs w:val="24"/>
          <w:lang w:eastAsia="en-US"/>
        </w:rPr>
        <w:t xml:space="preserve">- под руководством преподавателя обсуждаются и анализируются итоги выполненного задания. </w:t>
      </w:r>
    </w:p>
    <w:p w:rsidR="00A06DB1" w:rsidRPr="00733C79" w:rsidRDefault="00A06DB1" w:rsidP="00A06D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79">
        <w:rPr>
          <w:rFonts w:ascii="Times New Roman" w:hAnsi="Times New Roman" w:cs="Times New Roman"/>
          <w:sz w:val="24"/>
          <w:szCs w:val="24"/>
          <w:lang w:eastAsia="en-US"/>
        </w:rPr>
        <w:t>При подведении итогов занятия анализируется умение студента организовать и провести подвижную игру, использование методов усложнения и упрощения игры, дозирования нагрузки с учетом возраста и физической подготовленности занимающихся.</w:t>
      </w:r>
    </w:p>
    <w:p w:rsidR="00A06DB1" w:rsidRPr="00733C79" w:rsidRDefault="00A06DB1" w:rsidP="00A06D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 xml:space="preserve">Таким образом, участие в организации и проведении подвижных игр: </w:t>
      </w:r>
    </w:p>
    <w:p w:rsidR="00A06DB1" w:rsidRPr="00733C79" w:rsidRDefault="00A06DB1" w:rsidP="00A06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>- дает возможность участникам игры примерить различные профессиональные роли и взаимодействовать друг с другом в зависимости от ролевых характеристик,</w:t>
      </w:r>
    </w:p>
    <w:p w:rsidR="00A06DB1" w:rsidRPr="00733C79" w:rsidRDefault="00A06DB1" w:rsidP="00A06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 xml:space="preserve">- обогащает представления студентов о функциональных обязанностях воспитателя  и условиях его деятельности, </w:t>
      </w:r>
    </w:p>
    <w:p w:rsidR="00A06DB1" w:rsidRPr="00733C79" w:rsidRDefault="00A06DB1" w:rsidP="00A06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>- учит корректному обсуждению и оцениванию эффективности, целесообразности индивидуальных и групповых решений,</w:t>
      </w:r>
    </w:p>
    <w:p w:rsidR="00A06DB1" w:rsidRPr="00733C79" w:rsidRDefault="00A06DB1" w:rsidP="00A06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>- создает условия, подобные реальной учебно-воспитательной ситуации,</w:t>
      </w:r>
    </w:p>
    <w:p w:rsidR="00A06DB1" w:rsidRPr="00733C79" w:rsidRDefault="00A06DB1" w:rsidP="00A06D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w w:val="90"/>
          <w:sz w:val="24"/>
          <w:szCs w:val="24"/>
        </w:rPr>
        <w:t xml:space="preserve">- </w:t>
      </w:r>
      <w:r w:rsidRPr="00733C79">
        <w:rPr>
          <w:rFonts w:ascii="Times New Roman" w:hAnsi="Times New Roman" w:cs="Times New Roman"/>
          <w:sz w:val="24"/>
          <w:szCs w:val="24"/>
        </w:rPr>
        <w:t>формирует опыт решения задач профессиональной деятельности.</w:t>
      </w:r>
    </w:p>
    <w:p w:rsidR="00A06DB1" w:rsidRPr="00733C79" w:rsidRDefault="00A06DB1" w:rsidP="00A06D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sz w:val="24"/>
          <w:szCs w:val="24"/>
        </w:rPr>
        <w:t xml:space="preserve">В контексте системы менеджмента качества, воспитание профессиональных качеств будущих педагогов повышает компетентность и конкурентоспособность выпускников на рынке труда специалистов. </w:t>
      </w:r>
    </w:p>
    <w:p w:rsidR="00A06DB1" w:rsidRPr="00733C79" w:rsidRDefault="00A06DB1" w:rsidP="00A06DB1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33C79">
        <w:rPr>
          <w:rFonts w:ascii="Times New Roman" w:hAnsi="Times New Roman" w:cs="Times New Roman"/>
          <w:i/>
          <w:sz w:val="24"/>
          <w:szCs w:val="24"/>
          <w:lang w:eastAsia="en-US"/>
        </w:rPr>
        <w:t>Литература</w:t>
      </w:r>
    </w:p>
    <w:p w:rsidR="00A06DB1" w:rsidRPr="00733C79" w:rsidRDefault="00A06DB1" w:rsidP="00A06D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79">
        <w:rPr>
          <w:rFonts w:ascii="Times New Roman" w:hAnsi="Times New Roman" w:cs="Times New Roman"/>
          <w:bCs/>
          <w:sz w:val="24"/>
          <w:szCs w:val="24"/>
        </w:rPr>
        <w:t>1.  Дьяченко, М. И. Психология высшей школы: учеб</w:t>
      </w:r>
      <w:proofErr w:type="gramStart"/>
      <w:r w:rsidRPr="00733C7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33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33C7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33C79">
        <w:rPr>
          <w:rFonts w:ascii="Times New Roman" w:hAnsi="Times New Roman" w:cs="Times New Roman"/>
          <w:bCs/>
          <w:sz w:val="24"/>
          <w:szCs w:val="24"/>
        </w:rPr>
        <w:t xml:space="preserve">особие для вузов / М. И. Дьяченко, Л. А. </w:t>
      </w:r>
      <w:proofErr w:type="spellStart"/>
      <w:r w:rsidRPr="00733C79">
        <w:rPr>
          <w:rFonts w:ascii="Times New Roman" w:hAnsi="Times New Roman" w:cs="Times New Roman"/>
          <w:bCs/>
          <w:sz w:val="24"/>
          <w:szCs w:val="24"/>
        </w:rPr>
        <w:t>Кандыбович</w:t>
      </w:r>
      <w:proofErr w:type="spellEnd"/>
      <w:r w:rsidRPr="00733C79">
        <w:rPr>
          <w:rFonts w:ascii="Times New Roman" w:hAnsi="Times New Roman" w:cs="Times New Roman"/>
          <w:bCs/>
          <w:sz w:val="24"/>
          <w:szCs w:val="24"/>
        </w:rPr>
        <w:t>. – Мн.: Изд-во БГУ, 1981. – 383 с.</w:t>
      </w:r>
      <w:r w:rsidRPr="0073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B1" w:rsidRPr="00733C79" w:rsidRDefault="00A06DB1" w:rsidP="00A06D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3C79">
        <w:rPr>
          <w:rFonts w:ascii="Times New Roman" w:hAnsi="Times New Roman" w:cs="Times New Roman"/>
          <w:sz w:val="24"/>
          <w:szCs w:val="24"/>
          <w:lang w:eastAsia="en-US"/>
        </w:rPr>
        <w:t>2. Бауэр, О. П. Подвижные и спортивные игры в профессиональной подготовке специалистов по физической культуре дошкольников</w:t>
      </w:r>
      <w:proofErr w:type="gramStart"/>
      <w:r w:rsidRPr="00733C79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733C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33C79">
        <w:rPr>
          <w:rFonts w:ascii="Times New Roman" w:hAnsi="Times New Roman" w:cs="Times New Roman"/>
          <w:sz w:val="24"/>
          <w:szCs w:val="24"/>
          <w:lang w:eastAsia="en-US"/>
        </w:rPr>
        <w:t>дисс</w:t>
      </w:r>
      <w:proofErr w:type="spellEnd"/>
      <w:r w:rsidRPr="00733C79">
        <w:rPr>
          <w:rFonts w:ascii="Times New Roman" w:hAnsi="Times New Roman" w:cs="Times New Roman"/>
          <w:sz w:val="24"/>
          <w:szCs w:val="24"/>
          <w:lang w:eastAsia="en-US"/>
        </w:rPr>
        <w:t xml:space="preserve">. … канд. </w:t>
      </w:r>
      <w:proofErr w:type="spellStart"/>
      <w:r w:rsidRPr="00733C79">
        <w:rPr>
          <w:rFonts w:ascii="Times New Roman" w:hAnsi="Times New Roman" w:cs="Times New Roman"/>
          <w:sz w:val="24"/>
          <w:szCs w:val="24"/>
          <w:lang w:eastAsia="en-US"/>
        </w:rPr>
        <w:t>пед</w:t>
      </w:r>
      <w:proofErr w:type="spellEnd"/>
      <w:r w:rsidRPr="00733C79">
        <w:rPr>
          <w:rFonts w:ascii="Times New Roman" w:hAnsi="Times New Roman" w:cs="Times New Roman"/>
          <w:sz w:val="24"/>
          <w:szCs w:val="24"/>
          <w:lang w:eastAsia="en-US"/>
        </w:rPr>
        <w:t>. наук : 13.00.04 / О. П. Бауэр. – Санкт-Петербург, 2005 – 179 с.</w:t>
      </w:r>
    </w:p>
    <w:p w:rsidR="004541CA" w:rsidRPr="00A06DB1" w:rsidRDefault="004541CA" w:rsidP="00A06DB1"/>
    <w:sectPr w:rsidR="004541CA" w:rsidRPr="00A06DB1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6DB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6DB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6DB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60969"/>
    <w:multiLevelType w:val="hybridMultilevel"/>
    <w:tmpl w:val="B1082CC8"/>
    <w:lvl w:ilvl="0" w:tplc="86341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508005D5"/>
    <w:multiLevelType w:val="hybridMultilevel"/>
    <w:tmpl w:val="79C87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EE0438"/>
    <w:multiLevelType w:val="hybridMultilevel"/>
    <w:tmpl w:val="65C6D0D6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A341E"/>
    <w:multiLevelType w:val="multilevel"/>
    <w:tmpl w:val="4CB8C5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63196B"/>
    <w:multiLevelType w:val="hybridMultilevel"/>
    <w:tmpl w:val="A4F02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A43A94"/>
    <w:multiLevelType w:val="hybridMultilevel"/>
    <w:tmpl w:val="2426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B3660"/>
    <w:multiLevelType w:val="multilevel"/>
    <w:tmpl w:val="8C400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color w:val="auto"/>
      </w:rPr>
    </w:lvl>
  </w:abstractNum>
  <w:abstractNum w:abstractNumId="9">
    <w:nsid w:val="728F2DF5"/>
    <w:multiLevelType w:val="hybridMultilevel"/>
    <w:tmpl w:val="C5167E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0">
    <w:nsid w:val="7E861CEF"/>
    <w:multiLevelType w:val="hybridMultilevel"/>
    <w:tmpl w:val="70304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4427"/>
    <w:rsid w:val="000E6DB2"/>
    <w:rsid w:val="000E7602"/>
    <w:rsid w:val="0010216C"/>
    <w:rsid w:val="00166584"/>
    <w:rsid w:val="00166F7A"/>
    <w:rsid w:val="00176F5F"/>
    <w:rsid w:val="00196AAC"/>
    <w:rsid w:val="001B07E6"/>
    <w:rsid w:val="001E3E4A"/>
    <w:rsid w:val="002447A6"/>
    <w:rsid w:val="0026074C"/>
    <w:rsid w:val="00260CEA"/>
    <w:rsid w:val="0027146C"/>
    <w:rsid w:val="00276C67"/>
    <w:rsid w:val="002930C0"/>
    <w:rsid w:val="002B3EF0"/>
    <w:rsid w:val="002B53A5"/>
    <w:rsid w:val="002D5A53"/>
    <w:rsid w:val="002D6DA5"/>
    <w:rsid w:val="002F3AA2"/>
    <w:rsid w:val="00317D03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3013B"/>
    <w:rsid w:val="0054367F"/>
    <w:rsid w:val="00562D01"/>
    <w:rsid w:val="00573B78"/>
    <w:rsid w:val="00577216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81786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32927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20194"/>
    <w:rsid w:val="009314FF"/>
    <w:rsid w:val="00946D06"/>
    <w:rsid w:val="00970AF6"/>
    <w:rsid w:val="00990A03"/>
    <w:rsid w:val="009D7822"/>
    <w:rsid w:val="00A007AC"/>
    <w:rsid w:val="00A01D7E"/>
    <w:rsid w:val="00A02570"/>
    <w:rsid w:val="00A03BCD"/>
    <w:rsid w:val="00A0539B"/>
    <w:rsid w:val="00A06DB1"/>
    <w:rsid w:val="00A14B3D"/>
    <w:rsid w:val="00A30C01"/>
    <w:rsid w:val="00A33884"/>
    <w:rsid w:val="00A44E9A"/>
    <w:rsid w:val="00A46053"/>
    <w:rsid w:val="00A75F73"/>
    <w:rsid w:val="00AA1BB1"/>
    <w:rsid w:val="00AD0BEF"/>
    <w:rsid w:val="00B11C2D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EF0DBB"/>
    <w:rsid w:val="00F921D4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D40FEA-5F93-4FC7-9C8A-E2CE9F3F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2015-10-09T09:06:00Z</dcterms:created>
  <dcterms:modified xsi:type="dcterms:W3CDTF">2015-10-09T09:06:00Z</dcterms:modified>
</cp:coreProperties>
</file>