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18" w:rsidRDefault="00CF5E18" w:rsidP="00CF5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ВЛИЯНИИ ФИЗИЧЕСКОЙ КУЛЬТУРЫ И СПОРТА НА РАЗВИТИЕ ЛИЧНОСТИ И УКРЕПЛЕНИЕ ЗДОРОВЬЯ СТУДЕНТОВ </w:t>
      </w:r>
    </w:p>
    <w:p w:rsidR="00CF5E18" w:rsidRDefault="00CF5E18" w:rsidP="00CF5E18">
      <w:pPr>
        <w:pStyle w:val="af1"/>
        <w:spacing w:after="0"/>
        <w:ind w:left="0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F81D26">
        <w:rPr>
          <w:color w:val="000000"/>
          <w:sz w:val="28"/>
          <w:szCs w:val="28"/>
          <w:shd w:val="clear" w:color="auto" w:fill="FFFFFF"/>
        </w:rPr>
        <w:t xml:space="preserve">Тереня В.А. Змачинский А.А., Костюкевич В.В  </w:t>
      </w:r>
    </w:p>
    <w:bookmarkEnd w:id="0"/>
    <w:p w:rsidR="00CF5E18" w:rsidRPr="00CF5E18" w:rsidRDefault="00CF5E18" w:rsidP="00CF5E18">
      <w:pPr>
        <w:pStyle w:val="af1"/>
        <w:spacing w:after="0"/>
        <w:ind w:left="0"/>
        <w:jc w:val="right"/>
        <w:rPr>
          <w:sz w:val="28"/>
          <w:szCs w:val="28"/>
        </w:rPr>
      </w:pPr>
      <w:r w:rsidRPr="00CF5E18">
        <w:rPr>
          <w:sz w:val="28"/>
          <w:szCs w:val="28"/>
        </w:rPr>
        <w:t xml:space="preserve">г.Минск, Беларусь </w:t>
      </w:r>
    </w:p>
    <w:p w:rsidR="00CF5E18" w:rsidRDefault="00CF5E18" w:rsidP="00CF5E18">
      <w:pPr>
        <w:pStyle w:val="af1"/>
        <w:spacing w:after="0"/>
        <w:ind w:left="0"/>
        <w:jc w:val="right"/>
        <w:rPr>
          <w:sz w:val="28"/>
          <w:szCs w:val="28"/>
        </w:rPr>
      </w:pPr>
    </w:p>
    <w:p w:rsidR="00CF5E18" w:rsidRPr="00F81D26" w:rsidRDefault="00CF5E18" w:rsidP="00CF5E18">
      <w:pPr>
        <w:pStyle w:val="af1"/>
        <w:spacing w:after="0"/>
        <w:ind w:left="0"/>
        <w:jc w:val="right"/>
        <w:rPr>
          <w:sz w:val="28"/>
          <w:szCs w:val="28"/>
        </w:rPr>
      </w:pPr>
    </w:p>
    <w:p w:rsidR="00CF5E18" w:rsidRPr="00897212" w:rsidRDefault="00CF5E18" w:rsidP="00CF5E18">
      <w:pPr>
        <w:pStyle w:val="af1"/>
        <w:spacing w:after="0"/>
        <w:ind w:left="0" w:firstLine="709"/>
        <w:jc w:val="both"/>
      </w:pPr>
      <w:r w:rsidRPr="00897212">
        <w:t>На данной этапе развития общества возрастают требования, предъявляемые к физической подготовленности людей, в том числе и студенческой молодежи. В этой связи следует отметить, что хорошее здоровье человека является одним из основных показателей уровня его работоспособности на протяжении всего периода жизни.</w:t>
      </w:r>
    </w:p>
    <w:p w:rsidR="00CF5E18" w:rsidRPr="00897212" w:rsidRDefault="00CF5E18" w:rsidP="00CF5E18">
      <w:pPr>
        <w:pStyle w:val="af1"/>
        <w:spacing w:after="0"/>
        <w:ind w:left="0" w:firstLine="709"/>
        <w:jc w:val="both"/>
      </w:pPr>
      <w:r w:rsidRPr="00897212">
        <w:t>Активные и систематические занятия физической культурой и спортом имеют очень большое и важное значение в формировании организации и ведении здорового образа жизни, а также для духовного и физического развития студентов. Наряду с этим, занятия физическими упражнениями укрепляют прежде всего здоровье, повышают нервно-психическую активность и защищают их от эмоциональных стрессов и нервных срывов. Она на достаточно высоком уровне поддерживает умственную и физическую работоспособность.</w:t>
      </w:r>
    </w:p>
    <w:p w:rsidR="00CF5E18" w:rsidRPr="00897212" w:rsidRDefault="00CF5E18" w:rsidP="00CF5E18">
      <w:pPr>
        <w:pStyle w:val="af1"/>
        <w:spacing w:after="0"/>
        <w:ind w:left="0" w:firstLine="709"/>
        <w:jc w:val="both"/>
      </w:pPr>
      <w:r w:rsidRPr="00897212">
        <w:t>Данные литературных источников, а также результаты проведенных ряда научных исследований свидетельствуют о том, что физическая нагрузка при выполнении физических упражнений оказывает благоприятное воздействие на все органы и системы человека. Она способствует: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Укреплению опорно-двигательного аппарата и костно-мышечной системы.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Улучшению деятельности центральной нервной, сердечно-сосудистой и дыхательной систем, а также обменных процессов, происходящих в организме человека.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Повышению уровня физической и умственной работоспособности и иммунитета организма.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Замедлению процессов старения.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Снижению риска сердечно-сосудистых и простудных заболеваний.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Воспитанию и дальнейшему развитию основных физических качеств, а также формированию и совершенствованию двигательных умений и навыков.</w:t>
      </w:r>
    </w:p>
    <w:p w:rsidR="00CF5E18" w:rsidRPr="00897212" w:rsidRDefault="00CF5E18" w:rsidP="00CF5E18">
      <w:pPr>
        <w:pStyle w:val="af1"/>
        <w:numPr>
          <w:ilvl w:val="0"/>
          <w:numId w:val="13"/>
        </w:numPr>
        <w:spacing w:after="0"/>
        <w:ind w:left="0" w:firstLine="0"/>
        <w:jc w:val="both"/>
      </w:pPr>
      <w:r w:rsidRPr="00897212">
        <w:t>Хорошему аппетиту и полноценному сну.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t>Вместе с тем, следует указать и на то, что недостаточная двигательная активность весьма отрицательно и негативно сказывается на  многих функциях молодого и растущего организма студентов, что является патологическим фактором в возникновении и развитии различных заболеваний. С выраженной гипокензией связаны распространённые функциональные отклонения сердечно-сосудистой и нервных систем. Помимо этого, научно-технический процесс, непосредственно связаны с интенсивным развитием промышленной техники, автоматизация производства, создание и использование передовых технологий, внедрение в производство автоматических систем управления приводит к увеличению не только темпов интенсивности самих инновационных процессов, но и производительности труда в целом. Поэтому доля ручного труда и физических нагрузок значительно уменьшается, а для умственного труда в общем балансе всего рабочего времени наоборот возрастает. Все это приводит к дальнейшему повышению специальных и определенных требований, предъявляемых к организму человека, и что очень важно – к его физической подготовленности, как будущего специалиста. Если человек обладает хорошим здоровьем, то он может весьма активно и успешно вести борьбу с различного рода болезнями и недугами.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lastRenderedPageBreak/>
        <w:t>У людей с ослабленным здоровьем иммунная система как правило, слабая, они, как правило, чаще болеют. Для того, чтобы не болеть и быть всегда бодрым и подтянутым необходимо активно, а самое главное регулярно заниматься физической культурой, повышать уровень двигательной активности и вести здоровый образ жизни.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t>Наряду с физической культурой большое значение для студенческой молодежи имеет спортивная деятельность. На наш взгляд, все объемную оценку этой деятельности дал великий кубинский писатель Э. Хемингуэй, который сказал: «Спорт учит всему, спорт учит жизни».</w:t>
      </w:r>
    </w:p>
    <w:p w:rsidR="00CF5E18" w:rsidRPr="00897212" w:rsidRDefault="00CF5E18" w:rsidP="00CF5E18">
      <w:pPr>
        <w:pStyle w:val="af1"/>
        <w:spacing w:after="0"/>
        <w:ind w:left="0"/>
        <w:jc w:val="both"/>
      </w:pPr>
      <w:r w:rsidRPr="00897212">
        <w:t>Вместе с тем спорт учит не только честно выигрывать и побеждать, он учит также с достоинством проигрывать, находить наиболее правильные решения в любой неординарной или сложной ситуации, причем не только в соревнованиях и спортивных состязаниях, но и в повседневной жизни. Он дисциплинирует человека, помогает ему преодолевать трудности в физкультурно-спортивной, учебной -трудовой деятельности.</w:t>
      </w:r>
    </w:p>
    <w:p w:rsidR="00CF5E18" w:rsidRPr="00897212" w:rsidRDefault="00CF5E18" w:rsidP="00CF5E18">
      <w:pPr>
        <w:pStyle w:val="af1"/>
        <w:spacing w:after="0"/>
        <w:ind w:left="0" w:firstLine="708"/>
        <w:jc w:val="both"/>
      </w:pPr>
      <w:r w:rsidRPr="00897212">
        <w:t>Кроме того спорт играет очень важную роль в воспитании не только психофизических, но и нравственных морально-волевых качеств, таких как коллективизм, товарищество, патриотизм, взаимопомощь, ответственностью целеустремленность, сила воли, стремление к победе и д.р.</w:t>
      </w:r>
    </w:p>
    <w:p w:rsidR="00CF5E18" w:rsidRPr="00897212" w:rsidRDefault="00CF5E18" w:rsidP="00CF5E18">
      <w:pPr>
        <w:pStyle w:val="af1"/>
        <w:spacing w:after="0"/>
        <w:ind w:left="0"/>
        <w:jc w:val="both"/>
      </w:pPr>
      <w:r w:rsidRPr="00897212">
        <w:tab/>
        <w:t>Для того, чтобы добиться высоких результатов в спорте, прежде всего нужно:</w:t>
      </w:r>
    </w:p>
    <w:p w:rsidR="00CF5E18" w:rsidRPr="00897212" w:rsidRDefault="00CF5E18" w:rsidP="00CF5E18">
      <w:pPr>
        <w:pStyle w:val="af1"/>
        <w:numPr>
          <w:ilvl w:val="0"/>
          <w:numId w:val="14"/>
        </w:numPr>
        <w:spacing w:after="0"/>
        <w:ind w:left="0" w:firstLine="709"/>
        <w:jc w:val="both"/>
      </w:pPr>
      <w:r w:rsidRPr="00897212">
        <w:t>огромное желание и стремление добиться поставленной цели или задачи;</w:t>
      </w:r>
    </w:p>
    <w:p w:rsidR="00CF5E18" w:rsidRPr="00897212" w:rsidRDefault="00CF5E18" w:rsidP="00CF5E18">
      <w:pPr>
        <w:pStyle w:val="af1"/>
        <w:numPr>
          <w:ilvl w:val="0"/>
          <w:numId w:val="14"/>
        </w:numPr>
        <w:spacing w:after="0"/>
        <w:ind w:left="0" w:firstLine="709"/>
        <w:jc w:val="both"/>
      </w:pPr>
      <w:r w:rsidRPr="00897212">
        <w:t>ежедневный кропотливый труд;</w:t>
      </w:r>
    </w:p>
    <w:p w:rsidR="00CF5E18" w:rsidRPr="00897212" w:rsidRDefault="00CF5E18" w:rsidP="00CF5E18">
      <w:pPr>
        <w:pStyle w:val="af1"/>
        <w:numPr>
          <w:ilvl w:val="0"/>
          <w:numId w:val="14"/>
        </w:numPr>
        <w:spacing w:after="0"/>
        <w:ind w:left="0" w:firstLine="709"/>
        <w:jc w:val="both"/>
      </w:pPr>
      <w:r w:rsidRPr="00897212">
        <w:t>усердие, терпение и огромная сила воли.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t>Безусловно, важным является и то, что систематические и активные занятия физической культурой и спортом укрепляют здоровье студентов, сохраняют молодость и долголетие, которым способствуют творческий подъем и успехи в учебной и трудовой деятельности.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t>Строгое соблюдение гигиенических норм и правил, создание в студенческих коллективах хорошего, благоприятного психологического климата, занятия физической культурой и спортом, а также правильная организация рабочего времени является необходимым условием для видения здорового образа жизни студенческой молодежи. При этом весьма большое значение имеет сознательное ее отношение к этим занятиям. Вместе с тем необходимо отметить, что студенты, регулярно занимающиеся физической культурой и спортом, как правило, обладают не только более высоким уровнем умственной и физической работоспособности, но более устойчивой психикой.  Они более собраны, организованы и дисциплинированы. Все это способствует успешной и плодотворной, как учебно-трудовой, так и физкультурно-спортивной деятельности.</w:t>
      </w:r>
    </w:p>
    <w:p w:rsidR="00CF5E18" w:rsidRPr="00897212" w:rsidRDefault="00CF5E18" w:rsidP="00CF5E18">
      <w:pPr>
        <w:pStyle w:val="af1"/>
        <w:spacing w:after="0"/>
        <w:ind w:left="0" w:firstLine="652"/>
        <w:jc w:val="both"/>
      </w:pPr>
      <w:r w:rsidRPr="00897212">
        <w:t xml:space="preserve">Мы должны всесторонне развивать человека, чтобы он овладел всеми жизненно необходимыми физическими качествами, двигательными умениями и навыками, умел хорошо бегать и плавать, быстро и красиво ходить, чтобы у него все органы и системы нормально функционировали. Он должен быть гармонично и всесторонне развитым и здоровым человеком, готовым к успешной учебе, творческой деятельности, высокопроизводительному труду и воинской службе. </w:t>
      </w:r>
    </w:p>
    <w:p w:rsidR="004541CA" w:rsidRPr="00CF5E18" w:rsidRDefault="004541CA" w:rsidP="00CF5E18">
      <w:pPr>
        <w:rPr>
          <w:lang w:val="pl-PL"/>
        </w:rPr>
      </w:pPr>
    </w:p>
    <w:sectPr w:rsidR="004541CA" w:rsidRPr="00CF5E18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F5E1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F5E1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F5E1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77B58"/>
    <w:multiLevelType w:val="hybridMultilevel"/>
    <w:tmpl w:val="B6F42EFE"/>
    <w:lvl w:ilvl="0" w:tplc="C7B4BB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8F60969"/>
    <w:multiLevelType w:val="hybridMultilevel"/>
    <w:tmpl w:val="B1082CC8"/>
    <w:lvl w:ilvl="0" w:tplc="86341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407"/>
    <w:multiLevelType w:val="hybridMultilevel"/>
    <w:tmpl w:val="B6C2A598"/>
    <w:lvl w:ilvl="0" w:tplc="0786ED86">
      <w:start w:val="1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4">
    <w:nsid w:val="2F313650"/>
    <w:multiLevelType w:val="hybridMultilevel"/>
    <w:tmpl w:val="DDC4686C"/>
    <w:lvl w:ilvl="0" w:tplc="FEDE433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E456E96"/>
    <w:multiLevelType w:val="hybridMultilevel"/>
    <w:tmpl w:val="1E6C9808"/>
    <w:lvl w:ilvl="0" w:tplc="FE56DE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EE0438"/>
    <w:multiLevelType w:val="hybridMultilevel"/>
    <w:tmpl w:val="65C6D0D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A43A94"/>
    <w:multiLevelType w:val="hybridMultilevel"/>
    <w:tmpl w:val="2426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13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74D033CE"/>
    <w:multiLevelType w:val="hybridMultilevel"/>
    <w:tmpl w:val="2BEAF952"/>
    <w:lvl w:ilvl="0" w:tplc="6F8E0118">
      <w:start w:val="1"/>
      <w:numFmt w:val="decimal"/>
      <w:lvlText w:val="%1)"/>
      <w:lvlJc w:val="left"/>
      <w:pPr>
        <w:ind w:left="1012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15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1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17D03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17FD0"/>
    <w:rsid w:val="0053013B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81786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20194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06DB1"/>
    <w:rsid w:val="00A14B3D"/>
    <w:rsid w:val="00A30C01"/>
    <w:rsid w:val="00A33884"/>
    <w:rsid w:val="00A44E9A"/>
    <w:rsid w:val="00A46053"/>
    <w:rsid w:val="00A75F73"/>
    <w:rsid w:val="00AA1BB1"/>
    <w:rsid w:val="00AD0BEF"/>
    <w:rsid w:val="00B11C2D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CF5E18"/>
    <w:rsid w:val="00CF6CEB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8170B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8182F-0F1B-4311-A66A-927661F8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2015-10-09T09:10:00Z</dcterms:created>
  <dcterms:modified xsi:type="dcterms:W3CDTF">2015-10-09T09:10:00Z</dcterms:modified>
</cp:coreProperties>
</file>