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8E" w:rsidRDefault="005B538E" w:rsidP="005B538E">
      <w:pPr>
        <w:spacing w:after="0"/>
        <w:ind w:firstLine="709"/>
        <w:jc w:val="both"/>
      </w:pPr>
      <w:bookmarkStart w:id="0" w:name="_Hlk205312668"/>
      <w:proofErr w:type="spellStart"/>
      <w:r>
        <w:t>Григоревич</w:t>
      </w:r>
      <w:proofErr w:type="spellEnd"/>
      <w:r>
        <w:t xml:space="preserve">, И.В.  </w:t>
      </w:r>
      <w:bookmarkEnd w:id="0"/>
      <w:r>
        <w:t xml:space="preserve">Воспитание патриотизма у студентов через спортивно-массовые и физкультурно-оздоровительные мероприятия / И.В. </w:t>
      </w:r>
      <w:proofErr w:type="spellStart"/>
      <w:r>
        <w:t>Григоревич</w:t>
      </w:r>
      <w:proofErr w:type="spellEnd"/>
      <w:r>
        <w:t xml:space="preserve">, Е.В. </w:t>
      </w:r>
      <w:proofErr w:type="spellStart"/>
      <w:r>
        <w:t>Знатнова</w:t>
      </w:r>
      <w:proofErr w:type="spellEnd"/>
      <w:r>
        <w:t xml:space="preserve"> // Инновационные технологии </w:t>
      </w:r>
      <w:proofErr w:type="spellStart"/>
      <w:r>
        <w:t>здоровьесбережения</w:t>
      </w:r>
      <w:proofErr w:type="spellEnd"/>
      <w:r>
        <w:t xml:space="preserve"> в системе физической культуры, спорта и адаптивной физической культуры (приуроченная к 80-летию со Дня Победы в Великой Отечественной войне): сборник материалов Всероссийской научно-практической конференции с международным участием (г. Брянск, 14 мая 2025 г.). – Брянск: РИСО БГУ – 2025. С.69-73.</w:t>
      </w:r>
    </w:p>
    <w:p w:rsidR="00622180" w:rsidRDefault="00622180" w:rsidP="005B538E">
      <w:pPr>
        <w:spacing w:after="0"/>
        <w:ind w:firstLine="709"/>
        <w:jc w:val="both"/>
      </w:pPr>
    </w:p>
    <w:p w:rsidR="00622180" w:rsidRPr="00806F6B" w:rsidRDefault="00622180" w:rsidP="00622180">
      <w:pPr>
        <w:tabs>
          <w:tab w:val="left" w:pos="284"/>
        </w:tabs>
        <w:spacing w:after="0"/>
        <w:ind w:firstLine="709"/>
        <w:jc w:val="both"/>
        <w:rPr>
          <w:b/>
          <w:bCs/>
          <w:sz w:val="24"/>
          <w:szCs w:val="24"/>
        </w:rPr>
      </w:pPr>
      <w:bookmarkStart w:id="1" w:name="_Hlk197101973"/>
      <w:r w:rsidRPr="00806F6B">
        <w:rPr>
          <w:b/>
          <w:bCs/>
          <w:sz w:val="24"/>
          <w:szCs w:val="24"/>
        </w:rPr>
        <w:t>УДК</w:t>
      </w:r>
      <w:r w:rsidRPr="00A80C01">
        <w:t xml:space="preserve"> </w:t>
      </w:r>
      <w:r w:rsidRPr="00A80C01">
        <w:rPr>
          <w:b/>
          <w:bCs/>
          <w:sz w:val="24"/>
          <w:szCs w:val="24"/>
        </w:rPr>
        <w:t>37.01</w:t>
      </w:r>
      <w:r>
        <w:rPr>
          <w:b/>
          <w:bCs/>
          <w:sz w:val="24"/>
          <w:szCs w:val="24"/>
        </w:rPr>
        <w:t>7</w:t>
      </w:r>
      <w:r w:rsidRPr="00A80C01">
        <w:rPr>
          <w:b/>
          <w:bCs/>
          <w:sz w:val="24"/>
          <w:szCs w:val="24"/>
        </w:rPr>
        <w:t>:796</w:t>
      </w:r>
      <w:r>
        <w:rPr>
          <w:b/>
          <w:bCs/>
          <w:sz w:val="24"/>
          <w:szCs w:val="24"/>
        </w:rPr>
        <w:t xml:space="preserve">      </w:t>
      </w:r>
    </w:p>
    <w:p w:rsidR="00622180" w:rsidRDefault="00622180" w:rsidP="00622180">
      <w:pPr>
        <w:spacing w:after="0"/>
        <w:ind w:firstLine="709"/>
        <w:jc w:val="both"/>
        <w:rPr>
          <w:b/>
          <w:bCs/>
          <w:sz w:val="32"/>
          <w:szCs w:val="32"/>
        </w:rPr>
      </w:pPr>
    </w:p>
    <w:p w:rsidR="00622180" w:rsidRDefault="00622180" w:rsidP="00622180">
      <w:pPr>
        <w:spacing w:after="0"/>
        <w:ind w:firstLine="709"/>
        <w:rPr>
          <w:b/>
          <w:bCs/>
          <w:sz w:val="32"/>
          <w:szCs w:val="32"/>
        </w:rPr>
      </w:pPr>
      <w:r w:rsidRPr="00191B22">
        <w:rPr>
          <w:b/>
          <w:bCs/>
          <w:sz w:val="32"/>
          <w:szCs w:val="32"/>
        </w:rPr>
        <w:t xml:space="preserve">ВОСПИТАНИЕ ПАТРИОТИЗМА У СТУДЕНТОВ ЧЕРЕЗ </w:t>
      </w:r>
    </w:p>
    <w:p w:rsidR="00622180" w:rsidRDefault="00622180" w:rsidP="00622180">
      <w:pPr>
        <w:spacing w:after="0"/>
        <w:ind w:firstLine="709"/>
        <w:rPr>
          <w:b/>
          <w:bCs/>
          <w:sz w:val="32"/>
          <w:szCs w:val="32"/>
        </w:rPr>
      </w:pPr>
      <w:r w:rsidRPr="00191B22">
        <w:rPr>
          <w:b/>
          <w:bCs/>
          <w:sz w:val="32"/>
          <w:szCs w:val="32"/>
        </w:rPr>
        <w:t>СПОРТИВНО-МАССОВЫЕ И ФИЗКУЛЬТУРНО-</w:t>
      </w:r>
    </w:p>
    <w:p w:rsidR="00622180" w:rsidRPr="00191B22" w:rsidRDefault="00622180" w:rsidP="00622180">
      <w:pPr>
        <w:spacing w:after="0"/>
        <w:ind w:firstLine="709"/>
        <w:rPr>
          <w:b/>
          <w:bCs/>
          <w:sz w:val="32"/>
          <w:szCs w:val="32"/>
        </w:rPr>
      </w:pPr>
      <w:r w:rsidRPr="00191B22">
        <w:rPr>
          <w:b/>
          <w:bCs/>
          <w:sz w:val="32"/>
          <w:szCs w:val="32"/>
        </w:rPr>
        <w:t>ОЗДОРОВИТЕЛЬНЫЕ МЕРОПРИЯТИЯ</w:t>
      </w:r>
    </w:p>
    <w:p w:rsidR="00622180" w:rsidRDefault="00622180" w:rsidP="00622180">
      <w:pPr>
        <w:spacing w:after="0"/>
        <w:ind w:firstLine="709"/>
        <w:jc w:val="center"/>
      </w:pPr>
      <w:bookmarkStart w:id="2" w:name="_GoBack"/>
      <w:bookmarkEnd w:id="1"/>
      <w:bookmarkEnd w:id="2"/>
    </w:p>
    <w:p w:rsidR="00622180" w:rsidRPr="00C64FF6" w:rsidRDefault="00622180" w:rsidP="00622180">
      <w:pPr>
        <w:spacing w:after="0"/>
        <w:ind w:left="709"/>
        <w:rPr>
          <w:rFonts w:cs="Times New Roman"/>
          <w:szCs w:val="28"/>
        </w:rPr>
      </w:pPr>
      <w:bookmarkStart w:id="3" w:name="_Hlk197102328"/>
      <w:proofErr w:type="spellStart"/>
      <w:r w:rsidRPr="00C64FF6">
        <w:rPr>
          <w:rFonts w:cs="Times New Roman"/>
          <w:b/>
          <w:bCs/>
          <w:szCs w:val="28"/>
        </w:rPr>
        <w:t>Григоревич</w:t>
      </w:r>
      <w:proofErr w:type="spellEnd"/>
      <w:r w:rsidRPr="00C64FF6">
        <w:rPr>
          <w:rFonts w:cs="Times New Roman"/>
          <w:b/>
          <w:bCs/>
          <w:szCs w:val="28"/>
        </w:rPr>
        <w:t xml:space="preserve"> И.В</w:t>
      </w:r>
      <w:r w:rsidRPr="00C64FF6">
        <w:rPr>
          <w:rFonts w:cs="Times New Roman"/>
          <w:szCs w:val="28"/>
        </w:rPr>
        <w:t xml:space="preserve">., </w:t>
      </w:r>
      <w:r>
        <w:rPr>
          <w:rFonts w:cs="Times New Roman"/>
          <w:szCs w:val="28"/>
        </w:rPr>
        <w:t xml:space="preserve">доцент, </w:t>
      </w:r>
      <w:r w:rsidRPr="00C64FF6">
        <w:rPr>
          <w:rFonts w:cs="Times New Roman"/>
          <w:szCs w:val="28"/>
        </w:rPr>
        <w:t>кандидат педагогических наук, доцент</w:t>
      </w:r>
    </w:p>
    <w:bookmarkEnd w:id="3"/>
    <w:p w:rsidR="00622180" w:rsidRPr="00C64FF6" w:rsidRDefault="00622180" w:rsidP="00622180">
      <w:pPr>
        <w:spacing w:after="0"/>
        <w:ind w:left="709"/>
        <w:rPr>
          <w:rFonts w:cs="Times New Roman"/>
          <w:szCs w:val="28"/>
        </w:rPr>
      </w:pPr>
      <w:r w:rsidRPr="00C64FF6">
        <w:rPr>
          <w:rFonts w:cs="Times New Roman"/>
          <w:szCs w:val="28"/>
        </w:rPr>
        <w:t>УО «Белорусский государственный педагогический университет имени Максима Танка», г. Минск, Республика Беларусь</w:t>
      </w:r>
    </w:p>
    <w:p w:rsidR="00622180" w:rsidRDefault="00622180" w:rsidP="00622180">
      <w:pPr>
        <w:spacing w:after="0"/>
        <w:ind w:left="709"/>
        <w:rPr>
          <w:rFonts w:cs="Times New Roman"/>
          <w:b/>
          <w:bCs/>
          <w:szCs w:val="28"/>
        </w:rPr>
      </w:pPr>
    </w:p>
    <w:p w:rsidR="00622180" w:rsidRPr="00C64FF6" w:rsidRDefault="00622180" w:rsidP="00622180">
      <w:pPr>
        <w:spacing w:after="0"/>
        <w:ind w:left="709"/>
        <w:rPr>
          <w:rFonts w:cs="Times New Roman"/>
          <w:szCs w:val="28"/>
        </w:rPr>
      </w:pPr>
      <w:proofErr w:type="spellStart"/>
      <w:r>
        <w:rPr>
          <w:rFonts w:cs="Times New Roman"/>
          <w:b/>
          <w:bCs/>
          <w:szCs w:val="28"/>
        </w:rPr>
        <w:t>Знатнова</w:t>
      </w:r>
      <w:proofErr w:type="spellEnd"/>
      <w:r w:rsidRPr="00C64FF6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Е</w:t>
      </w:r>
      <w:r w:rsidRPr="00C64FF6">
        <w:rPr>
          <w:rFonts w:cs="Times New Roman"/>
          <w:b/>
          <w:bCs/>
          <w:szCs w:val="28"/>
        </w:rPr>
        <w:t>.В</w:t>
      </w:r>
      <w:r w:rsidRPr="00C64FF6">
        <w:rPr>
          <w:rFonts w:cs="Times New Roman"/>
          <w:szCs w:val="28"/>
        </w:rPr>
        <w:t xml:space="preserve">., </w:t>
      </w:r>
      <w:r>
        <w:rPr>
          <w:rFonts w:cs="Times New Roman"/>
          <w:szCs w:val="28"/>
        </w:rPr>
        <w:t xml:space="preserve">заведующий кафедрой, </w:t>
      </w:r>
      <w:r w:rsidRPr="00C64FF6">
        <w:rPr>
          <w:rFonts w:cs="Times New Roman"/>
          <w:szCs w:val="28"/>
        </w:rPr>
        <w:t>кандидат педагогических наук, доцент</w:t>
      </w:r>
      <w:r>
        <w:rPr>
          <w:rFonts w:cs="Times New Roman"/>
          <w:szCs w:val="28"/>
        </w:rPr>
        <w:t xml:space="preserve">, </w:t>
      </w:r>
      <w:r w:rsidRPr="00C64FF6">
        <w:rPr>
          <w:rFonts w:cs="Times New Roman"/>
          <w:szCs w:val="28"/>
        </w:rPr>
        <w:t>УО «Белорусский государственный педагогический университет имени Максима Танка», г. Минск, Республика Беларусь</w:t>
      </w:r>
    </w:p>
    <w:p w:rsidR="00622180" w:rsidRDefault="00622180" w:rsidP="00622180">
      <w:pPr>
        <w:spacing w:after="0"/>
        <w:ind w:left="709"/>
        <w:rPr>
          <w:rFonts w:cs="Times New Roman"/>
          <w:b/>
          <w:bCs/>
          <w:szCs w:val="28"/>
        </w:rPr>
      </w:pPr>
    </w:p>
    <w:p w:rsidR="00622180" w:rsidRDefault="00622180" w:rsidP="0062218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64FF6">
        <w:rPr>
          <w:rFonts w:cs="Times New Roman"/>
          <w:b/>
          <w:bCs/>
          <w:i/>
          <w:iCs/>
          <w:sz w:val="24"/>
          <w:szCs w:val="24"/>
        </w:rPr>
        <w:t>Аннотация</w:t>
      </w:r>
      <w:r w:rsidRPr="00C64FF6">
        <w:rPr>
          <w:rFonts w:cs="Times New Roman"/>
          <w:sz w:val="24"/>
          <w:szCs w:val="24"/>
        </w:rPr>
        <w:t xml:space="preserve">. </w:t>
      </w:r>
      <w:r w:rsidRPr="007A5704">
        <w:rPr>
          <w:sz w:val="24"/>
          <w:szCs w:val="24"/>
        </w:rPr>
        <w:t xml:space="preserve">В статье раскрывается </w:t>
      </w:r>
      <w:bookmarkStart w:id="4" w:name="_Hlk180320622"/>
      <w:r>
        <w:rPr>
          <w:sz w:val="24"/>
          <w:szCs w:val="24"/>
        </w:rPr>
        <w:t>роль спортивно-массовых и физкультурно-оздоровительных мероприятий в воспитании патриотизма у студентов.</w:t>
      </w:r>
      <w:bookmarkEnd w:id="4"/>
      <w:r>
        <w:rPr>
          <w:sz w:val="24"/>
          <w:szCs w:val="24"/>
        </w:rPr>
        <w:t xml:space="preserve"> </w:t>
      </w:r>
      <w:r w:rsidRPr="007E5C83">
        <w:rPr>
          <w:sz w:val="24"/>
          <w:szCs w:val="24"/>
        </w:rPr>
        <w:t xml:space="preserve">Приводятся результаты онлайн-опроса студентов педагогического университета об </w:t>
      </w:r>
      <w:r w:rsidRPr="007E5C83">
        <w:rPr>
          <w:rFonts w:cs="Times New Roman"/>
          <w:sz w:val="24"/>
          <w:szCs w:val="24"/>
        </w:rPr>
        <w:t xml:space="preserve">их участии в </w:t>
      </w:r>
      <w:r>
        <w:rPr>
          <w:rFonts w:cs="Times New Roman"/>
          <w:sz w:val="24"/>
          <w:szCs w:val="24"/>
        </w:rPr>
        <w:t>эти</w:t>
      </w:r>
      <w:r w:rsidRPr="007E5C83">
        <w:rPr>
          <w:rFonts w:cs="Times New Roman"/>
          <w:sz w:val="24"/>
          <w:szCs w:val="24"/>
        </w:rPr>
        <w:t xml:space="preserve">х мероприятиях, </w:t>
      </w:r>
      <w:r>
        <w:rPr>
          <w:rFonts w:cs="Times New Roman"/>
          <w:sz w:val="24"/>
          <w:szCs w:val="24"/>
        </w:rPr>
        <w:t xml:space="preserve">которые </w:t>
      </w:r>
      <w:r w:rsidRPr="007E5C83">
        <w:rPr>
          <w:rFonts w:cs="Times New Roman"/>
          <w:sz w:val="24"/>
          <w:szCs w:val="24"/>
        </w:rPr>
        <w:t>способствую</w:t>
      </w:r>
      <w:r>
        <w:rPr>
          <w:rFonts w:cs="Times New Roman"/>
          <w:sz w:val="24"/>
          <w:szCs w:val="24"/>
        </w:rPr>
        <w:t>т</w:t>
      </w:r>
      <w:r w:rsidRPr="007E5C8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формировани</w:t>
      </w:r>
      <w:r w:rsidRPr="007E5C83">
        <w:rPr>
          <w:rFonts w:cs="Times New Roman"/>
          <w:sz w:val="24"/>
          <w:szCs w:val="24"/>
        </w:rPr>
        <w:t>ю патриотизма</w:t>
      </w:r>
      <w:r w:rsidRPr="003E2905">
        <w:rPr>
          <w:sz w:val="24"/>
          <w:szCs w:val="24"/>
          <w:highlight w:val="yellow"/>
        </w:rPr>
        <w:t xml:space="preserve"> </w:t>
      </w:r>
    </w:p>
    <w:p w:rsidR="00622180" w:rsidRPr="007A5704" w:rsidRDefault="00622180" w:rsidP="00622180">
      <w:pPr>
        <w:spacing w:after="0"/>
        <w:ind w:firstLine="709"/>
        <w:jc w:val="both"/>
        <w:rPr>
          <w:sz w:val="24"/>
          <w:szCs w:val="24"/>
        </w:rPr>
      </w:pPr>
      <w:r w:rsidRPr="00C64FF6">
        <w:rPr>
          <w:rFonts w:cs="Times New Roman"/>
          <w:b/>
          <w:bCs/>
          <w:i/>
          <w:iCs/>
          <w:sz w:val="24"/>
          <w:szCs w:val="24"/>
        </w:rPr>
        <w:t xml:space="preserve">Ключевые слова: </w:t>
      </w:r>
      <w:r w:rsidRPr="005917B7">
        <w:rPr>
          <w:rFonts w:cs="Times New Roman"/>
          <w:sz w:val="24"/>
          <w:szCs w:val="24"/>
        </w:rPr>
        <w:t>студенты,</w:t>
      </w:r>
      <w:r w:rsidRPr="005917B7">
        <w:rPr>
          <w:rFonts w:cs="Times New Roman"/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спортивно-массовые и физкультурно-оздоровительные мероприятия, воспитание патриотизма</w:t>
      </w:r>
    </w:p>
    <w:p w:rsidR="00622180" w:rsidRDefault="00622180" w:rsidP="00622180">
      <w:pPr>
        <w:spacing w:after="0"/>
        <w:ind w:firstLine="709"/>
        <w:jc w:val="both"/>
      </w:pPr>
    </w:p>
    <w:p w:rsidR="00622180" w:rsidRDefault="00622180" w:rsidP="00622180">
      <w:pPr>
        <w:spacing w:after="0" w:line="360" w:lineRule="auto"/>
        <w:ind w:firstLine="709"/>
        <w:jc w:val="both"/>
      </w:pPr>
      <w:r>
        <w:t>Актуальность. В современном обществе, где глобализация и культурное разнообразие становятся важными аспектами жизни, воспитание патриотизма у молодого поколения приобретает особую актуальность. Патриотизм, как система ценностей и чувства принадлежности к своей стране, играет ключевую роль в формировании гражданской идентичности и социальной ответственности. В условиях быстро меняющегося мира, где молодежь сталкивается с различными вызовами, важно не только развивать у студентов уважение к своей истории и культуре, но и формировать активную жизненную позицию, способствующую укреплению социальной сплоченности.</w:t>
      </w:r>
    </w:p>
    <w:p w:rsidR="00622180" w:rsidRDefault="00622180" w:rsidP="00622180">
      <w:pPr>
        <w:spacing w:after="0" w:line="360" w:lineRule="auto"/>
        <w:ind w:firstLine="709"/>
        <w:jc w:val="both"/>
      </w:pPr>
      <w:r>
        <w:lastRenderedPageBreak/>
        <w:t>Спортивно-массовые и физкультурно-оздоровительные мероприятия представляют собой эффективные инструменты для воспитания патриотизма. Участие в таких мероприятиях позволяет молодым людям осознать значимость коллективных усилий и единства, что является важным аспектом патриотического воспитания.</w:t>
      </w:r>
    </w:p>
    <w:p w:rsidR="00622180" w:rsidRDefault="00622180" w:rsidP="00622180">
      <w:pPr>
        <w:spacing w:after="0" w:line="360" w:lineRule="auto"/>
        <w:ind w:firstLine="709"/>
        <w:jc w:val="both"/>
      </w:pPr>
      <w:r>
        <w:t>Исследование средств и форм воспитания патриотизма у студентов через спортивно-массовые и физкультурно-оздоровительные мероприятия становится особенно актуальным в условиях современного образовательного процесса. Это позволит не только повысить уровень физической подготовки молодежи, но и сформировать у них активную гражданскую позицию, что в свою очередь будет способствовать укреплению национального единства и социальной стабильности в стране.</w:t>
      </w:r>
    </w:p>
    <w:p w:rsidR="00622180" w:rsidRPr="00C52B9B" w:rsidRDefault="00622180" w:rsidP="00622180">
      <w:pPr>
        <w:spacing w:after="0" w:line="36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B4BCD">
        <w:rPr>
          <w:rFonts w:eastAsia="Times New Roman" w:cs="Times New Roman"/>
          <w:szCs w:val="28"/>
          <w:lang w:eastAsia="ru-RU"/>
        </w:rPr>
        <w:t>Методы и организация исследования.</w:t>
      </w:r>
      <w:r w:rsidRPr="00C52B9B">
        <w:rPr>
          <w:szCs w:val="28"/>
        </w:rPr>
        <w:t xml:space="preserve"> </w:t>
      </w:r>
      <w:r w:rsidRPr="00C52B9B">
        <w:rPr>
          <w:rFonts w:eastAsia="Times New Roman" w:cs="Times New Roman"/>
          <w:bCs/>
          <w:szCs w:val="28"/>
          <w:lang w:eastAsia="ru-RU"/>
        </w:rPr>
        <w:t>В рамках исследования было проведено изучение научно-методической литературы и интернет-ресурсов, а также организован онлайн-опрос. В опросе участвовали студенты 1-3 курсов шести факультетов педагогического университета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622180" w:rsidRPr="00191B22" w:rsidRDefault="00622180" w:rsidP="0062218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B4BCD">
        <w:rPr>
          <w:rFonts w:eastAsia="Times New Roman" w:cs="Times New Roman"/>
          <w:szCs w:val="28"/>
          <w:lang w:eastAsia="ru-RU"/>
        </w:rPr>
        <w:t>Результаты и их обсуждение.</w:t>
      </w:r>
      <w:r w:rsidRPr="00C52B9B">
        <w:rPr>
          <w:rFonts w:eastAsia="Times New Roman" w:cs="Times New Roman"/>
          <w:szCs w:val="28"/>
          <w:lang w:eastAsia="ru-RU"/>
        </w:rPr>
        <w:t xml:space="preserve"> </w:t>
      </w:r>
      <w:r w:rsidRPr="00191B22">
        <w:rPr>
          <w:rFonts w:cs="Times New Roman"/>
          <w:szCs w:val="28"/>
        </w:rPr>
        <w:t>Патриотическое воспитание студентов</w:t>
      </w:r>
      <w:r w:rsidRPr="00191B22">
        <w:rPr>
          <w:rFonts w:eastAsia="Times New Roman" w:cs="Times New Roman"/>
          <w:szCs w:val="28"/>
          <w:lang w:eastAsia="ru-RU"/>
        </w:rPr>
        <w:t xml:space="preserve"> в</w:t>
      </w:r>
      <w:r w:rsidRPr="00EC0A1A">
        <w:rPr>
          <w:rFonts w:cs="Times New Roman"/>
          <w:color w:val="000000" w:themeColor="text1"/>
          <w:szCs w:val="28"/>
        </w:rPr>
        <w:t xml:space="preserve"> </w:t>
      </w:r>
      <w:r w:rsidRPr="00191B22">
        <w:rPr>
          <w:rFonts w:cs="Times New Roman"/>
          <w:color w:val="000000" w:themeColor="text1"/>
          <w:szCs w:val="28"/>
        </w:rPr>
        <w:t>Белорусско</w:t>
      </w:r>
      <w:r>
        <w:rPr>
          <w:rFonts w:cs="Times New Roman"/>
          <w:color w:val="000000" w:themeColor="text1"/>
          <w:szCs w:val="28"/>
        </w:rPr>
        <w:t>м</w:t>
      </w:r>
      <w:r w:rsidRPr="00191B22">
        <w:rPr>
          <w:rFonts w:cs="Times New Roman"/>
          <w:color w:val="000000" w:themeColor="text1"/>
          <w:szCs w:val="28"/>
        </w:rPr>
        <w:t xml:space="preserve"> государственно</w:t>
      </w:r>
      <w:r>
        <w:rPr>
          <w:rFonts w:cs="Times New Roman"/>
          <w:color w:val="000000" w:themeColor="text1"/>
          <w:szCs w:val="28"/>
        </w:rPr>
        <w:t>м</w:t>
      </w:r>
      <w:r w:rsidRPr="00191B22">
        <w:rPr>
          <w:rFonts w:cs="Times New Roman"/>
          <w:color w:val="000000" w:themeColor="text1"/>
          <w:szCs w:val="28"/>
        </w:rPr>
        <w:t xml:space="preserve"> педагогическо</w:t>
      </w:r>
      <w:r>
        <w:rPr>
          <w:rFonts w:cs="Times New Roman"/>
          <w:color w:val="000000" w:themeColor="text1"/>
          <w:szCs w:val="28"/>
        </w:rPr>
        <w:t>м</w:t>
      </w:r>
      <w:r w:rsidRPr="00191B22">
        <w:rPr>
          <w:rFonts w:cs="Times New Roman"/>
          <w:color w:val="000000" w:themeColor="text1"/>
          <w:szCs w:val="28"/>
        </w:rPr>
        <w:t xml:space="preserve"> университет</w:t>
      </w:r>
      <w:r>
        <w:rPr>
          <w:rFonts w:cs="Times New Roman"/>
          <w:color w:val="000000" w:themeColor="text1"/>
          <w:szCs w:val="28"/>
        </w:rPr>
        <w:t>е</w:t>
      </w:r>
      <w:r w:rsidRPr="00191B22">
        <w:rPr>
          <w:rFonts w:cs="Times New Roman"/>
          <w:color w:val="000000" w:themeColor="text1"/>
          <w:szCs w:val="28"/>
        </w:rPr>
        <w:t xml:space="preserve"> имени Максима Танка</w:t>
      </w:r>
      <w:r w:rsidRPr="00191B2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(</w:t>
      </w:r>
      <w:r w:rsidRPr="00191B22">
        <w:rPr>
          <w:rFonts w:cs="Times New Roman"/>
          <w:szCs w:val="28"/>
        </w:rPr>
        <w:t>БГПУ</w:t>
      </w:r>
      <w:r>
        <w:rPr>
          <w:rFonts w:cs="Times New Roman"/>
          <w:szCs w:val="28"/>
        </w:rPr>
        <w:t xml:space="preserve">) </w:t>
      </w:r>
      <w:r w:rsidRPr="00191B22">
        <w:rPr>
          <w:rFonts w:cs="Times New Roman"/>
          <w:szCs w:val="28"/>
        </w:rPr>
        <w:t>реализуется через многообразные формы. Среди них можно выделить с</w:t>
      </w:r>
      <w:r w:rsidRPr="00191B22">
        <w:rPr>
          <w:rFonts w:eastAsiaTheme="minorEastAsia" w:cs="Times New Roman"/>
          <w:szCs w:val="28"/>
          <w:lang w:eastAsia="ru-RU"/>
        </w:rPr>
        <w:t>портивно-массовую и физкультурно-оздоровительную работу</w:t>
      </w:r>
      <w:r>
        <w:rPr>
          <w:rFonts w:eastAsiaTheme="minorEastAsia" w:cs="Times New Roman"/>
          <w:szCs w:val="28"/>
          <w:lang w:eastAsia="ru-RU"/>
        </w:rPr>
        <w:t>.  П</w:t>
      </w:r>
      <w:r w:rsidRPr="00191B22">
        <w:rPr>
          <w:rFonts w:cs="Times New Roman"/>
          <w:szCs w:val="28"/>
        </w:rPr>
        <w:t xml:space="preserve">ри опросе были выявлены формы </w:t>
      </w:r>
      <w:r>
        <w:rPr>
          <w:rFonts w:cs="Times New Roman"/>
          <w:szCs w:val="28"/>
        </w:rPr>
        <w:t>мероприятий</w:t>
      </w:r>
      <w:r w:rsidRPr="00191B22">
        <w:rPr>
          <w:rFonts w:cs="Times New Roman"/>
          <w:szCs w:val="28"/>
        </w:rPr>
        <w:t xml:space="preserve">, которые оказывают наибольшее влияние на воспитание патриотизма </w:t>
      </w:r>
      <w:r>
        <w:rPr>
          <w:rFonts w:cs="Times New Roman"/>
          <w:szCs w:val="28"/>
        </w:rPr>
        <w:t xml:space="preserve">у </w:t>
      </w:r>
      <w:r w:rsidRPr="00191B22">
        <w:rPr>
          <w:rFonts w:cs="Times New Roman"/>
          <w:szCs w:val="28"/>
        </w:rPr>
        <w:t xml:space="preserve">студентов нашего учебного заведения (рисунок </w:t>
      </w:r>
      <w:r>
        <w:rPr>
          <w:rFonts w:cs="Times New Roman"/>
          <w:szCs w:val="28"/>
        </w:rPr>
        <w:t>1</w:t>
      </w:r>
      <w:r w:rsidRPr="00191B22">
        <w:rPr>
          <w:rFonts w:cs="Times New Roman"/>
          <w:szCs w:val="28"/>
        </w:rPr>
        <w:t>).</w:t>
      </w:r>
    </w:p>
    <w:p w:rsidR="00622180" w:rsidRPr="00767B17" w:rsidRDefault="00622180" w:rsidP="00622180">
      <w:p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767B17">
        <w:rPr>
          <w:rFonts w:asciiTheme="minorHAnsi" w:hAnsiTheme="minorHAnsi"/>
          <w:noProof/>
          <w:sz w:val="22"/>
        </w:rPr>
        <w:lastRenderedPageBreak/>
        <w:drawing>
          <wp:inline distT="0" distB="0" distL="0" distR="0" wp14:anchorId="3896A0E3" wp14:editId="05A6FE9C">
            <wp:extent cx="6127845" cy="3695700"/>
            <wp:effectExtent l="0" t="0" r="635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9377477E-3F91-47EB-92DF-8E5C60367A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22180" w:rsidRPr="00767B17" w:rsidRDefault="00622180" w:rsidP="00622180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767B17">
        <w:rPr>
          <w:rFonts w:cs="Times New Roman"/>
          <w:sz w:val="24"/>
          <w:szCs w:val="24"/>
        </w:rPr>
        <w:t xml:space="preserve">Рисунок </w:t>
      </w:r>
      <w:r>
        <w:rPr>
          <w:rFonts w:cs="Times New Roman"/>
          <w:sz w:val="24"/>
          <w:szCs w:val="24"/>
        </w:rPr>
        <w:t>1</w:t>
      </w:r>
      <w:r w:rsidRPr="00767B17">
        <w:rPr>
          <w:rFonts w:cs="Times New Roman"/>
          <w:sz w:val="24"/>
          <w:szCs w:val="24"/>
        </w:rPr>
        <w:t xml:space="preserve">. – Формы </w:t>
      </w:r>
      <w:r>
        <w:rPr>
          <w:rFonts w:cs="Times New Roman"/>
          <w:sz w:val="24"/>
          <w:szCs w:val="24"/>
        </w:rPr>
        <w:t>мероприятий</w:t>
      </w:r>
    </w:p>
    <w:p w:rsidR="00622180" w:rsidRPr="004058C8" w:rsidRDefault="00622180" w:rsidP="00622180">
      <w:pPr>
        <w:tabs>
          <w:tab w:val="left" w:pos="28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191B22">
        <w:rPr>
          <w:rFonts w:cs="Times New Roman"/>
          <w:szCs w:val="28"/>
        </w:rPr>
        <w:t xml:space="preserve">Опрошенные поставили на первое место в воспитании патриотизма - участие в </w:t>
      </w:r>
      <w:r>
        <w:rPr>
          <w:rFonts w:cs="Times New Roman"/>
          <w:szCs w:val="28"/>
        </w:rPr>
        <w:t>спортивно-</w:t>
      </w:r>
      <w:r w:rsidRPr="00191B22">
        <w:rPr>
          <w:rFonts w:cs="Times New Roman"/>
          <w:szCs w:val="28"/>
        </w:rPr>
        <w:t xml:space="preserve">массовых </w:t>
      </w:r>
      <w:r>
        <w:rPr>
          <w:rFonts w:cs="Times New Roman"/>
          <w:szCs w:val="28"/>
        </w:rPr>
        <w:t xml:space="preserve">и </w:t>
      </w:r>
      <w:r w:rsidRPr="00191B22">
        <w:rPr>
          <w:rFonts w:cs="Times New Roman"/>
          <w:szCs w:val="28"/>
        </w:rPr>
        <w:t>физкультурно-оздоровительных мероприятиях (8</w:t>
      </w:r>
      <w:r>
        <w:rPr>
          <w:rFonts w:cs="Times New Roman"/>
          <w:szCs w:val="28"/>
        </w:rPr>
        <w:t>2</w:t>
      </w:r>
      <w:r w:rsidRPr="00191B2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7</w:t>
      </w:r>
      <w:r w:rsidRPr="00191B22">
        <w:rPr>
          <w:rFonts w:cs="Times New Roman"/>
          <w:szCs w:val="28"/>
        </w:rPr>
        <w:t>%), затем они расположили участие в соревнованиях (46,</w:t>
      </w:r>
      <w:r>
        <w:rPr>
          <w:rFonts w:cs="Times New Roman"/>
          <w:szCs w:val="28"/>
        </w:rPr>
        <w:t>7</w:t>
      </w:r>
      <w:r w:rsidRPr="00191B22">
        <w:rPr>
          <w:rFonts w:cs="Times New Roman"/>
          <w:szCs w:val="28"/>
        </w:rPr>
        <w:t>%) и занятия по физической культуре (3</w:t>
      </w:r>
      <w:r>
        <w:rPr>
          <w:rFonts w:cs="Times New Roman"/>
          <w:szCs w:val="28"/>
        </w:rPr>
        <w:t>6</w:t>
      </w:r>
      <w:r w:rsidRPr="00191B2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7</w:t>
      </w:r>
      <w:r w:rsidRPr="00191B22">
        <w:rPr>
          <w:rFonts w:cs="Times New Roman"/>
          <w:szCs w:val="28"/>
        </w:rPr>
        <w:t>%).</w:t>
      </w:r>
      <w:r>
        <w:rPr>
          <w:rFonts w:cs="Times New Roman"/>
          <w:szCs w:val="28"/>
        </w:rPr>
        <w:t xml:space="preserve">  </w:t>
      </w:r>
      <w:r w:rsidRPr="004058C8">
        <w:rPr>
          <w:rFonts w:cs="Times New Roman"/>
          <w:szCs w:val="28"/>
        </w:rPr>
        <w:t>Эти данные предоставляют важную информацию о предпочтениях студентов и их восприятии роли физической активности в формировании патриотических ценностей.</w:t>
      </w:r>
    </w:p>
    <w:p w:rsidR="00622180" w:rsidRDefault="00622180" w:rsidP="00622180">
      <w:pPr>
        <w:tabs>
          <w:tab w:val="left" w:pos="28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Большой процент</w:t>
      </w:r>
      <w:r w:rsidRPr="004058C8">
        <w:rPr>
          <w:rFonts w:cs="Times New Roman"/>
          <w:szCs w:val="28"/>
        </w:rPr>
        <w:t xml:space="preserve"> студентов</w:t>
      </w:r>
      <w:r>
        <w:rPr>
          <w:rFonts w:cs="Times New Roman"/>
          <w:szCs w:val="28"/>
        </w:rPr>
        <w:t xml:space="preserve"> (</w:t>
      </w:r>
      <w:r w:rsidRPr="004058C8">
        <w:rPr>
          <w:rFonts w:cs="Times New Roman"/>
          <w:szCs w:val="28"/>
        </w:rPr>
        <w:t>82,7%</w:t>
      </w:r>
      <w:r>
        <w:rPr>
          <w:rFonts w:cs="Times New Roman"/>
          <w:szCs w:val="28"/>
        </w:rPr>
        <w:t xml:space="preserve">), которые отдали предпочтение </w:t>
      </w:r>
      <w:r w:rsidRPr="004058C8">
        <w:rPr>
          <w:rFonts w:cs="Times New Roman"/>
          <w:szCs w:val="28"/>
        </w:rPr>
        <w:t>спортивно-массовы</w:t>
      </w:r>
      <w:r>
        <w:rPr>
          <w:rFonts w:cs="Times New Roman"/>
          <w:szCs w:val="28"/>
        </w:rPr>
        <w:t>м</w:t>
      </w:r>
      <w:r w:rsidRPr="004058C8">
        <w:rPr>
          <w:rFonts w:cs="Times New Roman"/>
          <w:szCs w:val="28"/>
        </w:rPr>
        <w:t xml:space="preserve"> и физкультурно-оздоровительны</w:t>
      </w:r>
      <w:r>
        <w:rPr>
          <w:rFonts w:cs="Times New Roman"/>
          <w:szCs w:val="28"/>
        </w:rPr>
        <w:t>м</w:t>
      </w:r>
      <w:r w:rsidRPr="004058C8">
        <w:rPr>
          <w:rFonts w:cs="Times New Roman"/>
          <w:szCs w:val="28"/>
        </w:rPr>
        <w:t xml:space="preserve"> мероприятия</w:t>
      </w:r>
      <w:r>
        <w:rPr>
          <w:rFonts w:cs="Times New Roman"/>
          <w:szCs w:val="28"/>
        </w:rPr>
        <w:t>х</w:t>
      </w:r>
      <w:r w:rsidRPr="004058C8">
        <w:rPr>
          <w:rFonts w:cs="Times New Roman"/>
          <w:szCs w:val="28"/>
        </w:rPr>
        <w:t xml:space="preserve"> свидетельствует о </w:t>
      </w:r>
      <w:r>
        <w:rPr>
          <w:rFonts w:cs="Times New Roman"/>
          <w:szCs w:val="28"/>
        </w:rPr>
        <w:t xml:space="preserve">их важном значении в воспитании патриотизма.  </w:t>
      </w:r>
      <w:r w:rsidRPr="004058C8">
        <w:rPr>
          <w:rFonts w:cs="Times New Roman"/>
          <w:szCs w:val="28"/>
        </w:rPr>
        <w:t>Участие в таких мероприятиях способствует формированию командного духа и единства. Студенты могут объединяться вокруг общих целей, что усиливает чувство принадлежности к своей стране</w:t>
      </w:r>
      <w:r>
        <w:rPr>
          <w:rFonts w:cs="Times New Roman"/>
          <w:szCs w:val="28"/>
        </w:rPr>
        <w:t xml:space="preserve"> и </w:t>
      </w:r>
      <w:bookmarkStart w:id="5" w:name="_Hlk197412990"/>
      <w:r>
        <w:rPr>
          <w:rFonts w:cs="Times New Roman"/>
          <w:szCs w:val="28"/>
        </w:rPr>
        <w:t>формированию патриотизма</w:t>
      </w:r>
      <w:bookmarkEnd w:id="5"/>
      <w:r>
        <w:rPr>
          <w:rFonts w:cs="Times New Roman"/>
          <w:szCs w:val="28"/>
        </w:rPr>
        <w:t>.</w:t>
      </w:r>
      <w:r w:rsidRPr="00806F6B">
        <w:rPr>
          <w:rFonts w:cs="Times New Roman"/>
          <w:szCs w:val="28"/>
        </w:rPr>
        <w:t xml:space="preserve"> </w:t>
      </w:r>
      <w:r w:rsidRPr="004058C8">
        <w:rPr>
          <w:rFonts w:cs="Times New Roman"/>
          <w:szCs w:val="28"/>
        </w:rPr>
        <w:t>Разнообразие мероприятий</w:t>
      </w:r>
      <w:r>
        <w:rPr>
          <w:rFonts w:cs="Times New Roman"/>
          <w:szCs w:val="28"/>
        </w:rPr>
        <w:t>, которые</w:t>
      </w:r>
      <w:r w:rsidRPr="004058C8">
        <w:rPr>
          <w:rFonts w:cs="Times New Roman"/>
          <w:szCs w:val="28"/>
        </w:rPr>
        <w:t xml:space="preserve"> могут включать как командные виды спорта (</w:t>
      </w:r>
      <w:r>
        <w:rPr>
          <w:rFonts w:cs="Times New Roman"/>
          <w:szCs w:val="28"/>
        </w:rPr>
        <w:t xml:space="preserve">баскетбол, </w:t>
      </w:r>
      <w:r w:rsidRPr="004058C8">
        <w:rPr>
          <w:rFonts w:cs="Times New Roman"/>
          <w:szCs w:val="28"/>
        </w:rPr>
        <w:t>футбол, волейбол), так и индивидуальные (легкая атлетика, плавание) создает возможности для участия студентов с различными интересами и физической подготовкой</w:t>
      </w:r>
      <w:r>
        <w:rPr>
          <w:rFonts w:cs="Times New Roman"/>
          <w:szCs w:val="28"/>
        </w:rPr>
        <w:t>.</w:t>
      </w:r>
    </w:p>
    <w:p w:rsidR="00622180" w:rsidRDefault="00622180" w:rsidP="0062218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cs="Times New Roman"/>
          <w:szCs w:val="28"/>
        </w:rPr>
        <w:lastRenderedPageBreak/>
        <w:t>Воспитание патриотизма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в БГПУ осуществляется через участие студентов в «Минском полумарафоне», спортивном празднике «Триумф», соревнованиях по плаванию «Стартуем вместе» и других. </w:t>
      </w:r>
    </w:p>
    <w:p w:rsidR="00622180" w:rsidRPr="00191B22" w:rsidRDefault="00622180" w:rsidP="0062218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91B22">
        <w:rPr>
          <w:rFonts w:eastAsia="Times New Roman" w:cs="Times New Roman"/>
          <w:color w:val="333333"/>
          <w:szCs w:val="28"/>
          <w:lang w:eastAsia="ru-RU"/>
        </w:rPr>
        <w:t>В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сентябре месяце 2024 года</w:t>
      </w:r>
      <w:r w:rsidRPr="00191B2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в </w:t>
      </w:r>
      <w:r w:rsidRPr="00191B22">
        <w:rPr>
          <w:rFonts w:eastAsia="Times New Roman" w:cs="Times New Roman"/>
          <w:color w:val="333333"/>
          <w:szCs w:val="28"/>
          <w:lang w:eastAsia="ru-RU"/>
        </w:rPr>
        <w:t xml:space="preserve">рамках празднования </w:t>
      </w:r>
      <w:r>
        <w:rPr>
          <w:rFonts w:eastAsia="Times New Roman" w:cs="Times New Roman"/>
          <w:color w:val="333333"/>
          <w:szCs w:val="28"/>
          <w:lang w:eastAsia="ru-RU"/>
        </w:rPr>
        <w:t>д</w:t>
      </w:r>
      <w:r w:rsidRPr="00191B22">
        <w:rPr>
          <w:rFonts w:eastAsia="Times New Roman" w:cs="Times New Roman"/>
          <w:color w:val="333333"/>
          <w:szCs w:val="28"/>
          <w:lang w:eastAsia="ru-RU"/>
        </w:rPr>
        <w:t>ня города Минска</w:t>
      </w:r>
      <w:r w:rsidRPr="00191B22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191B22">
        <w:rPr>
          <w:rFonts w:eastAsia="Times New Roman" w:cs="Times New Roman"/>
          <w:color w:val="333333"/>
          <w:szCs w:val="28"/>
          <w:lang w:eastAsia="ru-RU"/>
        </w:rPr>
        <w:t>проводиться «Минский полумарафон». В нем прин</w:t>
      </w:r>
      <w:r>
        <w:rPr>
          <w:rFonts w:eastAsia="Times New Roman" w:cs="Times New Roman"/>
          <w:color w:val="333333"/>
          <w:szCs w:val="28"/>
          <w:lang w:eastAsia="ru-RU"/>
        </w:rPr>
        <w:t>има</w:t>
      </w:r>
      <w:r w:rsidRPr="00191B22">
        <w:rPr>
          <w:rFonts w:eastAsia="Times New Roman" w:cs="Times New Roman"/>
          <w:color w:val="333333"/>
          <w:szCs w:val="28"/>
          <w:lang w:eastAsia="ru-RU"/>
        </w:rPr>
        <w:t xml:space="preserve">ли участие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и </w:t>
      </w:r>
      <w:r w:rsidRPr="00191B22">
        <w:rPr>
          <w:rFonts w:eastAsia="Times New Roman" w:cs="Times New Roman"/>
          <w:color w:val="333333"/>
          <w:szCs w:val="28"/>
          <w:lang w:eastAsia="ru-RU"/>
        </w:rPr>
        <w:t>студенты педагогического университета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в количестве 1100 человек</w:t>
      </w:r>
      <w:r w:rsidRPr="00191B22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Такое количество участников было обусловлено </w:t>
      </w:r>
      <w:r w:rsidRPr="00191B22">
        <w:rPr>
          <w:rFonts w:eastAsia="Times New Roman" w:cs="Times New Roman"/>
          <w:color w:val="333333"/>
          <w:szCs w:val="28"/>
          <w:lang w:eastAsia="ru-RU"/>
        </w:rPr>
        <w:t>празднова</w:t>
      </w:r>
      <w:r>
        <w:rPr>
          <w:rFonts w:eastAsia="Times New Roman" w:cs="Times New Roman"/>
          <w:color w:val="333333"/>
          <w:szCs w:val="28"/>
          <w:lang w:eastAsia="ru-RU"/>
        </w:rPr>
        <w:t>нием</w:t>
      </w:r>
      <w:r w:rsidRPr="00191B22">
        <w:rPr>
          <w:rFonts w:eastAsia="Times New Roman" w:cs="Times New Roman"/>
          <w:color w:val="333333"/>
          <w:szCs w:val="28"/>
          <w:lang w:eastAsia="ru-RU"/>
        </w:rPr>
        <w:t xml:space="preserve"> 110-лети</w:t>
      </w:r>
      <w:r>
        <w:rPr>
          <w:rFonts w:eastAsia="Times New Roman" w:cs="Times New Roman"/>
          <w:color w:val="333333"/>
          <w:szCs w:val="28"/>
          <w:lang w:eastAsia="ru-RU"/>
        </w:rPr>
        <w:t>я</w:t>
      </w:r>
      <w:r w:rsidRPr="00191B22">
        <w:rPr>
          <w:rFonts w:eastAsia="Times New Roman" w:cs="Times New Roman"/>
          <w:color w:val="333333"/>
          <w:szCs w:val="28"/>
          <w:lang w:eastAsia="ru-RU"/>
        </w:rPr>
        <w:t xml:space="preserve"> БГПУ. </w:t>
      </w:r>
    </w:p>
    <w:p w:rsidR="00622180" w:rsidRPr="00191B22" w:rsidRDefault="00622180" w:rsidP="0062218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91B22">
        <w:rPr>
          <w:rFonts w:eastAsia="Times New Roman" w:cs="Times New Roman"/>
          <w:bCs/>
          <w:color w:val="333333"/>
          <w:szCs w:val="28"/>
          <w:lang w:eastAsia="ru-RU"/>
        </w:rPr>
        <w:t xml:space="preserve">В </w:t>
      </w:r>
      <w:r>
        <w:rPr>
          <w:rFonts w:eastAsia="Times New Roman" w:cs="Times New Roman"/>
          <w:bCs/>
          <w:color w:val="333333"/>
          <w:szCs w:val="28"/>
          <w:lang w:eastAsia="ru-RU"/>
        </w:rPr>
        <w:t>начале учебного</w:t>
      </w:r>
      <w:r w:rsidRPr="00191B22">
        <w:rPr>
          <w:rFonts w:eastAsia="Times New Roman" w:cs="Times New Roman"/>
          <w:color w:val="333333"/>
          <w:szCs w:val="28"/>
          <w:lang w:eastAsia="ru-RU"/>
        </w:rPr>
        <w:t xml:space="preserve"> года в спортивном зале университета была проведена спортландия «Первый триумф». В соревнованиях приняли участие студенты первого курса девяти факультетов и двух институтов университета. Спортландия для участников становится первым спортивным соревнованием в статусе студентов ведущего педагогического университета страны. </w:t>
      </w:r>
    </w:p>
    <w:p w:rsidR="00622180" w:rsidRDefault="00622180" w:rsidP="0062218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91B22">
        <w:rPr>
          <w:rFonts w:eastAsia="Times New Roman" w:cs="Times New Roman"/>
          <w:bCs/>
          <w:color w:val="333333"/>
          <w:szCs w:val="28"/>
          <w:lang w:eastAsia="ru-RU"/>
        </w:rPr>
        <w:t xml:space="preserve">В середине октября </w:t>
      </w:r>
      <w:r w:rsidRPr="00191B22">
        <w:rPr>
          <w:rFonts w:eastAsia="Times New Roman" w:cs="Times New Roman"/>
          <w:color w:val="333333"/>
          <w:szCs w:val="28"/>
          <w:lang w:eastAsia="ru-RU"/>
        </w:rPr>
        <w:t>в актовом зале БГПУ прошел спортивный праздник </w:t>
      </w:r>
      <w:r w:rsidRPr="00191B22">
        <w:rPr>
          <w:rFonts w:eastAsia="Times New Roman" w:cs="Times New Roman"/>
          <w:bCs/>
          <w:color w:val="333333"/>
          <w:szCs w:val="28"/>
          <w:lang w:eastAsia="ru-RU"/>
        </w:rPr>
        <w:t xml:space="preserve">«Триумф», где были подведены </w:t>
      </w:r>
      <w:r w:rsidRPr="00191B22">
        <w:rPr>
          <w:rFonts w:eastAsia="Times New Roman" w:cs="Times New Roman"/>
          <w:color w:val="333333"/>
          <w:szCs w:val="28"/>
          <w:lang w:eastAsia="ru-RU"/>
        </w:rPr>
        <w:t xml:space="preserve">итоги круглогодичной спартакиады </w:t>
      </w:r>
      <w:r>
        <w:rPr>
          <w:rFonts w:eastAsia="Times New Roman" w:cs="Times New Roman"/>
          <w:color w:val="333333"/>
          <w:szCs w:val="28"/>
          <w:lang w:eastAsia="ru-RU"/>
        </w:rPr>
        <w:t>учреждения образования</w:t>
      </w:r>
      <w:r w:rsidRPr="00191B22">
        <w:rPr>
          <w:rFonts w:eastAsia="Times New Roman" w:cs="Times New Roman"/>
          <w:color w:val="333333"/>
          <w:szCs w:val="28"/>
          <w:lang w:eastAsia="ru-RU"/>
        </w:rPr>
        <w:t xml:space="preserve"> и открытие следующей. Открывается праздничное мероприятие торжественным парадом участников факультетов и институтов учебного заведения. На спортивный праздник </w:t>
      </w:r>
      <w:r w:rsidRPr="00191B22">
        <w:rPr>
          <w:rFonts w:eastAsia="Times New Roman" w:cs="Times New Roman"/>
          <w:bCs/>
          <w:color w:val="333333"/>
          <w:szCs w:val="28"/>
          <w:lang w:eastAsia="ru-RU"/>
        </w:rPr>
        <w:t xml:space="preserve">«Триумф» приглашаются известные белорусские спортсмены. </w:t>
      </w:r>
      <w:r w:rsidRPr="00191B22">
        <w:rPr>
          <w:rFonts w:eastAsia="Times New Roman" w:cs="Times New Roman"/>
          <w:color w:val="333333"/>
          <w:szCs w:val="28"/>
          <w:lang w:eastAsia="ru-RU"/>
        </w:rPr>
        <w:t xml:space="preserve"> На празднике всегда присутствует ректор университета, который обращается с приветственным словом к участникам и гостям</w:t>
      </w:r>
      <w:r>
        <w:rPr>
          <w:rFonts w:eastAsia="Times New Roman" w:cs="Times New Roman"/>
          <w:color w:val="333333"/>
          <w:szCs w:val="28"/>
          <w:lang w:eastAsia="ru-RU"/>
        </w:rPr>
        <w:t>.</w:t>
      </w:r>
      <w:r w:rsidRPr="00191B22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622180" w:rsidRPr="00424CCD" w:rsidRDefault="00622180" w:rsidP="00622180">
      <w:pPr>
        <w:tabs>
          <w:tab w:val="left" w:pos="28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424CCD">
        <w:rPr>
          <w:rFonts w:eastAsia="Times New Roman" w:cs="Times New Roman"/>
          <w:color w:val="333333"/>
          <w:szCs w:val="28"/>
          <w:lang w:eastAsia="ru-RU"/>
        </w:rPr>
        <w:t xml:space="preserve"> В конце </w:t>
      </w:r>
      <w:r w:rsidRPr="00424CCD">
        <w:rPr>
          <w:rFonts w:cs="Times New Roman"/>
          <w:color w:val="333333"/>
          <w:szCs w:val="28"/>
        </w:rPr>
        <w:t>ноября</w:t>
      </w:r>
      <w:r w:rsidRPr="00424CCD">
        <w:rPr>
          <w:rFonts w:cs="Times New Roman"/>
          <w:b/>
          <w:bCs/>
          <w:color w:val="333333"/>
          <w:szCs w:val="28"/>
        </w:rPr>
        <w:t xml:space="preserve"> </w:t>
      </w:r>
      <w:r w:rsidRPr="00424CCD">
        <w:rPr>
          <w:rFonts w:cs="Times New Roman"/>
          <w:color w:val="333333"/>
          <w:szCs w:val="28"/>
        </w:rPr>
        <w:t>в бассейне БГПУ е</w:t>
      </w:r>
      <w:r w:rsidRPr="00424CCD">
        <w:rPr>
          <w:rFonts w:eastAsia="Times New Roman" w:cs="Times New Roman"/>
          <w:bCs/>
          <w:color w:val="333333"/>
          <w:szCs w:val="28"/>
          <w:lang w:eastAsia="ru-RU"/>
        </w:rPr>
        <w:t>жегодно</w:t>
      </w:r>
      <w:r w:rsidRPr="00424CCD">
        <w:rPr>
          <w:rFonts w:cs="Times New Roman"/>
          <w:color w:val="333333"/>
          <w:szCs w:val="28"/>
        </w:rPr>
        <w:t xml:space="preserve"> проводятся соревнования по плаванию под девизом «Стартуем вместе!», посвящённые Дню университета. В соревнованиях принимают участие пять сборных команд, состоящих из трех поколений участников</w:t>
      </w:r>
      <w:r>
        <w:rPr>
          <w:rFonts w:cs="Times New Roman"/>
          <w:color w:val="333333"/>
          <w:szCs w:val="28"/>
        </w:rPr>
        <w:t xml:space="preserve"> (школьников, студентов и преподавателей).</w:t>
      </w:r>
    </w:p>
    <w:p w:rsidR="00622180" w:rsidRDefault="00622180" w:rsidP="006221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В </w:t>
      </w:r>
      <w:r w:rsidRPr="008A4D2D">
        <w:rPr>
          <w:rStyle w:val="a4"/>
          <w:color w:val="333333"/>
          <w:sz w:val="28"/>
          <w:szCs w:val="28"/>
        </w:rPr>
        <w:t xml:space="preserve">мае </w:t>
      </w:r>
      <w:r>
        <w:rPr>
          <w:rStyle w:val="a4"/>
          <w:color w:val="333333"/>
          <w:sz w:val="28"/>
          <w:szCs w:val="28"/>
        </w:rPr>
        <w:t>2024 года</w:t>
      </w:r>
      <w:r w:rsidRPr="00DA1933">
        <w:rPr>
          <w:color w:val="333333"/>
          <w:sz w:val="28"/>
          <w:szCs w:val="28"/>
        </w:rPr>
        <w:t xml:space="preserve"> кафедрой физического воспитания и спорта </w:t>
      </w:r>
      <w:r>
        <w:rPr>
          <w:color w:val="333333"/>
          <w:sz w:val="28"/>
          <w:szCs w:val="28"/>
        </w:rPr>
        <w:t>университета</w:t>
      </w:r>
      <w:r w:rsidRPr="00DA19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были </w:t>
      </w:r>
      <w:r w:rsidRPr="00DA1933">
        <w:rPr>
          <w:color w:val="333333"/>
          <w:sz w:val="28"/>
          <w:szCs w:val="28"/>
        </w:rPr>
        <w:t>организ</w:t>
      </w:r>
      <w:r>
        <w:rPr>
          <w:color w:val="333333"/>
          <w:sz w:val="28"/>
          <w:szCs w:val="28"/>
        </w:rPr>
        <w:t xml:space="preserve">ованы </w:t>
      </w:r>
      <w:r w:rsidRPr="00DA1933">
        <w:rPr>
          <w:color w:val="333333"/>
          <w:sz w:val="28"/>
          <w:szCs w:val="28"/>
        </w:rPr>
        <w:t xml:space="preserve">«Дни здоровья» на факультетах и институтах БГПУ. Физкультурно-оздоровительные праздники </w:t>
      </w:r>
      <w:r>
        <w:rPr>
          <w:color w:val="333333"/>
          <w:sz w:val="28"/>
          <w:szCs w:val="28"/>
        </w:rPr>
        <w:t>прошли</w:t>
      </w:r>
      <w:r w:rsidRPr="00DA1933">
        <w:rPr>
          <w:color w:val="333333"/>
          <w:sz w:val="28"/>
          <w:szCs w:val="28"/>
        </w:rPr>
        <w:t xml:space="preserve"> на разных спортивных базах: в спортивном зале, на стадионе, спортивной площадке</w:t>
      </w:r>
      <w:r>
        <w:rPr>
          <w:color w:val="333333"/>
          <w:sz w:val="28"/>
          <w:szCs w:val="28"/>
        </w:rPr>
        <w:t xml:space="preserve"> и в лесном массиве около станции</w:t>
      </w:r>
      <w:r w:rsidRPr="00DA1933">
        <w:rPr>
          <w:color w:val="333333"/>
          <w:sz w:val="28"/>
          <w:szCs w:val="28"/>
        </w:rPr>
        <w:t xml:space="preserve"> «Зелёное». </w:t>
      </w:r>
      <w:r>
        <w:rPr>
          <w:color w:val="333333"/>
          <w:sz w:val="28"/>
          <w:szCs w:val="28"/>
        </w:rPr>
        <w:t>Для проведения мероприятия на</w:t>
      </w:r>
      <w:r w:rsidRPr="00DA1933">
        <w:rPr>
          <w:color w:val="333333"/>
          <w:sz w:val="28"/>
          <w:szCs w:val="28"/>
        </w:rPr>
        <w:t xml:space="preserve"> каждом факультете и в институте была разработана </w:t>
      </w:r>
      <w:r w:rsidRPr="00DA1933">
        <w:rPr>
          <w:color w:val="333333"/>
          <w:sz w:val="28"/>
          <w:szCs w:val="28"/>
        </w:rPr>
        <w:lastRenderedPageBreak/>
        <w:t>программа праздника. Программы включали спортивные эстафеты, визитки, конкурсы и творческие номера. Соревнования проводились между командами академических групп первого, второго и третьего курсов</w:t>
      </w:r>
      <w:r>
        <w:rPr>
          <w:color w:val="333333"/>
          <w:sz w:val="28"/>
          <w:szCs w:val="28"/>
        </w:rPr>
        <w:t xml:space="preserve"> </w:t>
      </w:r>
      <w:r w:rsidRPr="00191B22">
        <w:rPr>
          <w:color w:val="333333"/>
          <w:szCs w:val="28"/>
        </w:rPr>
        <w:t>[</w:t>
      </w:r>
      <w:r>
        <w:rPr>
          <w:color w:val="333333"/>
          <w:szCs w:val="28"/>
        </w:rPr>
        <w:t>1</w:t>
      </w:r>
      <w:r w:rsidRPr="00191B22">
        <w:rPr>
          <w:color w:val="333333"/>
          <w:szCs w:val="28"/>
        </w:rPr>
        <w:t>]</w:t>
      </w:r>
      <w:r w:rsidRPr="00DA1933">
        <w:rPr>
          <w:color w:val="333333"/>
          <w:sz w:val="28"/>
          <w:szCs w:val="28"/>
        </w:rPr>
        <w:t>.</w:t>
      </w:r>
    </w:p>
    <w:p w:rsidR="00622180" w:rsidRPr="002B1271" w:rsidRDefault="00622180" w:rsidP="0062218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8"/>
        </w:rPr>
      </w:pPr>
      <w:r w:rsidRPr="002B1271">
        <w:rPr>
          <w:rFonts w:cs="Times New Roman"/>
          <w:color w:val="333333"/>
          <w:szCs w:val="28"/>
        </w:rPr>
        <w:t xml:space="preserve">В </w:t>
      </w:r>
      <w:r>
        <w:rPr>
          <w:rFonts w:cs="Times New Roman"/>
          <w:color w:val="333333"/>
          <w:szCs w:val="28"/>
        </w:rPr>
        <w:t xml:space="preserve">этом </w:t>
      </w:r>
      <w:r w:rsidRPr="002B1271">
        <w:rPr>
          <w:rFonts w:cs="Times New Roman"/>
          <w:color w:val="333333"/>
          <w:szCs w:val="28"/>
        </w:rPr>
        <w:t>год</w:t>
      </w:r>
      <w:r>
        <w:rPr>
          <w:rFonts w:cs="Times New Roman"/>
          <w:color w:val="333333"/>
          <w:szCs w:val="28"/>
        </w:rPr>
        <w:t>у</w:t>
      </w:r>
      <w:r w:rsidRPr="002B1271">
        <w:rPr>
          <w:rFonts w:cs="Times New Roman"/>
          <w:color w:val="333333"/>
          <w:szCs w:val="28"/>
        </w:rPr>
        <w:t xml:space="preserve"> спортивный праздник «День здоровья» </w:t>
      </w:r>
      <w:r>
        <w:rPr>
          <w:rFonts w:cs="Times New Roman"/>
          <w:color w:val="333333"/>
          <w:szCs w:val="28"/>
        </w:rPr>
        <w:t xml:space="preserve">будет </w:t>
      </w:r>
      <w:r w:rsidRPr="002B1271">
        <w:rPr>
          <w:rFonts w:cs="Times New Roman"/>
          <w:color w:val="333333"/>
          <w:szCs w:val="28"/>
        </w:rPr>
        <w:t xml:space="preserve">проводится на стадионе БГПУ </w:t>
      </w:r>
      <w:r>
        <w:rPr>
          <w:rFonts w:cs="Times New Roman"/>
          <w:color w:val="333333"/>
          <w:szCs w:val="28"/>
        </w:rPr>
        <w:t xml:space="preserve">и </w:t>
      </w:r>
      <w:r w:rsidRPr="002B1271">
        <w:rPr>
          <w:rFonts w:cs="Times New Roman"/>
          <w:color w:val="333333"/>
          <w:szCs w:val="28"/>
        </w:rPr>
        <w:t>под девизом «Будущие педагоги – за здоровый образ жизни!».</w:t>
      </w:r>
    </w:p>
    <w:p w:rsidR="00622180" w:rsidRDefault="00622180" w:rsidP="0062218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2B1271">
        <w:rPr>
          <w:rFonts w:eastAsia="Times New Roman" w:cs="Times New Roman"/>
          <w:color w:val="333333"/>
          <w:szCs w:val="28"/>
          <w:lang w:eastAsia="ru-RU"/>
        </w:rPr>
        <w:t xml:space="preserve">Спортивный праздник «День здоровья» является отличным подарком всем любителям </w:t>
      </w:r>
      <w:r>
        <w:rPr>
          <w:rFonts w:eastAsia="Times New Roman" w:cs="Times New Roman"/>
          <w:color w:val="333333"/>
          <w:szCs w:val="28"/>
          <w:lang w:eastAsia="ru-RU"/>
        </w:rPr>
        <w:t>з</w:t>
      </w:r>
      <w:r w:rsidRPr="002B1271">
        <w:rPr>
          <w:rFonts w:eastAsia="Times New Roman" w:cs="Times New Roman"/>
          <w:color w:val="333333"/>
          <w:szCs w:val="28"/>
          <w:lang w:eastAsia="ru-RU"/>
        </w:rPr>
        <w:t xml:space="preserve">дорового образа жизни. Для участников организуются товарищеские игры по мини-футболу, спортландия, соревнования по перетягиванию каната, ночному ориентированию, арт-кроссу. Участники играют в белорусские народные подвижные игры спортивно-образовательного проекта «Беларусиада» и др. </w:t>
      </w:r>
    </w:p>
    <w:p w:rsidR="00622180" w:rsidRDefault="00622180" w:rsidP="00622180">
      <w:pPr>
        <w:shd w:val="clear" w:color="auto" w:fill="FFFFFF"/>
        <w:spacing w:after="0" w:line="360" w:lineRule="auto"/>
        <w:ind w:firstLine="709"/>
        <w:jc w:val="both"/>
        <w:rPr>
          <w:rFonts w:ascii="MS Mincho" w:eastAsia="MS Mincho" w:hAnsi="MS Mincho" w:cs="MS Mincho"/>
          <w:szCs w:val="28"/>
        </w:rPr>
      </w:pPr>
      <w:r>
        <w:rPr>
          <w:rFonts w:cs="Times New Roman"/>
          <w:szCs w:val="28"/>
        </w:rPr>
        <w:t xml:space="preserve">Опрос студентов также показал, что </w:t>
      </w:r>
      <w:r w:rsidRPr="00191B22">
        <w:rPr>
          <w:rFonts w:cs="Times New Roman"/>
          <w:szCs w:val="28"/>
        </w:rPr>
        <w:t>46,</w:t>
      </w:r>
      <w:r>
        <w:rPr>
          <w:rFonts w:cs="Times New Roman"/>
          <w:szCs w:val="28"/>
        </w:rPr>
        <w:t>7</w:t>
      </w:r>
      <w:r w:rsidRPr="00191B22">
        <w:rPr>
          <w:rFonts w:cs="Times New Roman"/>
          <w:szCs w:val="28"/>
        </w:rPr>
        <w:t>%</w:t>
      </w:r>
      <w:r>
        <w:rPr>
          <w:rFonts w:cs="Times New Roman"/>
          <w:szCs w:val="28"/>
        </w:rPr>
        <w:t xml:space="preserve"> респондентов считают </w:t>
      </w:r>
      <w:r w:rsidRPr="00191B22">
        <w:rPr>
          <w:rFonts w:cs="Times New Roman"/>
          <w:szCs w:val="28"/>
        </w:rPr>
        <w:t xml:space="preserve">участие в соревнованиях </w:t>
      </w:r>
      <w:r>
        <w:rPr>
          <w:rFonts w:cs="Times New Roman"/>
          <w:szCs w:val="28"/>
        </w:rPr>
        <w:t xml:space="preserve">важной формой в воспитании патриотических ценностей. </w:t>
      </w:r>
      <w:r w:rsidRPr="004058C8">
        <w:rPr>
          <w:rFonts w:cs="Times New Roman"/>
          <w:szCs w:val="28"/>
        </w:rPr>
        <w:t xml:space="preserve">Успехи на соревнованиях могут вызывать гордость за </w:t>
      </w:r>
      <w:r>
        <w:rPr>
          <w:rFonts w:cs="Times New Roman"/>
          <w:szCs w:val="28"/>
        </w:rPr>
        <w:t xml:space="preserve">факультет, университет </w:t>
      </w:r>
      <w:r w:rsidRPr="004058C8">
        <w:rPr>
          <w:rFonts w:cs="Times New Roman"/>
          <w:szCs w:val="28"/>
        </w:rPr>
        <w:t>и способствовать формированию патриотического сознания.</w:t>
      </w:r>
      <w:r>
        <w:rPr>
          <w:rFonts w:cs="Times New Roman"/>
          <w:szCs w:val="28"/>
        </w:rPr>
        <w:t xml:space="preserve"> </w:t>
      </w:r>
      <w:r w:rsidRPr="004058C8">
        <w:rPr>
          <w:rFonts w:cs="Times New Roman"/>
          <w:szCs w:val="28"/>
        </w:rPr>
        <w:t>Участие в соревнованиях способствует развитию таких качеств, как настойчивость, дисциплина и умение работать в команде. Эти навыки важны не только в спорте, но и в гражданской жизни</w:t>
      </w:r>
      <w:r>
        <w:rPr>
          <w:rFonts w:cs="Times New Roman"/>
          <w:szCs w:val="28"/>
        </w:rPr>
        <w:t>. А с</w:t>
      </w:r>
      <w:r w:rsidRPr="004058C8">
        <w:rPr>
          <w:rFonts w:cs="Times New Roman"/>
          <w:szCs w:val="28"/>
        </w:rPr>
        <w:t xml:space="preserve">портсмены, представляющие страну на международных соревнованиях, становятся образцом для молодежи и могут вдохновлять студентов на активное участие в патриотических </w:t>
      </w:r>
      <w:r>
        <w:rPr>
          <w:rFonts w:cs="Times New Roman"/>
          <w:szCs w:val="28"/>
        </w:rPr>
        <w:t>мероприятия</w:t>
      </w:r>
      <w:r w:rsidRPr="004058C8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>.</w:t>
      </w:r>
    </w:p>
    <w:p w:rsidR="00622180" w:rsidRPr="007C4B9F" w:rsidRDefault="00622180" w:rsidP="006221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C4B9F">
        <w:rPr>
          <w:rFonts w:eastAsiaTheme="minorEastAsia"/>
          <w:sz w:val="28"/>
          <w:szCs w:val="28"/>
        </w:rPr>
        <w:t xml:space="preserve">Спортивная </w:t>
      </w:r>
      <w:r w:rsidRPr="007C4B9F">
        <w:rPr>
          <w:sz w:val="28"/>
          <w:szCs w:val="28"/>
        </w:rPr>
        <w:t xml:space="preserve">работа в университете ведется согласно календарному плану и положению о спортивно-массовых мероприятиях, утвержденному ректором.  Ежегодно проводятся первенства университета по 12 видам спорта (17 дисциплинам). Каждый год в спартакиаде БГПУ принимают участие около двух тысяч студентов </w:t>
      </w:r>
      <w:r w:rsidRPr="007C4B9F">
        <w:rPr>
          <w:color w:val="333333"/>
          <w:sz w:val="28"/>
          <w:szCs w:val="28"/>
        </w:rPr>
        <w:t>[2].</w:t>
      </w:r>
    </w:p>
    <w:p w:rsidR="00622180" w:rsidRDefault="00622180" w:rsidP="00622180">
      <w:pPr>
        <w:tabs>
          <w:tab w:val="left" w:pos="284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91B22">
        <w:rPr>
          <w:rFonts w:cs="Times New Roman"/>
          <w:szCs w:val="28"/>
        </w:rPr>
        <w:t>Все эти формы позволяет не только развить физические и волевые качества, но и способствуют формированию патриотических чувств у студентов.</w:t>
      </w:r>
    </w:p>
    <w:p w:rsidR="00622180" w:rsidRDefault="00622180" w:rsidP="00622180">
      <w:pPr>
        <w:tabs>
          <w:tab w:val="left" w:pos="28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191B22">
        <w:rPr>
          <w:rFonts w:cs="Times New Roman"/>
          <w:szCs w:val="28"/>
        </w:rPr>
        <w:lastRenderedPageBreak/>
        <w:t>Принимая участие в соревнованиях, девушки и юноши стремятся к прославлению своего коллектива (факультета, университета, района, города, страны и Родины в целом) собственными высокими спортивными достижениями, что являет собой одну из важнейших форм проявления патриотических чувств.</w:t>
      </w:r>
    </w:p>
    <w:p w:rsidR="00622180" w:rsidRDefault="00622180" w:rsidP="00622180">
      <w:pPr>
        <w:tabs>
          <w:tab w:val="left" w:pos="284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58C8">
        <w:rPr>
          <w:rFonts w:cs="Times New Roman"/>
          <w:szCs w:val="28"/>
        </w:rPr>
        <w:t>Данные опроса показывают высокую степень вовлеченности студентов в спортивно-массовые и физкультурно-оздоровительные мероприятия, что создает благоприятные условия для воспитания патриотизма</w:t>
      </w:r>
      <w:r>
        <w:rPr>
          <w:rFonts w:cs="Times New Roman"/>
          <w:szCs w:val="28"/>
        </w:rPr>
        <w:t>.</w:t>
      </w:r>
    </w:p>
    <w:p w:rsidR="00622180" w:rsidRPr="00697DD1" w:rsidRDefault="00622180" w:rsidP="00622180">
      <w:pPr>
        <w:tabs>
          <w:tab w:val="left" w:pos="284"/>
        </w:tabs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697DD1">
        <w:rPr>
          <w:rFonts w:cs="Times New Roman"/>
          <w:sz w:val="24"/>
          <w:szCs w:val="24"/>
        </w:rPr>
        <w:t>Список использованных источников и литература</w:t>
      </w:r>
    </w:p>
    <w:p w:rsidR="00622180" w:rsidRPr="00697DD1" w:rsidRDefault="00622180" w:rsidP="00622180">
      <w:pPr>
        <w:spacing w:after="0" w:line="36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697DD1">
        <w:rPr>
          <w:rFonts w:cs="Times New Roman"/>
          <w:sz w:val="24"/>
          <w:szCs w:val="24"/>
        </w:rPr>
        <w:t xml:space="preserve">1. </w:t>
      </w:r>
      <w:proofErr w:type="spellStart"/>
      <w:r w:rsidRPr="00697DD1">
        <w:rPr>
          <w:rFonts w:cs="Times New Roman"/>
          <w:sz w:val="24"/>
          <w:szCs w:val="24"/>
        </w:rPr>
        <w:t>Григоревич</w:t>
      </w:r>
      <w:proofErr w:type="spellEnd"/>
      <w:r w:rsidRPr="00697DD1">
        <w:rPr>
          <w:rFonts w:cs="Times New Roman"/>
          <w:sz w:val="24"/>
          <w:szCs w:val="24"/>
        </w:rPr>
        <w:t xml:space="preserve">, И.В. </w:t>
      </w:r>
      <w:r w:rsidRPr="00697DD1">
        <w:rPr>
          <w:sz w:val="24"/>
          <w:szCs w:val="24"/>
        </w:rPr>
        <w:t xml:space="preserve">Воспитание патриотизма у студенческой молодежи в современных условиях / И.В. </w:t>
      </w:r>
      <w:proofErr w:type="spellStart"/>
      <w:r w:rsidRPr="00697DD1">
        <w:rPr>
          <w:sz w:val="24"/>
          <w:szCs w:val="24"/>
        </w:rPr>
        <w:t>Григоревич</w:t>
      </w:r>
      <w:proofErr w:type="spellEnd"/>
      <w:r w:rsidRPr="00697DD1">
        <w:rPr>
          <w:sz w:val="24"/>
          <w:szCs w:val="24"/>
        </w:rPr>
        <w:t xml:space="preserve">, Ю.А. </w:t>
      </w:r>
      <w:proofErr w:type="spellStart"/>
      <w:r w:rsidRPr="00697DD1">
        <w:rPr>
          <w:sz w:val="24"/>
          <w:szCs w:val="24"/>
        </w:rPr>
        <w:t>Авхимович</w:t>
      </w:r>
      <w:proofErr w:type="spellEnd"/>
      <w:r w:rsidRPr="00697DD1">
        <w:rPr>
          <w:sz w:val="24"/>
          <w:szCs w:val="24"/>
        </w:rPr>
        <w:t>, Е.П. Капитонова // Инновационное развитие училища олимпийского резерва на современном этапе: реалии, проблемы, перспективы: Сборник материалов Межрегиональной научно-практической конференции с международным участием (19 апреля 2024 г.) / Под общей редакцией к. п. н., доцента Г. Н. Морозовой и А. П. Кисель. Казань: Глаголь, 2024. С.232-236.</w:t>
      </w:r>
    </w:p>
    <w:p w:rsidR="00622180" w:rsidRPr="00697DD1" w:rsidRDefault="00622180" w:rsidP="00622180">
      <w:pPr>
        <w:spacing w:after="0" w:line="360" w:lineRule="auto"/>
        <w:ind w:firstLine="709"/>
        <w:jc w:val="both"/>
        <w:rPr>
          <w:sz w:val="24"/>
          <w:szCs w:val="24"/>
        </w:rPr>
      </w:pPr>
      <w:r w:rsidRPr="00697DD1">
        <w:rPr>
          <w:sz w:val="24"/>
          <w:szCs w:val="24"/>
        </w:rPr>
        <w:t>2.</w:t>
      </w:r>
      <w:r w:rsidRPr="00697DD1">
        <w:rPr>
          <w:rFonts w:cs="Times New Roman"/>
          <w:sz w:val="24"/>
          <w:szCs w:val="24"/>
        </w:rPr>
        <w:t xml:space="preserve"> </w:t>
      </w:r>
      <w:proofErr w:type="spellStart"/>
      <w:r w:rsidRPr="00697DD1">
        <w:rPr>
          <w:rFonts w:cs="Times New Roman"/>
          <w:sz w:val="24"/>
          <w:szCs w:val="24"/>
        </w:rPr>
        <w:t>Григоревич</w:t>
      </w:r>
      <w:proofErr w:type="spellEnd"/>
      <w:r w:rsidRPr="00697DD1">
        <w:rPr>
          <w:rFonts w:cs="Times New Roman"/>
          <w:sz w:val="24"/>
          <w:szCs w:val="24"/>
        </w:rPr>
        <w:t xml:space="preserve">, И.В. </w:t>
      </w:r>
      <w:r w:rsidRPr="00697DD1">
        <w:rPr>
          <w:sz w:val="24"/>
          <w:szCs w:val="24"/>
        </w:rPr>
        <w:t xml:space="preserve">Воспитание патриотизма у студентов БГПУ / И.В. </w:t>
      </w:r>
      <w:proofErr w:type="spellStart"/>
      <w:r w:rsidRPr="00697DD1">
        <w:rPr>
          <w:sz w:val="24"/>
          <w:szCs w:val="24"/>
        </w:rPr>
        <w:t>Григоревич</w:t>
      </w:r>
      <w:proofErr w:type="spellEnd"/>
      <w:r w:rsidRPr="00697DD1">
        <w:rPr>
          <w:sz w:val="24"/>
          <w:szCs w:val="24"/>
        </w:rPr>
        <w:t xml:space="preserve">, Е.В. </w:t>
      </w:r>
      <w:proofErr w:type="spellStart"/>
      <w:r w:rsidRPr="00697DD1">
        <w:rPr>
          <w:sz w:val="24"/>
          <w:szCs w:val="24"/>
        </w:rPr>
        <w:t>Знатнова</w:t>
      </w:r>
      <w:proofErr w:type="spellEnd"/>
      <w:r w:rsidRPr="00697DD1">
        <w:rPr>
          <w:sz w:val="24"/>
          <w:szCs w:val="24"/>
        </w:rPr>
        <w:t xml:space="preserve"> // Совершенствование системы подготовки кадров в вузе: направления и технологии: сборник научных статей / Учреждение образования «Гродненский государственный университет имени Янки Купалы»; редколлегия: В. И. </w:t>
      </w:r>
      <w:proofErr w:type="spellStart"/>
      <w:r w:rsidRPr="00697DD1">
        <w:rPr>
          <w:sz w:val="24"/>
          <w:szCs w:val="24"/>
        </w:rPr>
        <w:t>Гавроник</w:t>
      </w:r>
      <w:proofErr w:type="spellEnd"/>
      <w:r w:rsidRPr="00697DD1">
        <w:rPr>
          <w:sz w:val="24"/>
          <w:szCs w:val="24"/>
        </w:rPr>
        <w:t xml:space="preserve"> (гл. ред.) [и др.]. – Гродно: </w:t>
      </w:r>
      <w:proofErr w:type="spellStart"/>
      <w:r w:rsidRPr="00697DD1">
        <w:rPr>
          <w:sz w:val="24"/>
          <w:szCs w:val="24"/>
        </w:rPr>
        <w:t>ГрГУ</w:t>
      </w:r>
      <w:proofErr w:type="spellEnd"/>
      <w:r w:rsidRPr="00697DD1">
        <w:rPr>
          <w:sz w:val="24"/>
          <w:szCs w:val="24"/>
        </w:rPr>
        <w:t xml:space="preserve"> им. Янки Купалы, 2024. С.290-293.</w:t>
      </w:r>
    </w:p>
    <w:p w:rsidR="00622180" w:rsidRDefault="00622180" w:rsidP="005B538E">
      <w:pPr>
        <w:spacing w:after="0"/>
        <w:ind w:firstLine="709"/>
        <w:jc w:val="both"/>
      </w:pPr>
    </w:p>
    <w:sectPr w:rsidR="006221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8E"/>
    <w:rsid w:val="005B538E"/>
    <w:rsid w:val="0062218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477D"/>
  <w15:chartTrackingRefBased/>
  <w15:docId w15:val="{446F4308-9653-4D6F-BD26-B4CA5472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8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1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dk1">
                  <a:tint val="88500"/>
                </a:schemeClr>
              </a:fgClr>
              <a:bgClr>
                <a:schemeClr val="dk1">
                  <a:tint val="885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dk1">
                  <a:tint val="885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Лист1!$A$31:$A$33</c:f>
              <c:strCache>
                <c:ptCount val="3"/>
                <c:pt idx="0">
                  <c:v>Участие в спортивно-массовых и физкультурно-оздоровительных мероприятиях</c:v>
                </c:pt>
                <c:pt idx="1">
                  <c:v>Участие в соревнованиях</c:v>
                </c:pt>
                <c:pt idx="2">
                  <c:v>Занятия физической культурой</c:v>
                </c:pt>
              </c:strCache>
            </c:strRef>
          </c:cat>
          <c:val>
            <c:numRef>
              <c:f>Лист1!$B$31:$B$33</c:f>
              <c:numCache>
                <c:formatCode>0.0%</c:formatCode>
                <c:ptCount val="3"/>
                <c:pt idx="0">
                  <c:v>0.82699999999999996</c:v>
                </c:pt>
                <c:pt idx="1">
                  <c:v>0.46700000000000003</c:v>
                </c:pt>
                <c:pt idx="2">
                  <c:v>0.36699999999999999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E7-4FA0-A702-3B5F8A32CB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370459192"/>
        <c:axId val="401204392"/>
      </c:barChart>
      <c:catAx>
        <c:axId val="370459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1204392"/>
        <c:crosses val="autoZero"/>
        <c:auto val="1"/>
        <c:lblAlgn val="ctr"/>
        <c:lblOffset val="100"/>
        <c:noMultiLvlLbl val="0"/>
      </c:catAx>
      <c:valAx>
        <c:axId val="401204392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45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2025-08-21T07:39:00Z</dcterms:created>
  <dcterms:modified xsi:type="dcterms:W3CDTF">2025-08-21T07:53:00Z</dcterms:modified>
</cp:coreProperties>
</file>