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2F" w:rsidRDefault="00541150" w:rsidP="00F51434">
      <w:pPr>
        <w:framePr w:wrap="notBeside" w:vAnchor="text" w:hAnchor="page" w:x="2431" w:y="-62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176.25pt">
            <v:imagedata r:id="rId7" r:href="rId8"/>
          </v:shape>
        </w:pict>
      </w:r>
    </w:p>
    <w:p w:rsidR="00C47B2F" w:rsidRDefault="00C47B2F">
      <w:pPr>
        <w:rPr>
          <w:sz w:val="2"/>
          <w:szCs w:val="2"/>
        </w:rPr>
      </w:pPr>
    </w:p>
    <w:p w:rsidR="00C47B2F" w:rsidRDefault="00691E5F">
      <w:pPr>
        <w:pStyle w:val="1"/>
        <w:shd w:val="clear" w:color="auto" w:fill="auto"/>
        <w:spacing w:before="221" w:after="305" w:line="270" w:lineRule="exact"/>
        <w:ind w:left="1740"/>
      </w:pPr>
      <w:r>
        <w:t>о внедрении результатов НИР в учебный процесс</w:t>
      </w:r>
    </w:p>
    <w:p w:rsidR="00C47B2F" w:rsidRDefault="00691E5F" w:rsidP="00FF0D1F">
      <w:pPr>
        <w:pStyle w:val="1"/>
        <w:shd w:val="clear" w:color="auto" w:fill="auto"/>
        <w:spacing w:line="317" w:lineRule="exact"/>
        <w:ind w:left="159" w:right="539" w:firstLine="709"/>
        <w:jc w:val="both"/>
      </w:pPr>
      <w:r>
        <w:t>Настоящий акт составлен об использовании в учебном процессе учебно-методического комплекса «Научно-методические основы подготовки будущих учителей начальных классов к гражданскому воспитанию младших школьников», разработанного по теме НИР «Научно-методические основы подготовки будущих учителей начальных классов к гражданскому воспитанию младших школьников</w:t>
      </w:r>
      <w:r w:rsidR="00481D9C">
        <w:t>»</w:t>
      </w:r>
      <w:r>
        <w:t>, номер государственной регистрации 20080846, номер темы 639.</w:t>
      </w:r>
    </w:p>
    <w:p w:rsidR="00C47B2F" w:rsidRDefault="00691E5F" w:rsidP="00FF0D1F">
      <w:pPr>
        <w:pStyle w:val="1"/>
        <w:shd w:val="clear" w:color="auto" w:fill="auto"/>
        <w:spacing w:line="326" w:lineRule="exact"/>
        <w:ind w:left="159" w:right="539" w:firstLine="709"/>
        <w:jc w:val="both"/>
      </w:pPr>
      <w:r>
        <w:t>Разработка использована в учебном процессе кафедры педагогики и психологии начального образования БГПУ в 2008 году.</w:t>
      </w:r>
    </w:p>
    <w:p w:rsidR="00C47B2F" w:rsidRDefault="00691E5F" w:rsidP="00FF0D1F">
      <w:pPr>
        <w:pStyle w:val="1"/>
        <w:shd w:val="clear" w:color="auto" w:fill="auto"/>
        <w:spacing w:after="240" w:line="322" w:lineRule="exact"/>
        <w:ind w:left="159" w:right="539" w:firstLine="709"/>
        <w:jc w:val="both"/>
      </w:pPr>
      <w:r>
        <w:t>Разработка используется в процессе выполнения курсовых и дипломных работ, при проведении лекционных и семинарских занятий по педагогике; при организации самостоятельной работы студентов по педагогике и позволяет повысить эффективность работы учителей и будущих учителей начальных классов по гражданскому воспитанию младших школьников.</w:t>
      </w:r>
    </w:p>
    <w:p w:rsidR="00C47B2F" w:rsidRDefault="00691E5F" w:rsidP="00FF0D1F">
      <w:pPr>
        <w:pStyle w:val="1"/>
        <w:shd w:val="clear" w:color="auto" w:fill="auto"/>
        <w:spacing w:after="536" w:line="322" w:lineRule="exact"/>
        <w:ind w:left="159" w:right="539" w:firstLine="709"/>
      </w:pPr>
      <w:r>
        <w:t>Описание объекта внедрения прилагается и является неотъемлемой частью Акта.</w:t>
      </w:r>
    </w:p>
    <w:p w:rsidR="00C47B2F" w:rsidRDefault="00481D9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86pt;height:183.75pt">
            <v:imagedata r:id="rId9" r:href="rId10"/>
          </v:shape>
        </w:pict>
      </w:r>
    </w:p>
    <w:p w:rsidR="00C47B2F" w:rsidRDefault="00C47B2F">
      <w:pPr>
        <w:rPr>
          <w:sz w:val="2"/>
          <w:szCs w:val="2"/>
        </w:rPr>
      </w:pPr>
    </w:p>
    <w:p w:rsidR="00C47B2F" w:rsidRDefault="00691E5F">
      <w:pPr>
        <w:pStyle w:val="11"/>
        <w:keepNext/>
        <w:keepLines/>
        <w:shd w:val="clear" w:color="auto" w:fill="auto"/>
        <w:spacing w:after="619" w:line="280" w:lineRule="exact"/>
        <w:ind w:left="20"/>
      </w:pPr>
      <w:bookmarkStart w:id="0" w:name="bookmark0"/>
      <w:r>
        <w:lastRenderedPageBreak/>
        <w:t>ОПИСАНИЕ ОБЪЕКТА ВНЕДРЕНИЯ</w:t>
      </w:r>
      <w:bookmarkEnd w:id="0"/>
    </w:p>
    <w:p w:rsidR="00F51434" w:rsidRDefault="00691E5F">
      <w:pPr>
        <w:pStyle w:val="1"/>
        <w:shd w:val="clear" w:color="auto" w:fill="auto"/>
        <w:spacing w:after="360" w:line="384" w:lineRule="exact"/>
        <w:ind w:left="20"/>
        <w:jc w:val="center"/>
      </w:pPr>
      <w:r>
        <w:t xml:space="preserve">Учебно-методический комплекс </w:t>
      </w:r>
    </w:p>
    <w:p w:rsidR="00C47B2F" w:rsidRDefault="00691E5F">
      <w:pPr>
        <w:pStyle w:val="1"/>
        <w:shd w:val="clear" w:color="auto" w:fill="auto"/>
        <w:spacing w:after="360" w:line="384" w:lineRule="exact"/>
        <w:ind w:left="20"/>
        <w:jc w:val="center"/>
      </w:pPr>
      <w:r>
        <w:t>«Научно-методические основы подготовки будущих учителей начальных классов к гражданскому воспитанию младших школьников»</w:t>
      </w:r>
    </w:p>
    <w:p w:rsidR="00C47B2F" w:rsidRDefault="00691E5F" w:rsidP="00FF0D1F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spacing w:line="384" w:lineRule="exact"/>
        <w:ind w:left="20" w:right="20" w:firstLine="709"/>
        <w:jc w:val="both"/>
      </w:pPr>
      <w:r>
        <w:t xml:space="preserve">Учебно-методический комплекс «Научно-методические основы </w:t>
      </w:r>
      <w:r w:rsidR="00F51434">
        <w:t>подготовки</w:t>
      </w:r>
      <w:r>
        <w:t xml:space="preserve"> будущих учителей начальных классов к гражданскому </w:t>
      </w:r>
      <w:r w:rsidR="00F51434">
        <w:t>воспитанию</w:t>
      </w:r>
      <w:r>
        <w:t xml:space="preserve"> младших школьников» включает следующие разделы: методика </w:t>
      </w:r>
      <w:r w:rsidR="00F51434">
        <w:t xml:space="preserve">подготовки </w:t>
      </w:r>
      <w:r>
        <w:t xml:space="preserve">будущих учителей начальных классов к гражданскому </w:t>
      </w:r>
      <w:r w:rsidR="00F51434">
        <w:t>воспитанию</w:t>
      </w:r>
      <w:r>
        <w:t xml:space="preserve"> младших школьников; программа спецкурса «Организация </w:t>
      </w:r>
      <w:r w:rsidR="00F51434">
        <w:t>гражданского</w:t>
      </w:r>
      <w:r>
        <w:t xml:space="preserve"> воспитания младших школьников в учебно-воспитательном </w:t>
      </w:r>
      <w:r w:rsidR="00F51434">
        <w:t>процессе</w:t>
      </w:r>
      <w:r>
        <w:t xml:space="preserve"> начальной школы»; хрестоматия; диагностический инструментарий.</w:t>
      </w:r>
    </w:p>
    <w:p w:rsidR="00C47B2F" w:rsidRDefault="00F51434" w:rsidP="00FF0D1F">
      <w:pPr>
        <w:pStyle w:val="1"/>
        <w:shd w:val="clear" w:color="auto" w:fill="auto"/>
        <w:spacing w:line="384" w:lineRule="exact"/>
        <w:ind w:left="20" w:right="20" w:firstLine="709"/>
        <w:jc w:val="both"/>
      </w:pPr>
      <w:r>
        <w:t xml:space="preserve">В </w:t>
      </w:r>
      <w:r w:rsidR="00691E5F">
        <w:t xml:space="preserve">содержании комплекса раскрыты методические особенности </w:t>
      </w:r>
      <w:r>
        <w:t xml:space="preserve">организации </w:t>
      </w:r>
      <w:r w:rsidR="00691E5F">
        <w:t xml:space="preserve">процесса подготовки будущих учителей к работе по </w:t>
      </w:r>
      <w:r>
        <w:t>гражданскому</w:t>
      </w:r>
      <w:r w:rsidR="00691E5F">
        <w:t xml:space="preserve"> воспитанию младших школьников; представлена программа </w:t>
      </w:r>
      <w:r>
        <w:t>спецкурса</w:t>
      </w:r>
      <w:r w:rsidR="00691E5F">
        <w:t xml:space="preserve"> для </w:t>
      </w:r>
      <w:r>
        <w:t>студентов</w:t>
      </w:r>
      <w:r w:rsidR="00691E5F">
        <w:t xml:space="preserve">; рекомендованы хрестоматийные материалы по </w:t>
      </w:r>
      <w:r>
        <w:t>проблеме</w:t>
      </w:r>
      <w:r w:rsidR="00691E5F">
        <w:t xml:space="preserve"> гражданского воспитания личности. Разработанный </w:t>
      </w:r>
      <w:r>
        <w:t>диагностический</w:t>
      </w:r>
      <w:r w:rsidR="00691E5F">
        <w:t xml:space="preserve"> инструментарий позволит грамотно осуществлять процесс </w:t>
      </w:r>
      <w:r>
        <w:t>анализа</w:t>
      </w:r>
      <w:r w:rsidR="00691E5F">
        <w:t xml:space="preserve"> эффективности воспитательной работы по гражданскому </w:t>
      </w:r>
      <w:r>
        <w:t>воспитанию</w:t>
      </w:r>
      <w:r w:rsidR="00691E5F">
        <w:t xml:space="preserve"> младших школьников.</w:t>
      </w:r>
    </w:p>
    <w:p w:rsidR="00C47B2F" w:rsidRDefault="00691E5F" w:rsidP="00FF0D1F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384" w:lineRule="exact"/>
        <w:ind w:left="20" w:right="20" w:firstLine="709"/>
        <w:jc w:val="both"/>
      </w:pPr>
      <w:r>
        <w:t xml:space="preserve">Разработчики: Буткевич В.В. профессор кафедры педагогики и </w:t>
      </w:r>
      <w:r w:rsidR="00F51434">
        <w:t xml:space="preserve">психологии </w:t>
      </w:r>
      <w:r>
        <w:t xml:space="preserve">начального образования БГПУ; Захарова С.Н. - доцент кафедры </w:t>
      </w:r>
      <w:r w:rsidR="00F51434">
        <w:t>педагогики</w:t>
      </w:r>
      <w:r>
        <w:t xml:space="preserve"> и проблем развития образования БГУ; Толкачева О.В. доцент </w:t>
      </w:r>
      <w:r w:rsidR="00F51434">
        <w:t>кафедры</w:t>
      </w:r>
      <w:r>
        <w:t xml:space="preserve"> педагогики и психологии начального образования БГПУ.</w:t>
      </w:r>
    </w:p>
    <w:p w:rsidR="00C47B2F" w:rsidRDefault="00691E5F" w:rsidP="00FF0D1F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84" w:lineRule="exact"/>
        <w:ind w:left="20" w:right="20" w:firstLine="709"/>
        <w:jc w:val="both"/>
      </w:pPr>
      <w:r>
        <w:t xml:space="preserve">Материалы учебно-методического комплекса «Научно-методические </w:t>
      </w:r>
      <w:r w:rsidR="000B7ACF">
        <w:t xml:space="preserve">основы </w:t>
      </w:r>
      <w:r>
        <w:t xml:space="preserve">подготовки будущих учителей начальных классов к гражданскому </w:t>
      </w:r>
      <w:r w:rsidR="000B7ACF">
        <w:t xml:space="preserve">воспитанию </w:t>
      </w:r>
      <w:r>
        <w:t xml:space="preserve">младших школьников» используются преподавателями кафедры </w:t>
      </w:r>
      <w:r w:rsidR="000B7ACF">
        <w:t>педагогики</w:t>
      </w:r>
      <w:r>
        <w:t xml:space="preserve"> и психологии начального образования БГПУ </w:t>
      </w:r>
      <w:r w:rsidR="000B7ACF">
        <w:t>Толкачевой</w:t>
      </w:r>
      <w:r>
        <w:t xml:space="preserve"> О.В., Стариковой О.М., Михаленко Н.Д., Колинко Н.Г.</w:t>
      </w:r>
    </w:p>
    <w:p w:rsidR="00C47B2F" w:rsidRDefault="00691E5F" w:rsidP="00FF0D1F">
      <w:pPr>
        <w:pStyle w:val="1"/>
        <w:numPr>
          <w:ilvl w:val="0"/>
          <w:numId w:val="1"/>
        </w:numPr>
        <w:shd w:val="clear" w:color="auto" w:fill="auto"/>
        <w:tabs>
          <w:tab w:val="left" w:pos="739"/>
        </w:tabs>
        <w:spacing w:line="384" w:lineRule="exact"/>
        <w:ind w:left="20" w:firstLine="709"/>
        <w:jc w:val="both"/>
      </w:pPr>
      <w:r>
        <w:t>В учебном процессе разработка используется с апреля 2008 года.</w:t>
      </w:r>
    </w:p>
    <w:p w:rsidR="00C47B2F" w:rsidRDefault="00691E5F" w:rsidP="00FF0D1F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line="384" w:lineRule="exact"/>
        <w:ind w:left="20" w:right="20" w:firstLine="709"/>
        <w:jc w:val="both"/>
      </w:pPr>
      <w:r>
        <w:t xml:space="preserve">Разработкой пользовались 150 студентов дневного и заочного </w:t>
      </w:r>
      <w:r w:rsidR="000B7ACF">
        <w:t xml:space="preserve">отделения </w:t>
      </w:r>
      <w:r>
        <w:t>факультета начального образования БГПУ.</w:t>
      </w:r>
    </w:p>
    <w:p w:rsidR="00C47B2F" w:rsidRDefault="00691E5F" w:rsidP="00FF0D1F">
      <w:pPr>
        <w:pStyle w:val="1"/>
        <w:shd w:val="clear" w:color="auto" w:fill="auto"/>
        <w:spacing w:after="1603" w:line="384" w:lineRule="exact"/>
        <w:ind w:left="60" w:right="60" w:firstLine="709"/>
        <w:jc w:val="both"/>
      </w:pPr>
      <w:r>
        <w:t xml:space="preserve">6. Разработанный учебно-методический комплекс «Научно-методические основы подготовки будущих учителей начальных классов к </w:t>
      </w:r>
      <w:r w:rsidR="000B7ACF">
        <w:t>г</w:t>
      </w:r>
      <w:r>
        <w:t xml:space="preserve">ражданскому воспитанию младших школьников» рекомендован к </w:t>
      </w:r>
      <w:r w:rsidR="000B7ACF">
        <w:t>в</w:t>
      </w:r>
      <w:r>
        <w:t xml:space="preserve">недрению на заседании </w:t>
      </w:r>
      <w:r>
        <w:lastRenderedPageBreak/>
        <w:t>кафедры педагогики и психологии начального образования БГПУ 21 апреля 2008 года, протокол № 9.</w:t>
      </w:r>
    </w:p>
    <w:p w:rsidR="00C47B2F" w:rsidRDefault="00481D9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65pt;height:231.75pt">
            <v:imagedata r:id="rId11" r:href="rId12"/>
          </v:shape>
        </w:pict>
      </w:r>
    </w:p>
    <w:p w:rsidR="00C47B2F" w:rsidRDefault="00C47B2F">
      <w:pPr>
        <w:rPr>
          <w:sz w:val="2"/>
          <w:szCs w:val="2"/>
        </w:rPr>
      </w:pPr>
    </w:p>
    <w:sectPr w:rsidR="00C47B2F" w:rsidSect="00C47B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18" w:right="683" w:bottom="1402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E3" w:rsidRDefault="009269E3" w:rsidP="00C47B2F">
      <w:r>
        <w:separator/>
      </w:r>
    </w:p>
  </w:endnote>
  <w:endnote w:type="continuationSeparator" w:id="0">
    <w:p w:rsidR="009269E3" w:rsidRDefault="009269E3" w:rsidP="00C4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63" w:rsidRDefault="009A05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63" w:rsidRDefault="009A05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63" w:rsidRDefault="009A05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E3" w:rsidRDefault="009269E3"/>
  </w:footnote>
  <w:footnote w:type="continuationSeparator" w:id="0">
    <w:p w:rsidR="009269E3" w:rsidRDefault="009269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63" w:rsidRDefault="009A05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841422"/>
      <w:docPartObj>
        <w:docPartGallery w:val="Watermarks"/>
        <w:docPartUnique/>
      </w:docPartObj>
    </w:sdtPr>
    <w:sdtContent>
      <w:p w:rsidR="009A0563" w:rsidRDefault="00541150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852283" o:spid="_x0000_s2049" type="#_x0000_t136" style="position:absolute;margin-left:0;margin-top:0;width:583.95pt;height:116.7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63" w:rsidRDefault="009A05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568"/>
    <w:multiLevelType w:val="multilevel"/>
    <w:tmpl w:val="1BCCB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7B2F"/>
    <w:rsid w:val="000B7ACF"/>
    <w:rsid w:val="00481D9C"/>
    <w:rsid w:val="00541150"/>
    <w:rsid w:val="00691E5F"/>
    <w:rsid w:val="009269E3"/>
    <w:rsid w:val="009A0563"/>
    <w:rsid w:val="00C47B2F"/>
    <w:rsid w:val="00CF5E48"/>
    <w:rsid w:val="00E179F5"/>
    <w:rsid w:val="00F51434"/>
    <w:rsid w:val="00F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B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7B2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47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C47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C47B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47B2F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A0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056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A0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056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517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2015-09-28T12:47:00Z</dcterms:created>
  <dcterms:modified xsi:type="dcterms:W3CDTF">2015-09-29T06:35:00Z</dcterms:modified>
</cp:coreProperties>
</file>