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76" w:rsidRDefault="006D0AE3" w:rsidP="006C0B77">
      <w:pPr>
        <w:spacing w:after="0"/>
        <w:ind w:firstLine="709"/>
        <w:jc w:val="both"/>
      </w:pPr>
      <w:proofErr w:type="spellStart"/>
      <w:r w:rsidRPr="00877DD2">
        <w:rPr>
          <w:rFonts w:cs="Times New Roman"/>
        </w:rPr>
        <w:t>Григоревич</w:t>
      </w:r>
      <w:proofErr w:type="spellEnd"/>
      <w:r w:rsidRPr="00877DD2">
        <w:rPr>
          <w:rFonts w:cs="Times New Roman"/>
        </w:rPr>
        <w:t>, И.В</w:t>
      </w:r>
      <w:r>
        <w:rPr>
          <w:rFonts w:cs="Times New Roman"/>
        </w:rPr>
        <w:t xml:space="preserve">.  </w:t>
      </w:r>
      <w:r>
        <w:t xml:space="preserve">Формирование здорового образа жизни у студентов через искоренение вредных привычек </w:t>
      </w:r>
      <w:bookmarkStart w:id="0" w:name="_Hlk185524198"/>
      <w:r>
        <w:t>/</w:t>
      </w:r>
      <w:r w:rsidRPr="003E4494">
        <w:rPr>
          <w:rFonts w:cs="Times New Roman"/>
          <w:szCs w:val="28"/>
        </w:rPr>
        <w:t xml:space="preserve"> </w:t>
      </w:r>
      <w:r w:rsidRPr="00335B9C">
        <w:rPr>
          <w:rFonts w:cs="Times New Roman"/>
          <w:szCs w:val="28"/>
        </w:rPr>
        <w:t xml:space="preserve">И. В. </w:t>
      </w:r>
      <w:proofErr w:type="spellStart"/>
      <w:r w:rsidRPr="00335B9C">
        <w:rPr>
          <w:rFonts w:cs="Times New Roman"/>
          <w:szCs w:val="28"/>
        </w:rPr>
        <w:t>Григоревич</w:t>
      </w:r>
      <w:proofErr w:type="spellEnd"/>
      <w:r w:rsidRPr="00335B9C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Е</w:t>
      </w:r>
      <w:r w:rsidRPr="0005061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П</w:t>
      </w:r>
      <w:r w:rsidRPr="00050617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Капитонова, Г.В.</w:t>
      </w:r>
      <w:r>
        <w:t xml:space="preserve"> Поляков // </w:t>
      </w:r>
      <w:bookmarkEnd w:id="0"/>
      <w:r>
        <w:t xml:space="preserve">Физическая культура, спорт и туризм: традиции, инновации, перспективы: сб. ст. </w:t>
      </w:r>
      <w:proofErr w:type="spellStart"/>
      <w:r>
        <w:t>Междунар</w:t>
      </w:r>
      <w:proofErr w:type="spellEnd"/>
      <w:r>
        <w:t>. науч.-</w:t>
      </w:r>
      <w:proofErr w:type="spellStart"/>
      <w:r>
        <w:t>практ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>., г. Минск, 22 окт. 2024. – Минск: БГПУ, 2024. С.134-138.</w:t>
      </w:r>
    </w:p>
    <w:p w:rsidR="006D0AE3" w:rsidRDefault="006D0AE3" w:rsidP="006C0B77">
      <w:pPr>
        <w:spacing w:after="0"/>
        <w:ind w:firstLine="709"/>
        <w:jc w:val="both"/>
      </w:pPr>
      <w:bookmarkStart w:id="1" w:name="_GoBack"/>
      <w:bookmarkEnd w:id="1"/>
    </w:p>
    <w:p w:rsidR="006D0AE3" w:rsidRDefault="006D0AE3" w:rsidP="006D0AE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r w:rsidRPr="00111E4A">
        <w:rPr>
          <w:rFonts w:cs="Times New Roman"/>
          <w:b/>
          <w:bCs/>
          <w:szCs w:val="28"/>
        </w:rPr>
        <w:t xml:space="preserve">ФОРМИРОВАНИЕ ЗДОРОВОГО ОБРАЗА ЖИЗНИ У СТУДЕНТОВ ЧЕРЕЗ </w:t>
      </w:r>
      <w:r>
        <w:rPr>
          <w:rFonts w:cs="Times New Roman"/>
          <w:b/>
          <w:bCs/>
          <w:color w:val="000000" w:themeColor="text1"/>
          <w:szCs w:val="28"/>
        </w:rPr>
        <w:t>ИСКОРЕНЕНИЕ</w:t>
      </w:r>
      <w:r w:rsidRPr="00111E4A">
        <w:rPr>
          <w:rFonts w:cs="Times New Roman"/>
          <w:b/>
          <w:bCs/>
          <w:szCs w:val="28"/>
        </w:rPr>
        <w:t xml:space="preserve"> ВРЕДНЫХ ПРИВЫЧЕК</w:t>
      </w:r>
    </w:p>
    <w:p w:rsidR="006D0AE3" w:rsidRPr="00111E4A" w:rsidRDefault="006D0AE3" w:rsidP="006D0AE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:rsidR="006D0AE3" w:rsidRDefault="006D0AE3" w:rsidP="006D0AE3">
      <w:pPr>
        <w:spacing w:after="0"/>
        <w:ind w:firstLine="709"/>
        <w:jc w:val="center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Григоревич</w:t>
      </w:r>
      <w:proofErr w:type="spellEnd"/>
      <w:r>
        <w:rPr>
          <w:rFonts w:cs="Times New Roman"/>
          <w:szCs w:val="28"/>
        </w:rPr>
        <w:t xml:space="preserve"> И.В., </w:t>
      </w:r>
      <w:r w:rsidRPr="00C64FF6">
        <w:rPr>
          <w:rFonts w:cs="Times New Roman"/>
          <w:szCs w:val="28"/>
        </w:rPr>
        <w:t xml:space="preserve">кандидат педагогических наук, </w:t>
      </w:r>
      <w:r>
        <w:rPr>
          <w:rFonts w:cs="Times New Roman"/>
          <w:szCs w:val="28"/>
        </w:rPr>
        <w:t xml:space="preserve">доцент, Капитонова Е.П., старший преподаватель, Поляков Г.В., старший преподаватель, учреждение образования «Белорусский государственный педагогический университет </w:t>
      </w:r>
      <w:bookmarkStart w:id="2" w:name="_Hlk109054161"/>
      <w:r>
        <w:rPr>
          <w:rFonts w:cs="Times New Roman"/>
          <w:szCs w:val="28"/>
        </w:rPr>
        <w:t>имени Максима Танка</w:t>
      </w:r>
      <w:bookmarkEnd w:id="2"/>
      <w:r>
        <w:rPr>
          <w:rFonts w:cs="Times New Roman"/>
          <w:szCs w:val="28"/>
        </w:rPr>
        <w:t>», г. Минск, Республика Беларусь</w:t>
      </w:r>
    </w:p>
    <w:p w:rsidR="006D0AE3" w:rsidRDefault="006D0AE3" w:rsidP="006D0AE3">
      <w:pPr>
        <w:spacing w:after="0"/>
        <w:ind w:firstLine="709"/>
        <w:jc w:val="center"/>
        <w:rPr>
          <w:rFonts w:cs="Times New Roman"/>
          <w:szCs w:val="28"/>
        </w:rPr>
      </w:pPr>
    </w:p>
    <w:p w:rsidR="006D0AE3" w:rsidRDefault="006D0AE3" w:rsidP="006D0AE3">
      <w:pPr>
        <w:spacing w:after="0"/>
        <w:ind w:firstLine="709"/>
        <w:jc w:val="both"/>
        <w:rPr>
          <w:lang w:val="en-US"/>
        </w:rPr>
      </w:pPr>
      <w:r w:rsidRPr="007427B9">
        <w:rPr>
          <w:lang w:val="en-US"/>
        </w:rPr>
        <w:t xml:space="preserve">The article reveals one of the components of a healthy lifestyle - giving up bad habits. </w:t>
      </w:r>
      <w:r w:rsidRPr="0008487D">
        <w:rPr>
          <w:lang w:val="en-US"/>
        </w:rPr>
        <w:t>The results of an online survey among students of a pedagogical university are presented.</w:t>
      </w:r>
    </w:p>
    <w:p w:rsidR="006D0AE3" w:rsidRPr="0008487D" w:rsidRDefault="006D0AE3" w:rsidP="006D0AE3">
      <w:pPr>
        <w:spacing w:after="0"/>
        <w:ind w:firstLine="709"/>
        <w:jc w:val="both"/>
        <w:rPr>
          <w:lang w:val="en-US"/>
        </w:rPr>
      </w:pPr>
    </w:p>
    <w:p w:rsidR="006D0AE3" w:rsidRDefault="006D0AE3" w:rsidP="006D0AE3">
      <w:pPr>
        <w:spacing w:after="0"/>
        <w:ind w:firstLine="709"/>
        <w:jc w:val="both"/>
        <w:rPr>
          <w:rFonts w:cs="Times New Roman"/>
          <w:szCs w:val="28"/>
        </w:rPr>
      </w:pPr>
      <w:r w:rsidRPr="00C64FF6">
        <w:rPr>
          <w:rFonts w:cs="Times New Roman"/>
          <w:iCs/>
          <w:szCs w:val="28"/>
        </w:rPr>
        <w:t>Актуальность.</w:t>
      </w:r>
      <w:r>
        <w:rPr>
          <w:rFonts w:cs="Times New Roman"/>
          <w:iCs/>
          <w:szCs w:val="28"/>
        </w:rPr>
        <w:tab/>
      </w:r>
      <w:r w:rsidRPr="006F2296">
        <w:rPr>
          <w:rFonts w:cs="Times New Roman"/>
          <w:szCs w:val="28"/>
        </w:rPr>
        <w:t xml:space="preserve">В последние годы </w:t>
      </w:r>
      <w:r>
        <w:rPr>
          <w:rFonts w:cs="Times New Roman"/>
          <w:szCs w:val="28"/>
        </w:rPr>
        <w:t>уделяется особое</w:t>
      </w:r>
      <w:r w:rsidRPr="006F2296">
        <w:rPr>
          <w:rFonts w:cs="Times New Roman"/>
          <w:szCs w:val="28"/>
        </w:rPr>
        <w:t xml:space="preserve"> внимание здоровому образу жизни студентов, это связано с озабоченностью общества по поводу здоровья специалистов, выпускаемых высш</w:t>
      </w:r>
      <w:r>
        <w:rPr>
          <w:rFonts w:cs="Times New Roman"/>
          <w:szCs w:val="28"/>
        </w:rPr>
        <w:t>ими учебными заведениями</w:t>
      </w:r>
      <w:r w:rsidRPr="006F2296">
        <w:rPr>
          <w:rFonts w:cs="Times New Roman"/>
          <w:szCs w:val="28"/>
        </w:rPr>
        <w:t>, роста заболеваемости в процессе профессиональной подготовки, последующим снижением работоспособности. Необходимо отчетливо представлять, что не существует здорового образа жизни как некой особенной формы жизнедеятельности вне образа жизни в целом.</w:t>
      </w:r>
    </w:p>
    <w:p w:rsidR="006D0AE3" w:rsidRDefault="006D0AE3" w:rsidP="006D0AE3">
      <w:pPr>
        <w:spacing w:after="0"/>
        <w:ind w:firstLine="709"/>
        <w:jc w:val="both"/>
      </w:pPr>
      <w:r w:rsidRPr="00BF48B6">
        <w:t>Методы и организация исследования.</w:t>
      </w:r>
      <w:r>
        <w:rPr>
          <w:b/>
          <w:bCs/>
        </w:rPr>
        <w:t xml:space="preserve"> </w:t>
      </w:r>
      <w:r w:rsidRPr="00480419">
        <w:t>Изучение научно-методической литературы и интернет-ресурсов, про</w:t>
      </w:r>
      <w:r>
        <w:t>ведение онлайн-опроса о здоровом образе жизни, а также</w:t>
      </w:r>
      <w:r w:rsidRPr="000A13E3">
        <w:t xml:space="preserve"> </w:t>
      </w:r>
      <w:r>
        <w:t xml:space="preserve">анализ этих </w:t>
      </w:r>
      <w:r w:rsidRPr="00480419">
        <w:t>данных</w:t>
      </w:r>
      <w:r>
        <w:t>. В опросе принимали участие девушки и</w:t>
      </w:r>
    </w:p>
    <w:p w:rsidR="006D0AE3" w:rsidRDefault="006D0AE3" w:rsidP="006D0AE3">
      <w:pPr>
        <w:spacing w:after="0"/>
        <w:jc w:val="both"/>
      </w:pPr>
      <w:r>
        <w:t xml:space="preserve">юноши 1-3 курсов шести факультетов педагогического университета </w:t>
      </w:r>
      <w:bookmarkStart w:id="3" w:name="_Hlk175561167"/>
      <w:r w:rsidRPr="000A13E3">
        <w:t>[</w:t>
      </w:r>
      <w:r>
        <w:t>1,2</w:t>
      </w:r>
      <w:r w:rsidRPr="000A13E3">
        <w:t>]</w:t>
      </w:r>
      <w:r>
        <w:t xml:space="preserve">. </w:t>
      </w:r>
      <w:bookmarkEnd w:id="3"/>
    </w:p>
    <w:p w:rsidR="006D0AE3" w:rsidRDefault="006D0AE3" w:rsidP="006D0AE3">
      <w:pPr>
        <w:spacing w:after="0"/>
        <w:ind w:firstLine="709"/>
        <w:jc w:val="both"/>
        <w:rPr>
          <w:color w:val="000000" w:themeColor="text1"/>
          <w:szCs w:val="28"/>
        </w:rPr>
      </w:pPr>
      <w:r w:rsidRPr="00BF48B6">
        <w:t>Результаты исследования.</w:t>
      </w:r>
      <w:r>
        <w:rPr>
          <w:b/>
          <w:bCs/>
        </w:rPr>
        <w:t xml:space="preserve"> </w:t>
      </w:r>
      <w:r w:rsidRPr="006F2296">
        <w:rPr>
          <w:rFonts w:cs="Times New Roman"/>
          <w:szCs w:val="28"/>
        </w:rPr>
        <w:t>Здоровье человека зависит от многих факторов: наследственных, социально-экономических, экологических, деятельности системы здравоохранения. Но особое место среди них занимает образ жизни человека</w:t>
      </w:r>
      <w:r>
        <w:rPr>
          <w:rFonts w:cs="Times New Roman"/>
          <w:szCs w:val="28"/>
        </w:rPr>
        <w:t>.</w:t>
      </w:r>
    </w:p>
    <w:p w:rsidR="006D0AE3" w:rsidRPr="00873862" w:rsidRDefault="006D0AE3" w:rsidP="006D0AE3">
      <w:pPr>
        <w:pStyle w:val="has-black-color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Style w:val="a3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873862">
        <w:rPr>
          <w:rStyle w:val="a3"/>
          <w:b w:val="0"/>
          <w:bCs w:val="0"/>
          <w:color w:val="000000" w:themeColor="text1"/>
          <w:sz w:val="28"/>
          <w:szCs w:val="28"/>
          <w:shd w:val="clear" w:color="auto" w:fill="FFFFFF"/>
        </w:rPr>
        <w:t>Здоровый образ жизни включает в себя следующие основные элементы: плодотворный труд, рациональный режим труда и отдыха, искоренение вредных привычек, оптимальный двигательный режим, личную гигиену, закаливание, рациональное питание и т.п.</w:t>
      </w:r>
    </w:p>
    <w:p w:rsidR="006D0AE3" w:rsidRDefault="006D0AE3" w:rsidP="006D0AE3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данной работе мы рассмотрим один из компонентов ЗОЖ:</w:t>
      </w:r>
      <w:r w:rsidRPr="006F229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отказ от</w:t>
      </w:r>
      <w:r w:rsidRPr="006F2296">
        <w:rPr>
          <w:rFonts w:cs="Times New Roman"/>
          <w:szCs w:val="28"/>
        </w:rPr>
        <w:t xml:space="preserve"> вредных привычек.</w:t>
      </w:r>
    </w:p>
    <w:p w:rsidR="006D0AE3" w:rsidRPr="006F2296" w:rsidRDefault="006D0AE3" w:rsidP="006D0AE3">
      <w:pPr>
        <w:spacing w:after="0"/>
        <w:ind w:firstLine="709"/>
        <w:jc w:val="both"/>
        <w:rPr>
          <w:rFonts w:cs="Times New Roman"/>
          <w:szCs w:val="28"/>
        </w:rPr>
      </w:pPr>
      <w:r w:rsidRPr="006F2296">
        <w:rPr>
          <w:rFonts w:cs="Times New Roman"/>
          <w:szCs w:val="28"/>
        </w:rPr>
        <w:t>Здоровый образ жизни несовместим с вредными привычками. Употребление алкоголя, наркотических веществ, табака входит в число важнейших факторов риска многих заболеваний, негативно отражающихся на здоровье студентов.</w:t>
      </w:r>
    </w:p>
    <w:p w:rsidR="006D0AE3" w:rsidRDefault="006D0AE3" w:rsidP="006D0AE3">
      <w:pPr>
        <w:shd w:val="clear" w:color="auto" w:fill="FFFFFF"/>
        <w:spacing w:after="0"/>
        <w:ind w:firstLine="709"/>
        <w:jc w:val="both"/>
      </w:pPr>
      <w:r>
        <w:rPr>
          <w:rFonts w:eastAsia="Times New Roman" w:cs="Times New Roman"/>
          <w:szCs w:val="28"/>
          <w:lang w:eastAsia="ru-RU"/>
        </w:rPr>
        <w:lastRenderedPageBreak/>
        <w:t xml:space="preserve">Опрос студентов БГПУ (рисунок 1) показал, что 26,7% опрошенных имеют вредные привычки.  </w:t>
      </w:r>
      <w:r>
        <w:t>С</w:t>
      </w:r>
      <w:r w:rsidRPr="009E1578">
        <w:t xml:space="preserve">реди </w:t>
      </w:r>
      <w:r>
        <w:t>ни</w:t>
      </w:r>
      <w:r w:rsidRPr="009E1578">
        <w:t xml:space="preserve">х </w:t>
      </w:r>
      <w:r>
        <w:t xml:space="preserve">15,2% </w:t>
      </w:r>
      <w:r w:rsidRPr="009E1578">
        <w:t>кур</w:t>
      </w:r>
      <w:r>
        <w:t>ят</w:t>
      </w:r>
      <w:r w:rsidRPr="009E1578">
        <w:t xml:space="preserve">, </w:t>
      </w:r>
      <w:r>
        <w:t xml:space="preserve">9,7% </w:t>
      </w:r>
      <w:r w:rsidRPr="009E1578">
        <w:t>употребл</w:t>
      </w:r>
      <w:r>
        <w:t>яют</w:t>
      </w:r>
      <w:r w:rsidRPr="009E1578">
        <w:t xml:space="preserve"> спиртны</w:t>
      </w:r>
      <w:r>
        <w:t>е</w:t>
      </w:r>
      <w:r w:rsidRPr="009E1578">
        <w:t xml:space="preserve"> напитк</w:t>
      </w:r>
      <w:r>
        <w:t>и</w:t>
      </w:r>
      <w:r w:rsidRPr="009E1578">
        <w:t>,</w:t>
      </w:r>
      <w:r>
        <w:t xml:space="preserve"> а 0,6% -</w:t>
      </w:r>
      <w:r w:rsidRPr="009E1578">
        <w:t xml:space="preserve"> наркоти</w:t>
      </w:r>
      <w:r>
        <w:t>ческие</w:t>
      </w:r>
      <w:r w:rsidRPr="009E1578">
        <w:t xml:space="preserve"> и психотропны</w:t>
      </w:r>
      <w:r>
        <w:t>е</w:t>
      </w:r>
      <w:r w:rsidRPr="009E1578">
        <w:t xml:space="preserve"> веществ</w:t>
      </w:r>
      <w:r>
        <w:t>а.</w:t>
      </w:r>
    </w:p>
    <w:p w:rsidR="006D0AE3" w:rsidRDefault="006D0AE3" w:rsidP="006D0AE3">
      <w:pPr>
        <w:shd w:val="clear" w:color="auto" w:fill="FFFFFF"/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noProof/>
        </w:rPr>
        <w:drawing>
          <wp:inline distT="0" distB="0" distL="0" distR="0" wp14:anchorId="1E198075" wp14:editId="5361C5CB">
            <wp:extent cx="5600700" cy="3495675"/>
            <wp:effectExtent l="0" t="0" r="0" b="9525"/>
            <wp:docPr id="14" name="Диаграмма 14">
              <a:extLst xmlns:a="http://schemas.openxmlformats.org/drawingml/2006/main">
                <a:ext uri="{FF2B5EF4-FFF2-40B4-BE49-F238E27FC236}">
                  <a16:creationId xmlns:a16="http://schemas.microsoft.com/office/drawing/2014/main" id="{8AB8C983-34C8-419B-9C29-D3D9BA53E81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D0AE3" w:rsidRPr="00E92CDC" w:rsidRDefault="006D0AE3" w:rsidP="006D0AE3">
      <w:pPr>
        <w:shd w:val="clear" w:color="auto" w:fill="FFFFFF"/>
        <w:spacing w:after="0"/>
        <w:jc w:val="center"/>
        <w:rPr>
          <w:rStyle w:val="a3"/>
          <w:rFonts w:cs="Times New Roman"/>
          <w:b w:val="0"/>
          <w:bCs w:val="0"/>
          <w:color w:val="000000" w:themeColor="text1"/>
          <w:szCs w:val="28"/>
          <w:shd w:val="clear" w:color="auto" w:fill="FFFFFF"/>
        </w:rPr>
      </w:pPr>
      <w:r w:rsidRPr="00E92CDC">
        <w:rPr>
          <w:rStyle w:val="a3"/>
          <w:rFonts w:cs="Times New Roman"/>
          <w:b w:val="0"/>
          <w:bCs w:val="0"/>
          <w:color w:val="000000" w:themeColor="text1"/>
          <w:szCs w:val="28"/>
          <w:shd w:val="clear" w:color="auto" w:fill="FFFFFF"/>
        </w:rPr>
        <w:t>Рисунок 1 – Вредные привычки</w:t>
      </w:r>
    </w:p>
    <w:p w:rsidR="006D0AE3" w:rsidRPr="006F2296" w:rsidRDefault="006D0AE3" w:rsidP="006D0AE3">
      <w:pPr>
        <w:spacing w:after="0"/>
        <w:ind w:firstLine="709"/>
        <w:jc w:val="both"/>
        <w:rPr>
          <w:rFonts w:cs="Times New Roman"/>
          <w:szCs w:val="28"/>
        </w:rPr>
      </w:pPr>
      <w:r w:rsidRPr="006F2296">
        <w:rPr>
          <w:rFonts w:cs="Times New Roman"/>
          <w:szCs w:val="28"/>
        </w:rPr>
        <w:t>Курение — одна из самых вредных привычек.</w:t>
      </w:r>
      <w:r>
        <w:rPr>
          <w:rFonts w:cs="Times New Roman"/>
          <w:szCs w:val="28"/>
        </w:rPr>
        <w:t xml:space="preserve"> </w:t>
      </w:r>
      <w:r w:rsidRPr="006F2296">
        <w:rPr>
          <w:rFonts w:cs="Times New Roman"/>
          <w:szCs w:val="28"/>
        </w:rPr>
        <w:t>Воздействие табачного дыма на органы дыхания приводит к раздражению слизистых оболочек дыхательных путей, вызывая в них воспалительные процессы, сопровождаемые кашлем, особенно по утрам хрипотой, выделением мокроты грязно-серого цвета. Впоследствии нарушается эластичность легочной ткани и развивается эмфизема легких. Именно поэтому курильщики в 10 раз чаще болеют раком легкого</w:t>
      </w:r>
    </w:p>
    <w:p w:rsidR="006D0AE3" w:rsidRPr="006F2296" w:rsidRDefault="006D0AE3" w:rsidP="006D0AE3">
      <w:pPr>
        <w:spacing w:after="0"/>
        <w:ind w:firstLine="709"/>
        <w:jc w:val="both"/>
        <w:rPr>
          <w:rFonts w:cs="Times New Roman"/>
          <w:szCs w:val="28"/>
        </w:rPr>
      </w:pPr>
      <w:r w:rsidRPr="006F2296">
        <w:rPr>
          <w:rFonts w:cs="Times New Roman"/>
          <w:szCs w:val="28"/>
        </w:rPr>
        <w:t>Курение вызывает учащение сердцебиения до 85—90 удар/мин в покое при норме для здорового человека 60—80 удар/мин. Это приводит к увеличению работы сердца в сутки примерно на 20%. Вдыхание табачного дыма способно повысить артериальное давление на 20-25%, вызвать атеросклероз. Ухудшению питания сердечной мышцы кислородом способствует наличие в табачной дыме</w:t>
      </w:r>
      <w:r>
        <w:rPr>
          <w:rFonts w:cs="Times New Roman"/>
          <w:szCs w:val="28"/>
        </w:rPr>
        <w:t xml:space="preserve"> </w:t>
      </w:r>
      <w:r w:rsidRPr="006F2296">
        <w:rPr>
          <w:rFonts w:cs="Times New Roman"/>
          <w:szCs w:val="28"/>
        </w:rPr>
        <w:t>окиси</w:t>
      </w:r>
      <w:r>
        <w:rPr>
          <w:rFonts w:cs="Times New Roman"/>
          <w:szCs w:val="28"/>
        </w:rPr>
        <w:t xml:space="preserve"> </w:t>
      </w:r>
      <w:r w:rsidRPr="006F2296">
        <w:rPr>
          <w:rFonts w:cs="Times New Roman"/>
          <w:szCs w:val="28"/>
        </w:rPr>
        <w:t>углерода</w:t>
      </w:r>
      <w:r>
        <w:rPr>
          <w:rFonts w:cs="Times New Roman"/>
          <w:szCs w:val="28"/>
        </w:rPr>
        <w:t>,</w:t>
      </w:r>
      <w:r w:rsidRPr="006F2296">
        <w:rPr>
          <w:rFonts w:cs="Times New Roman"/>
          <w:szCs w:val="28"/>
        </w:rPr>
        <w:t xml:space="preserve"> вытесняющего из соединений с гемоглобином кислород, что приводи</w:t>
      </w:r>
      <w:r>
        <w:rPr>
          <w:rFonts w:cs="Times New Roman"/>
          <w:szCs w:val="28"/>
        </w:rPr>
        <w:t>т</w:t>
      </w:r>
      <w:r w:rsidRPr="006F2296">
        <w:rPr>
          <w:rFonts w:cs="Times New Roman"/>
          <w:szCs w:val="28"/>
        </w:rPr>
        <w:t xml:space="preserve"> к развитию ишемической болезни сердца.</w:t>
      </w:r>
    </w:p>
    <w:p w:rsidR="006D0AE3" w:rsidRPr="006F2296" w:rsidRDefault="006D0AE3" w:rsidP="006D0AE3">
      <w:pPr>
        <w:spacing w:after="0"/>
        <w:ind w:firstLine="709"/>
        <w:jc w:val="both"/>
        <w:rPr>
          <w:rFonts w:cs="Times New Roman"/>
          <w:szCs w:val="28"/>
        </w:rPr>
      </w:pPr>
      <w:r w:rsidRPr="006F2296">
        <w:rPr>
          <w:rFonts w:cs="Times New Roman"/>
          <w:szCs w:val="28"/>
        </w:rPr>
        <w:t>Курение приводит также к нарушению в деятельности эндокринных желез, в том числе надпочечников, щитовидной и половых желез. Отравляющее действие никотина на организм усиливается в сочетании с алкоголем.</w:t>
      </w:r>
    </w:p>
    <w:p w:rsidR="006D0AE3" w:rsidRPr="006F2296" w:rsidRDefault="006D0AE3" w:rsidP="006D0AE3">
      <w:pPr>
        <w:spacing w:after="0"/>
        <w:ind w:firstLine="709"/>
        <w:jc w:val="both"/>
        <w:rPr>
          <w:rFonts w:cs="Times New Roman"/>
          <w:szCs w:val="28"/>
        </w:rPr>
      </w:pPr>
      <w:r w:rsidRPr="006F2296">
        <w:rPr>
          <w:rFonts w:cs="Times New Roman"/>
          <w:szCs w:val="28"/>
        </w:rPr>
        <w:t xml:space="preserve">Алкоголь — это вещество наркотического действия; он обладает всеми характерными для данной группы веществ особенностями. Сразу, после приема алкоголя наступает выраженная фаза возбуждения (эйфория) </w:t>
      </w:r>
      <w:r>
        <w:rPr>
          <w:rFonts w:cs="Times New Roman"/>
          <w:szCs w:val="28"/>
        </w:rPr>
        <w:t>-</w:t>
      </w:r>
      <w:r w:rsidRPr="006F2296">
        <w:rPr>
          <w:rFonts w:cs="Times New Roman"/>
          <w:szCs w:val="28"/>
        </w:rPr>
        <w:t xml:space="preserve"> люди становятся веселыми, общительными, разговорчивыми, смелыми</w:t>
      </w:r>
      <w:r>
        <w:rPr>
          <w:rFonts w:cs="Times New Roman"/>
          <w:szCs w:val="28"/>
        </w:rPr>
        <w:t>,</w:t>
      </w:r>
      <w:r w:rsidRPr="006F2296">
        <w:rPr>
          <w:rFonts w:cs="Times New Roman"/>
          <w:szCs w:val="28"/>
        </w:rPr>
        <w:t xml:space="preserve"> возбуждаются половые эмоции, но заглушается чувство стыда, появляется </w:t>
      </w:r>
      <w:r w:rsidRPr="006F2296">
        <w:rPr>
          <w:rFonts w:cs="Times New Roman"/>
          <w:szCs w:val="28"/>
        </w:rPr>
        <w:lastRenderedPageBreak/>
        <w:t>неразборчивость в связях. Под действием алкоголя возникает иллюзия о повышении работоспособности, приводящая к переоценке сил и возможностей. На самом деле объективно снижается умственная работоспособность. Ухудшается и физическая работоспособность, значительно снижается точность, координаци</w:t>
      </w:r>
      <w:r>
        <w:rPr>
          <w:rFonts w:cs="Times New Roman"/>
          <w:szCs w:val="28"/>
        </w:rPr>
        <w:t>я и</w:t>
      </w:r>
      <w:r w:rsidRPr="006F2296">
        <w:rPr>
          <w:rFonts w:cs="Times New Roman"/>
          <w:szCs w:val="28"/>
        </w:rPr>
        <w:t xml:space="preserve"> быстрота движений, а также мышечная сила. Вслед за фазой возбуждения неизбежно наступает фаза угнетения.</w:t>
      </w:r>
    </w:p>
    <w:p w:rsidR="006D0AE3" w:rsidRPr="006F2296" w:rsidRDefault="006D0AE3" w:rsidP="006D0AE3">
      <w:pPr>
        <w:spacing w:after="0"/>
        <w:ind w:firstLine="709"/>
        <w:jc w:val="both"/>
        <w:rPr>
          <w:rFonts w:cs="Times New Roman"/>
          <w:szCs w:val="28"/>
        </w:rPr>
      </w:pPr>
      <w:r w:rsidRPr="006F2296">
        <w:rPr>
          <w:rFonts w:cs="Times New Roman"/>
          <w:szCs w:val="28"/>
        </w:rPr>
        <w:t>Продолжительное, и систематическое употребление алкоголя раздражающе действует на проводящую систему сердца, а также нарушает нормальный процесс обмена веществ. Мышцы сердца изнашиваются, их сокращения становятся вялыми, полости сердца растягиваются; на поверхности сердца и в пространствах между мышечными волокнами начинает откладываться жир, что ограничивает его работоспособность.</w:t>
      </w:r>
    </w:p>
    <w:p w:rsidR="006D0AE3" w:rsidRPr="006F2296" w:rsidRDefault="006D0AE3" w:rsidP="006D0AE3">
      <w:pPr>
        <w:spacing w:after="0"/>
        <w:ind w:firstLine="709"/>
        <w:jc w:val="both"/>
        <w:rPr>
          <w:rFonts w:cs="Times New Roman"/>
          <w:szCs w:val="28"/>
        </w:rPr>
      </w:pPr>
      <w:r w:rsidRPr="006F2296">
        <w:rPr>
          <w:rFonts w:cs="Times New Roman"/>
          <w:szCs w:val="28"/>
        </w:rPr>
        <w:t>Страдают также органы пищеварения. Раздражая органы желудочно-кишечного тракта, алкоголь вызывает нарушение секреции желудочного сока и выделения ферментов, что приводит к развитию гастритов, язвы желудка и даже злокачественных опухолей. Развивается ожирение печени, затем ее цирроз, который в 10% случаев завершается появлением ракового заболевания.</w:t>
      </w:r>
    </w:p>
    <w:p w:rsidR="006D0AE3" w:rsidRPr="006F2296" w:rsidRDefault="006D0AE3" w:rsidP="006D0AE3">
      <w:pPr>
        <w:spacing w:after="0"/>
        <w:ind w:firstLine="709"/>
        <w:jc w:val="both"/>
        <w:rPr>
          <w:rFonts w:cs="Times New Roman"/>
          <w:szCs w:val="28"/>
        </w:rPr>
      </w:pPr>
      <w:r w:rsidRPr="006F2296">
        <w:rPr>
          <w:rFonts w:cs="Times New Roman"/>
          <w:szCs w:val="28"/>
        </w:rPr>
        <w:t>Стиль жизни, связанный с употреблением алкоголя, неизбежно приводит к утрате социальной активности, замыкание в кругу своих эгоистических интересов. Снижается качество жизни студента в целом, его главные жизненные ориентиры искажаются и не совпадают с общепринятыми; работа, требующая волевых и интеллектуальных усилий, становится затруднительной, возникает конфликтный характер взаимоотношения с обществом.</w:t>
      </w:r>
    </w:p>
    <w:p w:rsidR="006D0AE3" w:rsidRPr="006F2296" w:rsidRDefault="006D0AE3" w:rsidP="006D0AE3">
      <w:pPr>
        <w:spacing w:after="0"/>
        <w:ind w:firstLine="709"/>
        <w:jc w:val="both"/>
        <w:rPr>
          <w:rFonts w:cs="Times New Roman"/>
          <w:szCs w:val="28"/>
        </w:rPr>
      </w:pPr>
      <w:r w:rsidRPr="006F2296">
        <w:rPr>
          <w:rFonts w:cs="Times New Roman"/>
          <w:szCs w:val="28"/>
        </w:rPr>
        <w:t>К числу вредных привычек относится употребление наркотиков. Существует несколько классов наркотических веществ, отличающихся по характеру и степени своего воздействия на организм человека. Их основное свойство — способность вызвать состояние эйфории. Причины употребления наркотиков разные. На первых порах — желание испытать еще незнакомое «острое» ощущение, подражать тем, кто уже употребляет эти вещества, желание хоть на короткое время уйти от каких-либо тяжелых жизненных ситуаций; почувствовать состояние «невесомости», «блаженства». Когда потребление наркотиков становится систематическим, то постепенно снижаются защитные реакции организма, развивается привыкание к препарату.</w:t>
      </w:r>
    </w:p>
    <w:p w:rsidR="006D0AE3" w:rsidRPr="00281623" w:rsidRDefault="006D0AE3" w:rsidP="006D0AE3">
      <w:pPr>
        <w:pStyle w:val="has-black-color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Style w:val="a3"/>
          <w:b w:val="0"/>
          <w:color w:val="000000" w:themeColor="text1"/>
          <w:sz w:val="28"/>
          <w:szCs w:val="28"/>
          <w:shd w:val="clear" w:color="auto" w:fill="FFFFFF"/>
        </w:rPr>
      </w:pPr>
      <w:r w:rsidRPr="00281623">
        <w:rPr>
          <w:sz w:val="28"/>
          <w:szCs w:val="28"/>
        </w:rPr>
        <w:t>Систематическое употребление наркотиков приводит к резкому истощению организма, изменению обмена веществ, психическим расстройствам, ухудшению памяти, появлению стойких бредовых идей, к проявлениям, подобным шизофрении, деградации личности, бесплодию. Общая деградация личности наступает в 15</w:t>
      </w:r>
      <w:r>
        <w:rPr>
          <w:sz w:val="28"/>
          <w:szCs w:val="28"/>
        </w:rPr>
        <w:t>-</w:t>
      </w:r>
      <w:r w:rsidRPr="00281623">
        <w:rPr>
          <w:sz w:val="28"/>
          <w:szCs w:val="28"/>
        </w:rPr>
        <w:t xml:space="preserve">20 раз быстрее, чем при злоупотреблении алкоголем. Лечить от наркомании очень сложно, лучший вариант </w:t>
      </w:r>
      <w:r>
        <w:rPr>
          <w:sz w:val="28"/>
          <w:szCs w:val="28"/>
        </w:rPr>
        <w:t>-</w:t>
      </w:r>
      <w:r w:rsidRPr="00281623">
        <w:rPr>
          <w:sz w:val="28"/>
          <w:szCs w:val="28"/>
        </w:rPr>
        <w:t xml:space="preserve"> даже не пробовать наркотики</w:t>
      </w:r>
      <w:r>
        <w:rPr>
          <w:sz w:val="28"/>
          <w:szCs w:val="28"/>
        </w:rPr>
        <w:t xml:space="preserve"> </w:t>
      </w:r>
      <w:r w:rsidRPr="00593A84">
        <w:rPr>
          <w:sz w:val="28"/>
          <w:szCs w:val="28"/>
        </w:rPr>
        <w:t>[3]</w:t>
      </w:r>
      <w:r>
        <w:rPr>
          <w:sz w:val="28"/>
          <w:szCs w:val="28"/>
        </w:rPr>
        <w:t>.</w:t>
      </w:r>
    </w:p>
    <w:p w:rsidR="006D0AE3" w:rsidRDefault="006D0AE3" w:rsidP="006D0AE3">
      <w:pPr>
        <w:spacing w:after="0"/>
        <w:ind w:firstLine="709"/>
        <w:jc w:val="both"/>
      </w:pPr>
      <w:r w:rsidRPr="009E1578">
        <w:lastRenderedPageBreak/>
        <w:t>Так же существуют менее опасные вредные привычки</w:t>
      </w:r>
      <w:r>
        <w:t xml:space="preserve"> у молодых</w:t>
      </w:r>
      <w:r w:rsidRPr="009E1578">
        <w:t xml:space="preserve"> людей, как зависимость от компьютера или смартфона и игромания. </w:t>
      </w:r>
    </w:p>
    <w:p w:rsidR="006D0AE3" w:rsidRDefault="006D0AE3" w:rsidP="006D0AE3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 опросе девушек и юношей БГПУ (рисунок 1) выяснилось, что 12,4% из них имеют интернет-зависимость и 5,2% увлечены игроманией.</w:t>
      </w:r>
    </w:p>
    <w:p w:rsidR="006D0AE3" w:rsidRPr="00E144FB" w:rsidRDefault="006D0AE3" w:rsidP="006D0AE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144FB">
        <w:rPr>
          <w:rFonts w:eastAsia="Times New Roman" w:cs="Times New Roman"/>
          <w:szCs w:val="28"/>
          <w:lang w:eastAsia="ru-RU"/>
        </w:rPr>
        <w:t xml:space="preserve">Молодежные вредные привычки – это неспособность отказаться от компьютерных игр и социальных сетей. </w:t>
      </w:r>
      <w:r w:rsidRPr="00E144FB">
        <w:rPr>
          <w:rFonts w:cs="Times New Roman"/>
          <w:szCs w:val="28"/>
          <w:shd w:val="clear" w:color="auto" w:fill="FFFFFF"/>
        </w:rPr>
        <w:t xml:space="preserve">Сегодня Международная Организация Здравоохранения в полной мере признает </w:t>
      </w:r>
      <w:r w:rsidRPr="003B2211">
        <w:rPr>
          <w:rFonts w:cs="Times New Roman"/>
          <w:iCs/>
          <w:szCs w:val="28"/>
          <w:shd w:val="clear" w:color="auto" w:fill="FFFFFF"/>
        </w:rPr>
        <w:t xml:space="preserve">онлайн и информационную зависимости </w:t>
      </w:r>
      <w:r w:rsidRPr="00E144FB">
        <w:rPr>
          <w:rFonts w:cs="Times New Roman"/>
          <w:szCs w:val="28"/>
          <w:shd w:val="clear" w:color="auto" w:fill="FFFFFF"/>
        </w:rPr>
        <w:t>опасными и самыми распространенными. Уже каждый второй молодой человек не видит жизни без онлайн общения и может заменить им реальные развлечения, проводя все время с гаджетом в руках и жертвуя многими потребностями и возможностями.</w:t>
      </w:r>
    </w:p>
    <w:p w:rsidR="006D0AE3" w:rsidRDefault="006D0AE3" w:rsidP="006D0AE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94538">
        <w:rPr>
          <w:rFonts w:eastAsia="Times New Roman" w:cs="Times New Roman"/>
          <w:iCs/>
          <w:szCs w:val="28"/>
          <w:lang w:eastAsia="ru-RU"/>
        </w:rPr>
        <w:t>Интернет-зависимость</w:t>
      </w:r>
      <w:r>
        <w:rPr>
          <w:rFonts w:eastAsia="Times New Roman" w:cs="Times New Roman"/>
          <w:iCs/>
          <w:szCs w:val="28"/>
          <w:lang w:eastAsia="ru-RU"/>
        </w:rPr>
        <w:t xml:space="preserve"> можно рассматривать как</w:t>
      </w:r>
      <w:r w:rsidRPr="00494538">
        <w:rPr>
          <w:rFonts w:eastAsia="Times New Roman" w:cs="Times New Roman"/>
          <w:szCs w:val="28"/>
          <w:lang w:eastAsia="ru-RU"/>
        </w:rPr>
        <w:t xml:space="preserve"> разновидность психологической зависимости, но привязанность к онлайн-миру создает отдельную нишу для </w:t>
      </w:r>
      <w:r>
        <w:rPr>
          <w:rFonts w:eastAsia="Times New Roman" w:cs="Times New Roman"/>
          <w:szCs w:val="28"/>
          <w:lang w:eastAsia="ru-RU"/>
        </w:rPr>
        <w:t>молодого человека</w:t>
      </w:r>
      <w:r w:rsidRPr="00494538">
        <w:rPr>
          <w:rFonts w:eastAsia="Times New Roman" w:cs="Times New Roman"/>
          <w:szCs w:val="28"/>
          <w:lang w:eastAsia="ru-RU"/>
        </w:rPr>
        <w:t>. Это открытие широких возможностей, простота общения, получение новой информации (не всегда полезной и правдивой). Многообразие возможностей и интерес создают основу для отказа от реальных благ, занятий, развития.</w:t>
      </w:r>
    </w:p>
    <w:p w:rsidR="006D0AE3" w:rsidRPr="003B2211" w:rsidRDefault="006D0AE3" w:rsidP="006D0AE3">
      <w:pPr>
        <w:spacing w:after="0"/>
        <w:ind w:firstLine="709"/>
        <w:jc w:val="both"/>
      </w:pPr>
      <w:r w:rsidRPr="000B0159">
        <w:rPr>
          <w:rFonts w:eastAsia="Times New Roman" w:cs="Times New Roman"/>
          <w:iCs/>
          <w:szCs w:val="28"/>
          <w:lang w:eastAsia="ru-RU"/>
        </w:rPr>
        <w:t>Игровая зависимость.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2211">
        <w:t>Сейчас гаджеты стали неотъемлемой частью нашей жизни. Смартфоны оснащаются удобными функциями, позволяющими общаться, искать информацию, просматривать фильмы или играть в любом удобном месте.</w:t>
      </w:r>
      <w:r w:rsidRPr="003B2211">
        <w:rPr>
          <w:rFonts w:eastAsia="Times New Roman" w:cs="Times New Roman"/>
          <w:szCs w:val="28"/>
          <w:lang w:eastAsia="ru-RU"/>
        </w:rPr>
        <w:t xml:space="preserve"> </w:t>
      </w:r>
      <w:r w:rsidRPr="000B0159">
        <w:rPr>
          <w:rFonts w:eastAsia="Times New Roman" w:cs="Times New Roman"/>
          <w:szCs w:val="28"/>
          <w:lang w:eastAsia="ru-RU"/>
        </w:rPr>
        <w:t xml:space="preserve">Некоторые онлайн игры становятся для </w:t>
      </w:r>
      <w:r>
        <w:rPr>
          <w:rFonts w:eastAsia="Times New Roman" w:cs="Times New Roman"/>
          <w:szCs w:val="28"/>
          <w:lang w:eastAsia="ru-RU"/>
        </w:rPr>
        <w:t>молодежи</w:t>
      </w:r>
      <w:r w:rsidRPr="000B0159">
        <w:rPr>
          <w:rFonts w:eastAsia="Times New Roman" w:cs="Times New Roman"/>
          <w:szCs w:val="28"/>
          <w:lang w:eastAsia="ru-RU"/>
        </w:rPr>
        <w:t xml:space="preserve"> более интересными, чем реальная жизнь.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B0159">
        <w:rPr>
          <w:rFonts w:eastAsia="Times New Roman" w:cs="Times New Roman"/>
          <w:szCs w:val="28"/>
          <w:lang w:eastAsia="ru-RU"/>
        </w:rPr>
        <w:t>Многое сделать не получается, поэтому он</w:t>
      </w:r>
      <w:r>
        <w:rPr>
          <w:rFonts w:eastAsia="Times New Roman" w:cs="Times New Roman"/>
          <w:szCs w:val="28"/>
          <w:lang w:eastAsia="ru-RU"/>
        </w:rPr>
        <w:t>и</w:t>
      </w:r>
      <w:r w:rsidRPr="000B0159">
        <w:rPr>
          <w:rFonts w:eastAsia="Times New Roman" w:cs="Times New Roman"/>
          <w:szCs w:val="28"/>
          <w:lang w:eastAsia="ru-RU"/>
        </w:rPr>
        <w:t xml:space="preserve"> бе</w:t>
      </w:r>
      <w:r>
        <w:rPr>
          <w:rFonts w:eastAsia="Times New Roman" w:cs="Times New Roman"/>
          <w:szCs w:val="28"/>
          <w:lang w:eastAsia="ru-RU"/>
        </w:rPr>
        <w:t>гу</w:t>
      </w:r>
      <w:r w:rsidRPr="000B0159">
        <w:rPr>
          <w:rFonts w:eastAsia="Times New Roman" w:cs="Times New Roman"/>
          <w:szCs w:val="28"/>
          <w:lang w:eastAsia="ru-RU"/>
        </w:rPr>
        <w:t xml:space="preserve">т в выдуманный мир, где все понятно и строится по уготованному интересному плану. </w:t>
      </w:r>
      <w:r w:rsidRPr="003B2211">
        <w:t>Учеба и занятия спортом требуют напряжения, а строить отношения с живыми людьми намного сложней, чем с игровыми персонажами и даже с виртуальными собеседниками.</w:t>
      </w:r>
    </w:p>
    <w:p w:rsidR="006D0AE3" w:rsidRDefault="006D0AE3" w:rsidP="006D0AE3">
      <w:pPr>
        <w:spacing w:after="0"/>
        <w:ind w:firstLine="709"/>
        <w:jc w:val="both"/>
      </w:pPr>
      <w:r w:rsidRPr="003B2211">
        <w:t>Зависимость от игромании может привести к серьезн</w:t>
      </w:r>
      <w:r>
        <w:t>ым последствиям</w:t>
      </w:r>
      <w:r w:rsidRPr="003B2211">
        <w:t>. Эта патология не менее опасна, чем наркомания или алкоголизм. С развитием болезни человек все больше погружается в игру, ему становится трудно оторваться от монитора,</w:t>
      </w:r>
      <w:r>
        <w:t xml:space="preserve"> даже </w:t>
      </w:r>
      <w:r w:rsidRPr="003B2211">
        <w:t xml:space="preserve">для того, чтобы принять душ или пищу. </w:t>
      </w:r>
    </w:p>
    <w:p w:rsidR="006D0AE3" w:rsidRPr="003B2211" w:rsidRDefault="006D0AE3" w:rsidP="006D0AE3">
      <w:pPr>
        <w:spacing w:after="0"/>
        <w:ind w:firstLine="709"/>
        <w:jc w:val="both"/>
      </w:pPr>
      <w:r w:rsidRPr="000B0159">
        <w:rPr>
          <w:rFonts w:eastAsia="Times New Roman" w:cs="Times New Roman"/>
          <w:szCs w:val="28"/>
          <w:lang w:eastAsia="ru-RU"/>
        </w:rPr>
        <w:t>Подобные увлечения могут способствовать появлению суицидальных наклонностей,</w:t>
      </w:r>
      <w:r>
        <w:rPr>
          <w:rFonts w:eastAsia="Times New Roman" w:cs="Times New Roman"/>
          <w:szCs w:val="28"/>
          <w:lang w:eastAsia="ru-RU"/>
        </w:rPr>
        <w:t xml:space="preserve"> о</w:t>
      </w:r>
      <w:r w:rsidRPr="000B0159">
        <w:rPr>
          <w:rFonts w:eastAsia="Times New Roman" w:cs="Times New Roman"/>
          <w:szCs w:val="28"/>
          <w:lang w:eastAsia="ru-RU"/>
        </w:rPr>
        <w:t>тстраненности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B0159">
        <w:rPr>
          <w:rFonts w:eastAsia="Times New Roman" w:cs="Times New Roman"/>
          <w:szCs w:val="28"/>
          <w:lang w:eastAsia="ru-RU"/>
        </w:rPr>
        <w:t>от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B0159">
        <w:rPr>
          <w:rFonts w:eastAsia="Times New Roman" w:cs="Times New Roman"/>
          <w:szCs w:val="28"/>
          <w:lang w:eastAsia="ru-RU"/>
        </w:rPr>
        <w:t>реального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B0159">
        <w:rPr>
          <w:rFonts w:eastAsia="Times New Roman" w:cs="Times New Roman"/>
          <w:szCs w:val="28"/>
          <w:lang w:eastAsia="ru-RU"/>
        </w:rPr>
        <w:t>мира.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2211">
        <w:t>Пагубная</w:t>
      </w:r>
      <w:r>
        <w:t xml:space="preserve"> п</w:t>
      </w:r>
      <w:r w:rsidRPr="003B2211">
        <w:t>ривычка разрушает жизнь, приводит к полному физическому и психическому истощению</w:t>
      </w:r>
      <w:r w:rsidRPr="00593A84">
        <w:t xml:space="preserve"> </w:t>
      </w:r>
      <w:r w:rsidRPr="00FC32F4">
        <w:t>[4]</w:t>
      </w:r>
      <w:r w:rsidRPr="003B2211">
        <w:t>.</w:t>
      </w:r>
    </w:p>
    <w:p w:rsidR="006D0AE3" w:rsidRPr="0088207F" w:rsidRDefault="006D0AE3" w:rsidP="006D0AE3">
      <w:pPr>
        <w:tabs>
          <w:tab w:val="left" w:pos="2235"/>
        </w:tabs>
        <w:spacing w:after="0"/>
        <w:ind w:firstLine="709"/>
        <w:jc w:val="both"/>
        <w:rPr>
          <w:color w:val="000000" w:themeColor="text1"/>
          <w:szCs w:val="28"/>
        </w:rPr>
      </w:pPr>
      <w:r w:rsidRPr="0088207F">
        <w:rPr>
          <w:color w:val="000000" w:themeColor="text1"/>
          <w:szCs w:val="28"/>
        </w:rPr>
        <w:t>Выводы. Студенческую молодежь нужно</w:t>
      </w:r>
      <w:r>
        <w:rPr>
          <w:color w:val="000000" w:themeColor="text1"/>
          <w:szCs w:val="28"/>
        </w:rPr>
        <w:t xml:space="preserve"> больше мотивировать на ЗОЖ и привлекать их к занятиям физической культурой и спортом, участию в спортивно-массовых и физкультурно-оздоровительных мероприятиях, проводимых в университете, а также в городе и республике.</w:t>
      </w:r>
    </w:p>
    <w:p w:rsidR="006D0AE3" w:rsidRDefault="006D0AE3" w:rsidP="006D0AE3">
      <w:pPr>
        <w:spacing w:after="0"/>
        <w:ind w:firstLine="709"/>
        <w:jc w:val="both"/>
      </w:pPr>
      <w:r w:rsidRPr="009E1578">
        <w:t>Здоровый образ жизни довольно емкое понятие. Но, в первую очередь, это отказ от вредных привычек</w:t>
      </w:r>
      <w:r>
        <w:t>.</w:t>
      </w:r>
      <w:r w:rsidRPr="009E1578">
        <w:t xml:space="preserve"> </w:t>
      </w:r>
    </w:p>
    <w:p w:rsidR="006D0AE3" w:rsidRPr="00161203" w:rsidRDefault="006D0AE3" w:rsidP="006D0AE3">
      <w:pPr>
        <w:tabs>
          <w:tab w:val="left" w:pos="2235"/>
        </w:tabs>
        <w:spacing w:after="0"/>
        <w:ind w:firstLine="709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Л</w:t>
      </w:r>
      <w:r w:rsidRPr="00161203">
        <w:rPr>
          <w:color w:val="000000" w:themeColor="text1"/>
          <w:szCs w:val="28"/>
        </w:rPr>
        <w:t>итератур</w:t>
      </w:r>
      <w:r>
        <w:rPr>
          <w:color w:val="000000" w:themeColor="text1"/>
          <w:szCs w:val="28"/>
        </w:rPr>
        <w:t>а</w:t>
      </w:r>
    </w:p>
    <w:p w:rsidR="006D0AE3" w:rsidRPr="00F11E3F" w:rsidRDefault="006D0AE3" w:rsidP="006D0AE3">
      <w:pPr>
        <w:spacing w:after="0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>1</w:t>
      </w:r>
      <w:r w:rsidRPr="00161203">
        <w:rPr>
          <w:szCs w:val="28"/>
        </w:rPr>
        <w:t>.</w:t>
      </w:r>
      <w:r w:rsidRPr="00CF3EAC">
        <w:rPr>
          <w:rFonts w:cs="Times New Roman"/>
          <w:szCs w:val="28"/>
        </w:rPr>
        <w:t xml:space="preserve"> </w:t>
      </w:r>
      <w:proofErr w:type="spellStart"/>
      <w:r w:rsidRPr="00F11E3F">
        <w:rPr>
          <w:rFonts w:cs="Times New Roman"/>
          <w:szCs w:val="28"/>
        </w:rPr>
        <w:t>Григоревич</w:t>
      </w:r>
      <w:proofErr w:type="spellEnd"/>
      <w:r w:rsidRPr="00F11E3F">
        <w:rPr>
          <w:rFonts w:cs="Times New Roman"/>
          <w:szCs w:val="28"/>
        </w:rPr>
        <w:t xml:space="preserve">, И.В. </w:t>
      </w:r>
      <w:r w:rsidRPr="00F11E3F">
        <w:rPr>
          <w:szCs w:val="28"/>
        </w:rPr>
        <w:t xml:space="preserve">Отношение студентов БГПУ к здоровому образу жизни </w:t>
      </w:r>
      <w:r w:rsidRPr="00F11E3F">
        <w:rPr>
          <w:rFonts w:cs="Times New Roman"/>
          <w:szCs w:val="28"/>
        </w:rPr>
        <w:t>[Текст] /</w:t>
      </w:r>
      <w:r w:rsidRPr="00F11E3F">
        <w:rPr>
          <w:rFonts w:cs="Times New Roman"/>
          <w:bCs/>
          <w:szCs w:val="28"/>
        </w:rPr>
        <w:t xml:space="preserve"> И.В. </w:t>
      </w:r>
      <w:proofErr w:type="spellStart"/>
      <w:r w:rsidRPr="00F11E3F">
        <w:rPr>
          <w:rFonts w:cs="Times New Roman"/>
          <w:bCs/>
          <w:szCs w:val="28"/>
        </w:rPr>
        <w:t>Григоревич</w:t>
      </w:r>
      <w:proofErr w:type="spellEnd"/>
      <w:r w:rsidRPr="00F11E3F">
        <w:rPr>
          <w:rFonts w:cs="Times New Roman"/>
          <w:bCs/>
          <w:szCs w:val="28"/>
        </w:rPr>
        <w:t>,</w:t>
      </w:r>
      <w:r w:rsidRPr="00F11E3F">
        <w:rPr>
          <w:rFonts w:cs="Times New Roman"/>
          <w:szCs w:val="28"/>
        </w:rPr>
        <w:t xml:space="preserve"> Т.В. Хорошилова</w:t>
      </w:r>
      <w:r w:rsidRPr="00F11E3F">
        <w:rPr>
          <w:rFonts w:cs="Times New Roman"/>
          <w:iCs/>
          <w:szCs w:val="28"/>
        </w:rPr>
        <w:t xml:space="preserve"> // Методологические подходы и педагогические технологии физической культуры, спорта и </w:t>
      </w:r>
      <w:r w:rsidRPr="00F11E3F">
        <w:rPr>
          <w:rFonts w:cs="Times New Roman"/>
          <w:iCs/>
          <w:szCs w:val="28"/>
        </w:rPr>
        <w:lastRenderedPageBreak/>
        <w:t xml:space="preserve">туризма: </w:t>
      </w:r>
      <w:r w:rsidRPr="00F11E3F">
        <w:rPr>
          <w:rFonts w:cs="Times New Roman"/>
          <w:szCs w:val="28"/>
        </w:rPr>
        <w:t xml:space="preserve">сб. науч. ст. / </w:t>
      </w:r>
      <w:proofErr w:type="spellStart"/>
      <w:r w:rsidRPr="00F11E3F">
        <w:rPr>
          <w:rFonts w:cs="Times New Roman"/>
          <w:szCs w:val="28"/>
        </w:rPr>
        <w:t>редкол</w:t>
      </w:r>
      <w:proofErr w:type="spellEnd"/>
      <w:r w:rsidRPr="00F11E3F">
        <w:rPr>
          <w:rFonts w:cs="Times New Roman"/>
          <w:szCs w:val="28"/>
        </w:rPr>
        <w:t xml:space="preserve">.: А.Р. Борисевич (отв. ред.) [и </w:t>
      </w:r>
      <w:proofErr w:type="spellStart"/>
      <w:r w:rsidRPr="00F11E3F">
        <w:rPr>
          <w:rFonts w:cs="Times New Roman"/>
          <w:szCs w:val="28"/>
        </w:rPr>
        <w:t>др</w:t>
      </w:r>
      <w:proofErr w:type="spellEnd"/>
      <w:r w:rsidRPr="00F11E3F">
        <w:rPr>
          <w:rFonts w:cs="Times New Roman"/>
          <w:szCs w:val="28"/>
        </w:rPr>
        <w:t>]. – Минск: РИВШ, 2022.  С. 57-59.</w:t>
      </w:r>
    </w:p>
    <w:p w:rsidR="006D0AE3" w:rsidRDefault="006D0AE3" w:rsidP="006D0AE3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2.</w:t>
      </w:r>
      <w:r w:rsidRPr="00161203">
        <w:rPr>
          <w:szCs w:val="28"/>
        </w:rPr>
        <w:t xml:space="preserve">Григоревич, И.В. Формирование здорового образа жизни у будущих педагогов / </w:t>
      </w:r>
      <w:r w:rsidRPr="00161203">
        <w:rPr>
          <w:rFonts w:cs="Times New Roman"/>
          <w:szCs w:val="28"/>
        </w:rPr>
        <w:t xml:space="preserve">И.В. </w:t>
      </w:r>
      <w:proofErr w:type="spellStart"/>
      <w:r w:rsidRPr="00161203">
        <w:rPr>
          <w:rFonts w:cs="Times New Roman"/>
          <w:szCs w:val="28"/>
        </w:rPr>
        <w:t>Григоревич</w:t>
      </w:r>
      <w:proofErr w:type="spellEnd"/>
      <w:r w:rsidRPr="00161203">
        <w:rPr>
          <w:rFonts w:cs="Times New Roman"/>
          <w:szCs w:val="28"/>
        </w:rPr>
        <w:t xml:space="preserve">, </w:t>
      </w:r>
      <w:r w:rsidRPr="00161203">
        <w:rPr>
          <w:szCs w:val="28"/>
        </w:rPr>
        <w:t xml:space="preserve">А.Ф. </w:t>
      </w:r>
      <w:proofErr w:type="spellStart"/>
      <w:r w:rsidRPr="00161203">
        <w:rPr>
          <w:szCs w:val="28"/>
        </w:rPr>
        <w:t>Салычиц</w:t>
      </w:r>
      <w:proofErr w:type="spellEnd"/>
      <w:r w:rsidRPr="00161203">
        <w:rPr>
          <w:szCs w:val="28"/>
        </w:rPr>
        <w:t xml:space="preserve">, Т.В. Хорошилова //      Стратегия формирования </w:t>
      </w:r>
      <w:proofErr w:type="spellStart"/>
      <w:r w:rsidRPr="00161203">
        <w:rPr>
          <w:szCs w:val="28"/>
        </w:rPr>
        <w:t>здоровьесберегающей</w:t>
      </w:r>
      <w:proofErr w:type="spellEnd"/>
      <w:r w:rsidRPr="00161203">
        <w:rPr>
          <w:szCs w:val="28"/>
        </w:rPr>
        <w:t xml:space="preserve"> среды в контексте реализации государственной молодежной политики: региональный аспект: сборник материалов Всероссийской научно-практической конференции с международным участием. – Брянск: РИСО БГУ, Издательство ИП </w:t>
      </w:r>
      <w:proofErr w:type="spellStart"/>
      <w:r w:rsidRPr="00161203">
        <w:rPr>
          <w:szCs w:val="28"/>
        </w:rPr>
        <w:t>Худовец</w:t>
      </w:r>
      <w:proofErr w:type="spellEnd"/>
      <w:r w:rsidRPr="00161203">
        <w:rPr>
          <w:szCs w:val="28"/>
        </w:rPr>
        <w:t xml:space="preserve"> Р.Г. – 2023. С. 68-72.</w:t>
      </w:r>
    </w:p>
    <w:p w:rsidR="006D0AE3" w:rsidRPr="009C7B8A" w:rsidRDefault="006D0AE3" w:rsidP="006D0AE3">
      <w:pPr>
        <w:spacing w:after="0"/>
        <w:ind w:firstLine="709"/>
        <w:jc w:val="both"/>
      </w:pPr>
      <w:r w:rsidRPr="00593A84">
        <w:rPr>
          <w:rFonts w:cs="Times New Roman"/>
          <w:szCs w:val="28"/>
        </w:rPr>
        <w:t>3.</w:t>
      </w:r>
      <w:r w:rsidRPr="00FC32F4">
        <w:t>Содержательные характеристики составляющих здорового образа жизни студентов.</w:t>
      </w:r>
      <w:r>
        <w:rPr>
          <w:rFonts w:eastAsia="Times New Roman" w:cs="Times New Roman"/>
          <w:color w:val="2E4453"/>
          <w:szCs w:val="28"/>
          <w:lang w:eastAsia="ru-RU"/>
        </w:rPr>
        <w:t xml:space="preserve"> </w:t>
      </w:r>
      <w:r>
        <w:rPr>
          <w:rFonts w:cs="Times New Roman"/>
          <w:color w:val="000000" w:themeColor="text1"/>
          <w:szCs w:val="28"/>
        </w:rPr>
        <w:t xml:space="preserve">[Электронный ресурс]. - Режим доступа: </w:t>
      </w:r>
      <w:hyperlink r:id="rId5" w:history="1">
        <w:r w:rsidRPr="009C7B8A">
          <w:rPr>
            <w:rStyle w:val="a4"/>
            <w:color w:val="auto"/>
            <w:u w:val="none"/>
          </w:rPr>
          <w:t>http://ua.coolreferat.com</w:t>
        </w:r>
      </w:hyperlink>
      <w:r w:rsidRPr="009C7B8A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 Дата доступа: 0</w:t>
      </w:r>
      <w:r w:rsidRPr="009C7B8A">
        <w:rPr>
          <w:rFonts w:cs="Times New Roman"/>
          <w:szCs w:val="28"/>
        </w:rPr>
        <w:t>5</w:t>
      </w:r>
      <w:r>
        <w:rPr>
          <w:rFonts w:cs="Times New Roman"/>
          <w:szCs w:val="28"/>
        </w:rPr>
        <w:t>.09.2024.</w:t>
      </w:r>
    </w:p>
    <w:p w:rsidR="006D0AE3" w:rsidRDefault="006D0AE3" w:rsidP="006D0AE3">
      <w:pPr>
        <w:shd w:val="clear" w:color="auto" w:fill="FFFFFF"/>
        <w:spacing w:after="0"/>
        <w:ind w:firstLine="709"/>
        <w:jc w:val="both"/>
        <w:rPr>
          <w:rFonts w:cs="Times New Roman"/>
          <w:szCs w:val="28"/>
        </w:rPr>
      </w:pPr>
      <w:r w:rsidRPr="00FC32F4">
        <w:t>4.Основы здорового образа жизни студентов.</w:t>
      </w:r>
      <w:r w:rsidRPr="00593A84">
        <w:rPr>
          <w:rFonts w:eastAsia="Times New Roman" w:cs="Times New Roman"/>
          <w:color w:val="2E4453"/>
          <w:szCs w:val="28"/>
          <w:lang w:eastAsia="ru-RU"/>
        </w:rPr>
        <w:t xml:space="preserve">  </w:t>
      </w:r>
      <w:bookmarkStart w:id="4" w:name="_Hlk176707305"/>
      <w:r>
        <w:rPr>
          <w:rFonts w:cs="Times New Roman"/>
          <w:color w:val="000000" w:themeColor="text1"/>
          <w:szCs w:val="28"/>
        </w:rPr>
        <w:t>[Электронный ресурс]. - Режим доступа:</w:t>
      </w:r>
      <w:r w:rsidRPr="009C7B8A">
        <w:rPr>
          <w:rFonts w:eastAsia="Times New Roman" w:cs="Times New Roman"/>
          <w:color w:val="2E4453"/>
          <w:szCs w:val="28"/>
          <w:lang w:eastAsia="ru-RU"/>
        </w:rPr>
        <w:t xml:space="preserve"> </w:t>
      </w:r>
      <w:r w:rsidRPr="00593A84">
        <w:rPr>
          <w:rFonts w:eastAsia="Times New Roman" w:cs="Times New Roman"/>
          <w:color w:val="2E4453"/>
          <w:szCs w:val="28"/>
          <w:lang w:eastAsia="ru-RU"/>
        </w:rPr>
        <w:t>http://neuch.ru</w:t>
      </w:r>
      <w:r>
        <w:rPr>
          <w:rFonts w:cs="Times New Roman"/>
          <w:szCs w:val="28"/>
        </w:rPr>
        <w:t>.  Дата доступа: 0</w:t>
      </w:r>
      <w:r w:rsidRPr="009C7B8A">
        <w:rPr>
          <w:rFonts w:cs="Times New Roman"/>
          <w:szCs w:val="28"/>
        </w:rPr>
        <w:t>5</w:t>
      </w:r>
      <w:r>
        <w:rPr>
          <w:rFonts w:cs="Times New Roman"/>
          <w:szCs w:val="28"/>
        </w:rPr>
        <w:t>.09.2024.</w:t>
      </w:r>
    </w:p>
    <w:bookmarkEnd w:id="4"/>
    <w:p w:rsidR="006D0AE3" w:rsidRDefault="006D0AE3" w:rsidP="006D0AE3">
      <w:pPr>
        <w:tabs>
          <w:tab w:val="left" w:pos="993"/>
        </w:tabs>
        <w:suppressAutoHyphens/>
        <w:spacing w:after="0"/>
        <w:ind w:firstLine="709"/>
        <w:jc w:val="both"/>
        <w:rPr>
          <w:szCs w:val="28"/>
        </w:rPr>
      </w:pPr>
    </w:p>
    <w:p w:rsidR="006D0AE3" w:rsidRDefault="006D0AE3" w:rsidP="006C0B77">
      <w:pPr>
        <w:spacing w:after="0"/>
        <w:ind w:firstLine="709"/>
        <w:jc w:val="both"/>
      </w:pPr>
    </w:p>
    <w:sectPr w:rsidR="006D0AE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E3"/>
    <w:rsid w:val="006C0B77"/>
    <w:rsid w:val="006D0AE3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ECE9"/>
  <w15:chartTrackingRefBased/>
  <w15:docId w15:val="{DDDCCDBC-9BDB-4DFE-87F6-ACC053FB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black-color">
    <w:name w:val="has-black-color"/>
    <w:basedOn w:val="a"/>
    <w:rsid w:val="006D0AE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D0AE3"/>
    <w:rPr>
      <w:b/>
      <w:bCs/>
    </w:rPr>
  </w:style>
  <w:style w:type="character" w:styleId="a4">
    <w:name w:val="Hyperlink"/>
    <w:basedOn w:val="a0"/>
    <w:uiPriority w:val="99"/>
    <w:unhideWhenUsed/>
    <w:rsid w:val="006D0A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a.coolreferat.com" TargetMode="Externa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9351851851851853E-2"/>
          <c:y val="5.3455640357240722E-2"/>
          <c:w val="0.92129629629629628"/>
          <c:h val="0.6892039433123369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C29-4FBF-9A4D-5F92102BCDF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C29-4FBF-9A4D-5F92102BCDF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C29-4FBF-9A4D-5F92102BCDF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C29-4FBF-9A4D-5F92102BCDF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8C29-4FBF-9A4D-5F92102BCDF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8C29-4FBF-9A4D-5F92102BCDF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Лист1!$A$48:$A$53</c:f>
              <c:strCache>
                <c:ptCount val="6"/>
                <c:pt idx="0">
                  <c:v>Курение</c:v>
                </c:pt>
                <c:pt idx="1">
                  <c:v>Употребление алкогольных напитков</c:v>
                </c:pt>
                <c:pt idx="2">
                  <c:v>Употребление наркотических средств</c:v>
                </c:pt>
                <c:pt idx="3">
                  <c:v>Интернет-зависимость</c:v>
                </c:pt>
                <c:pt idx="4">
                  <c:v>Игромания</c:v>
                </c:pt>
                <c:pt idx="5">
                  <c:v>Нет вредных привычек</c:v>
                </c:pt>
              </c:strCache>
            </c:strRef>
          </c:cat>
          <c:val>
            <c:numRef>
              <c:f>Лист1!$B$48:$B$53</c:f>
              <c:numCache>
                <c:formatCode>0.0%</c:formatCode>
                <c:ptCount val="6"/>
                <c:pt idx="0">
                  <c:v>0.152</c:v>
                </c:pt>
                <c:pt idx="1">
                  <c:v>9.7000000000000003E-2</c:v>
                </c:pt>
                <c:pt idx="2">
                  <c:v>6.0000000000000001E-3</c:v>
                </c:pt>
                <c:pt idx="3">
                  <c:v>0.124</c:v>
                </c:pt>
                <c:pt idx="4">
                  <c:v>5.1999999999999998E-2</c:v>
                </c:pt>
                <c:pt idx="5">
                  <c:v>0.73299999999999998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C29-4FBF-9A4D-5F92102BCD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3075058326042566E-2"/>
          <c:y val="0.79611522402681845"/>
          <c:w val="0.82375729075532222"/>
          <c:h val="0.181693378372357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1527</Words>
  <Characters>8706</Characters>
  <Application>Microsoft Office Word</Application>
  <DocSecurity>0</DocSecurity>
  <Lines>72</Lines>
  <Paragraphs>20</Paragraphs>
  <ScaleCrop>false</ScaleCrop>
  <Company/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2025-01-17T07:04:00Z</dcterms:created>
  <dcterms:modified xsi:type="dcterms:W3CDTF">2025-01-17T07:06:00Z</dcterms:modified>
</cp:coreProperties>
</file>