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63" w:rsidRDefault="005D2863" w:rsidP="005D2863">
      <w:pPr>
        <w:spacing w:after="0"/>
        <w:ind w:firstLine="709"/>
        <w:jc w:val="both"/>
      </w:pPr>
      <w:bookmarkStart w:id="0" w:name="_Hlk169802823"/>
      <w:proofErr w:type="spellStart"/>
      <w:r>
        <w:t>Григоревич</w:t>
      </w:r>
      <w:proofErr w:type="spellEnd"/>
      <w:r>
        <w:t xml:space="preserve">, И.В. </w:t>
      </w:r>
      <w:bookmarkEnd w:id="0"/>
      <w:r>
        <w:t>Патриотические ценности студенческой молодежи /</w:t>
      </w:r>
      <w:r w:rsidRPr="00C54422">
        <w:t xml:space="preserve"> </w:t>
      </w:r>
      <w:bookmarkStart w:id="1" w:name="_Hlk169802915"/>
      <w:r>
        <w:t xml:space="preserve">И.В. </w:t>
      </w:r>
      <w:proofErr w:type="spellStart"/>
      <w:r>
        <w:t>Григоревич</w:t>
      </w:r>
      <w:proofErr w:type="spellEnd"/>
      <w:r>
        <w:t>,</w:t>
      </w:r>
      <w:r w:rsidRPr="00C54422">
        <w:t xml:space="preserve"> </w:t>
      </w:r>
      <w:r>
        <w:t xml:space="preserve">В.В. </w:t>
      </w:r>
      <w:proofErr w:type="spellStart"/>
      <w:r>
        <w:t>Григоревич</w:t>
      </w:r>
      <w:proofErr w:type="spellEnd"/>
      <w:r>
        <w:t xml:space="preserve">, Ю.А. </w:t>
      </w:r>
      <w:proofErr w:type="spellStart"/>
      <w:r>
        <w:t>Авхимович</w:t>
      </w:r>
      <w:proofErr w:type="spellEnd"/>
      <w:r>
        <w:t xml:space="preserve"> </w:t>
      </w:r>
      <w:bookmarkEnd w:id="1"/>
      <w:r>
        <w:t xml:space="preserve">// Физическая культура и спорт в сфере профессионального образования: проблемы и перспективы развития: Материалы VI Всероссийской научно-практической конференции. Под ред. Горшковой С.В., Бородиной О.С. – </w:t>
      </w:r>
      <w:proofErr w:type="spellStart"/>
      <w:r>
        <w:t>Ростов</w:t>
      </w:r>
      <w:proofErr w:type="spellEnd"/>
      <w:r>
        <w:t>-на-Дону, – 2024. С.459-463.</w:t>
      </w:r>
    </w:p>
    <w:p w:rsidR="00F12C76" w:rsidRDefault="00F12C76" w:rsidP="006C0B77">
      <w:pPr>
        <w:spacing w:after="0"/>
        <w:ind w:firstLine="709"/>
        <w:jc w:val="both"/>
      </w:pPr>
    </w:p>
    <w:p w:rsidR="005D2863" w:rsidRDefault="005D2863" w:rsidP="005D2863">
      <w:pPr>
        <w:spacing w:after="0"/>
        <w:ind w:firstLine="709"/>
        <w:jc w:val="center"/>
      </w:pPr>
      <w:r>
        <w:t>ПАТРИОТИЧЕСКИЕ ЦЕННОСТИ СТУДЕНЧЕСКОЙ МОЛОДЕЖИ</w:t>
      </w:r>
    </w:p>
    <w:p w:rsidR="005D2863" w:rsidRDefault="005D2863" w:rsidP="005D2863">
      <w:pPr>
        <w:spacing w:after="0"/>
        <w:ind w:firstLine="709"/>
        <w:jc w:val="center"/>
      </w:pPr>
      <w:r>
        <w:t>г. Минск</w:t>
      </w:r>
    </w:p>
    <w:p w:rsidR="005D2863" w:rsidRDefault="005D2863" w:rsidP="005D2863">
      <w:pPr>
        <w:spacing w:after="0"/>
        <w:ind w:firstLine="709"/>
        <w:jc w:val="right"/>
      </w:pPr>
    </w:p>
    <w:p w:rsidR="005D2863" w:rsidRDefault="005D2863" w:rsidP="005D2863">
      <w:pPr>
        <w:spacing w:after="0"/>
        <w:ind w:firstLine="709"/>
        <w:jc w:val="right"/>
      </w:pPr>
      <w:bookmarkStart w:id="2" w:name="_GoBack"/>
      <w:bookmarkEnd w:id="2"/>
      <w:proofErr w:type="spellStart"/>
      <w:r>
        <w:t>Григоревич</w:t>
      </w:r>
      <w:proofErr w:type="spellEnd"/>
      <w:r>
        <w:t xml:space="preserve"> И.В.</w:t>
      </w:r>
    </w:p>
    <w:p w:rsidR="005D2863" w:rsidRDefault="005D2863" w:rsidP="005D2863">
      <w:pPr>
        <w:spacing w:after="0"/>
        <w:ind w:firstLine="709"/>
        <w:jc w:val="right"/>
      </w:pPr>
      <w:r>
        <w:t>Доцент кафедры физического воспитания и спорта БГПУ им. М. Танка.</w:t>
      </w:r>
    </w:p>
    <w:p w:rsidR="005D2863" w:rsidRDefault="005D2863" w:rsidP="005D2863">
      <w:pPr>
        <w:spacing w:after="0"/>
        <w:ind w:firstLine="709"/>
        <w:jc w:val="right"/>
      </w:pPr>
      <w:proofErr w:type="spellStart"/>
      <w:r>
        <w:t>Григоревич</w:t>
      </w:r>
      <w:proofErr w:type="spellEnd"/>
      <w:r>
        <w:t xml:space="preserve"> В.В.</w:t>
      </w:r>
    </w:p>
    <w:p w:rsidR="005D2863" w:rsidRDefault="005D2863" w:rsidP="005D2863">
      <w:pPr>
        <w:spacing w:after="0"/>
        <w:ind w:firstLine="709"/>
        <w:jc w:val="right"/>
      </w:pPr>
      <w:r>
        <w:t xml:space="preserve">Доцент кафедры физического воспитания и спорта </w:t>
      </w:r>
      <w:proofErr w:type="spellStart"/>
      <w:r>
        <w:t>ГрГМУ</w:t>
      </w:r>
      <w:proofErr w:type="spellEnd"/>
      <w:r>
        <w:t>.</w:t>
      </w:r>
    </w:p>
    <w:p w:rsidR="005D2863" w:rsidRDefault="005D2863" w:rsidP="005D2863">
      <w:pPr>
        <w:spacing w:after="0"/>
        <w:ind w:firstLine="709"/>
        <w:jc w:val="right"/>
      </w:pPr>
      <w:proofErr w:type="spellStart"/>
      <w:r>
        <w:t>Авхимович</w:t>
      </w:r>
      <w:proofErr w:type="spellEnd"/>
      <w:r>
        <w:t xml:space="preserve"> Ю.А.</w:t>
      </w:r>
    </w:p>
    <w:p w:rsidR="005D2863" w:rsidRDefault="005D2863" w:rsidP="005D2863">
      <w:pPr>
        <w:spacing w:after="0"/>
        <w:jc w:val="right"/>
      </w:pPr>
      <w:r>
        <w:t>Ст. преп. кафедры физического воспитания и спорта БГПУ им. М. Танка.</w:t>
      </w:r>
    </w:p>
    <w:p w:rsidR="005D2863" w:rsidRDefault="005D2863" w:rsidP="005D2863">
      <w:pPr>
        <w:spacing w:after="0"/>
        <w:ind w:firstLine="709"/>
        <w:jc w:val="both"/>
      </w:pPr>
    </w:p>
    <w:p w:rsidR="005D2863" w:rsidRPr="00961221" w:rsidRDefault="005D2863" w:rsidP="005D2863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314635">
        <w:rPr>
          <w:i/>
          <w:iCs/>
          <w:color w:val="333333"/>
          <w:szCs w:val="28"/>
        </w:rPr>
        <w:t>Актуальность</w:t>
      </w:r>
      <w:r>
        <w:rPr>
          <w:color w:val="333333"/>
          <w:szCs w:val="28"/>
        </w:rPr>
        <w:t>.</w:t>
      </w:r>
      <w:r w:rsidRPr="00BB43C6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И</w:t>
      </w:r>
      <w:r w:rsidRPr="00BB43C6">
        <w:rPr>
          <w:color w:val="333333"/>
          <w:szCs w:val="28"/>
        </w:rPr>
        <w:t>зучени</w:t>
      </w:r>
      <w:r>
        <w:rPr>
          <w:color w:val="333333"/>
          <w:szCs w:val="28"/>
        </w:rPr>
        <w:t>е</w:t>
      </w:r>
      <w:r w:rsidRPr="00BB43C6">
        <w:rPr>
          <w:color w:val="333333"/>
          <w:szCs w:val="28"/>
        </w:rPr>
        <w:t xml:space="preserve"> проблемы формирования </w:t>
      </w:r>
      <w:r>
        <w:rPr>
          <w:color w:val="333333"/>
          <w:szCs w:val="28"/>
        </w:rPr>
        <w:t>патриотических ценностей у студенческой</w:t>
      </w:r>
      <w:r w:rsidRPr="00BB43C6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молодежи в</w:t>
      </w:r>
      <w:r>
        <w:rPr>
          <w:rFonts w:cs="Times New Roman"/>
          <w:sz w:val="24"/>
          <w:szCs w:val="24"/>
        </w:rPr>
        <w:t xml:space="preserve"> </w:t>
      </w:r>
      <w:r w:rsidRPr="00961221">
        <w:rPr>
          <w:rFonts w:cs="Times New Roman"/>
          <w:szCs w:val="28"/>
        </w:rPr>
        <w:t>настоящее время в Республике Беларусь приобретает важнейшее значение в связи с политической обстановкой в мире и вокруг страны.</w:t>
      </w:r>
    </w:p>
    <w:p w:rsidR="005D2863" w:rsidRPr="005B6A02" w:rsidRDefault="005D2863" w:rsidP="005D2863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 w:rsidRPr="005B6A02">
        <w:rPr>
          <w:rFonts w:cs="Times New Roman"/>
          <w:szCs w:val="28"/>
        </w:rPr>
        <w:t xml:space="preserve">Белорусское общество все более остро осознает необходимость для каждого человека знать культуру, историю и природу родного края. Понятия Отечество, Родина, патриотизм имеют высокий смысл. Воспитать гражданина-патриота без глубокого уважения к национальному наследию, традициям, истории и культуре Беларуси невозможно. Успешное решение задач </w:t>
      </w:r>
      <w:bookmarkStart w:id="3" w:name="_Hlk116214447"/>
      <w:r w:rsidRPr="005B6A02">
        <w:rPr>
          <w:rFonts w:cs="Times New Roman"/>
          <w:szCs w:val="28"/>
        </w:rPr>
        <w:t xml:space="preserve">патриотического воспитания студентов </w:t>
      </w:r>
      <w:bookmarkEnd w:id="3"/>
      <w:r w:rsidRPr="005B6A02">
        <w:rPr>
          <w:rFonts w:cs="Times New Roman"/>
          <w:szCs w:val="28"/>
        </w:rPr>
        <w:t xml:space="preserve">имеет для будущего Беларуси не меньшее значение, чем успехи в экономике или обеспечение обороноспособности страны. Показателем качества специалиста выступают не только его профессиональная подготовка, но и его гражданственность и </w:t>
      </w:r>
      <w:bookmarkStart w:id="4" w:name="_Hlk116214790"/>
      <w:r w:rsidRPr="005B6A02">
        <w:rPr>
          <w:rFonts w:cs="Times New Roman"/>
          <w:szCs w:val="28"/>
        </w:rPr>
        <w:t>патриотизм</w:t>
      </w:r>
      <w:bookmarkEnd w:id="4"/>
      <w:r w:rsidRPr="005B6A02">
        <w:rPr>
          <w:rFonts w:cs="Times New Roman"/>
          <w:szCs w:val="28"/>
        </w:rPr>
        <w:t>.</w:t>
      </w:r>
    </w:p>
    <w:p w:rsidR="005D2863" w:rsidRPr="005B6A02" w:rsidRDefault="005D2863" w:rsidP="005D2863">
      <w:pPr>
        <w:tabs>
          <w:tab w:val="left" w:pos="284"/>
        </w:tabs>
        <w:spacing w:after="0"/>
        <w:ind w:firstLine="709"/>
        <w:jc w:val="both"/>
        <w:rPr>
          <w:rFonts w:cs="Times New Roman"/>
          <w:szCs w:val="28"/>
        </w:rPr>
      </w:pPr>
      <w:r w:rsidRPr="005B6A02">
        <w:rPr>
          <w:rFonts w:cs="Times New Roman"/>
          <w:szCs w:val="28"/>
        </w:rPr>
        <w:t xml:space="preserve">У каждого молодого человека должно быть понимание того, что Родину надо воспринимать в двух органически взаимосвязанных аспектах: во-первых, это место рождения и обитания; во-вторых – родная страна, Отчизна – Беларусь. </w:t>
      </w:r>
    </w:p>
    <w:p w:rsidR="005D2863" w:rsidRPr="005B6A02" w:rsidRDefault="005D2863" w:rsidP="005D2863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5B6A02">
        <w:rPr>
          <w:rFonts w:cs="Times New Roman"/>
          <w:szCs w:val="28"/>
        </w:rPr>
        <w:t>Патриотизм не может и не должен быть созерцательным, как раз наоборот: он – свидетельство социальной активности личности, которой не безразлично все происходящее сегодня и рассчитанное на перспективу. Иногда решение сугубо практических задач: наведение и поддержание образцового порядка в общежитии, прилегающей территории, в корпусах университета, местах отдыха и т.д. – свидетельство подлинного хозяйского отношения к делу, проявление гражданственности и патриотизма</w:t>
      </w:r>
      <w:r>
        <w:rPr>
          <w:rFonts w:cs="Times New Roman"/>
          <w:szCs w:val="28"/>
        </w:rPr>
        <w:t xml:space="preserve"> </w:t>
      </w:r>
      <w:r w:rsidRPr="00000B5F">
        <w:rPr>
          <w:rFonts w:cs="Times New Roman"/>
          <w:szCs w:val="28"/>
        </w:rPr>
        <w:t>[1]</w:t>
      </w:r>
      <w:r>
        <w:rPr>
          <w:rFonts w:cs="Times New Roman"/>
          <w:szCs w:val="28"/>
        </w:rPr>
        <w:t>.</w:t>
      </w:r>
    </w:p>
    <w:p w:rsidR="005D2863" w:rsidRDefault="005D2863" w:rsidP="005D2863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i/>
          <w:szCs w:val="28"/>
        </w:rPr>
        <w:t>Цель работы.</w:t>
      </w:r>
      <w:r>
        <w:rPr>
          <w:rFonts w:cs="Times New Roman"/>
          <w:szCs w:val="28"/>
        </w:rPr>
        <w:t xml:space="preserve"> В</w:t>
      </w:r>
      <w:r w:rsidRPr="00A32BC2">
        <w:t>ыяс</w:t>
      </w:r>
      <w:r>
        <w:t>нить</w:t>
      </w:r>
      <w:r w:rsidRPr="00A32BC2">
        <w:t xml:space="preserve"> отношени</w:t>
      </w:r>
      <w:r>
        <w:t>е</w:t>
      </w:r>
      <w:r w:rsidRPr="00A32BC2">
        <w:t xml:space="preserve"> студентов </w:t>
      </w:r>
      <w:bookmarkStart w:id="5" w:name="_Hlk162718366"/>
      <w:r>
        <w:rPr>
          <w:rFonts w:cs="Times New Roman"/>
          <w:szCs w:val="28"/>
        </w:rPr>
        <w:t>Белорусского государственного педагогического университета</w:t>
      </w:r>
      <w:bookmarkEnd w:id="5"/>
      <w:r>
        <w:rPr>
          <w:rFonts w:cs="Times New Roman"/>
          <w:szCs w:val="28"/>
        </w:rPr>
        <w:t xml:space="preserve"> </w:t>
      </w:r>
      <w:r w:rsidRPr="00A32BC2">
        <w:t>к</w:t>
      </w:r>
      <w:r w:rsidRPr="00314635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 xml:space="preserve">патриотизму. </w:t>
      </w:r>
      <w:r w:rsidRPr="00314635">
        <w:rPr>
          <w:color w:val="333333"/>
          <w:szCs w:val="28"/>
        </w:rPr>
        <w:t xml:space="preserve"> </w:t>
      </w:r>
    </w:p>
    <w:p w:rsidR="005D2863" w:rsidRDefault="005D2863" w:rsidP="005D286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lastRenderedPageBreak/>
        <w:t xml:space="preserve">Методы и организация </w:t>
      </w:r>
      <w:bookmarkStart w:id="6" w:name="_Hlk108785445"/>
      <w:r>
        <w:rPr>
          <w:rFonts w:cs="Times New Roman"/>
          <w:i/>
          <w:szCs w:val="28"/>
        </w:rPr>
        <w:t>исследования</w:t>
      </w:r>
      <w:bookmarkEnd w:id="6"/>
      <w:r>
        <w:rPr>
          <w:rFonts w:cs="Times New Roman"/>
          <w:i/>
          <w:szCs w:val="28"/>
        </w:rPr>
        <w:t>.</w:t>
      </w:r>
      <w:r w:rsidRPr="004141C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Применялись следующие методы: анализ научно-методической литературы и интернет ресурсов, опрос и обработка информации, а также ее анализ. Опрос </w:t>
      </w:r>
      <w:r>
        <w:rPr>
          <w:rFonts w:cs="Times New Roman"/>
          <w:szCs w:val="28"/>
        </w:rPr>
        <w:t xml:space="preserve">о </w:t>
      </w:r>
      <w:r>
        <w:rPr>
          <w:color w:val="333333"/>
          <w:szCs w:val="28"/>
        </w:rPr>
        <w:t>патриотических ценностях в жизни студенческой</w:t>
      </w:r>
      <w:r w:rsidRPr="00BB43C6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молодежи</w:t>
      </w:r>
      <w:r w:rsidRPr="00325B9E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был проведен в БГПУ </w:t>
      </w:r>
      <w:r>
        <w:rPr>
          <w:rFonts w:cs="Times New Roman"/>
          <w:szCs w:val="28"/>
        </w:rPr>
        <w:t>имени Максима Танка. В нем приняли участие студенты 6 факультетов с 1 по 3 курс.</w:t>
      </w:r>
    </w:p>
    <w:p w:rsidR="005D2863" w:rsidRDefault="005D2863" w:rsidP="005D2863">
      <w:pPr>
        <w:spacing w:after="0"/>
        <w:ind w:firstLine="709"/>
        <w:jc w:val="both"/>
        <w:rPr>
          <w:rFonts w:cs="Times New Roman"/>
          <w:szCs w:val="28"/>
        </w:rPr>
      </w:pPr>
      <w:r w:rsidRPr="005A56E6">
        <w:rPr>
          <w:i/>
          <w:iCs/>
          <w:szCs w:val="28"/>
        </w:rPr>
        <w:t>Результаты</w:t>
      </w:r>
      <w:r>
        <w:rPr>
          <w:szCs w:val="28"/>
        </w:rPr>
        <w:t xml:space="preserve"> </w:t>
      </w:r>
      <w:r>
        <w:rPr>
          <w:i/>
          <w:szCs w:val="28"/>
        </w:rPr>
        <w:t>исследования.</w:t>
      </w:r>
      <w:bookmarkStart w:id="7" w:name="_Hlk161738805"/>
      <w:r w:rsidRPr="000D4420">
        <w:rPr>
          <w:rFonts w:cs="Times New Roman"/>
          <w:szCs w:val="28"/>
        </w:rPr>
        <w:t xml:space="preserve"> </w:t>
      </w:r>
      <w:r w:rsidRPr="008D3085">
        <w:rPr>
          <w:rFonts w:cs="Times New Roman"/>
          <w:szCs w:val="28"/>
        </w:rPr>
        <w:t xml:space="preserve">На вопрос </w:t>
      </w:r>
      <w:r>
        <w:rPr>
          <w:rFonts w:cs="Times New Roman"/>
          <w:szCs w:val="28"/>
        </w:rPr>
        <w:t>«Что такое, на</w:t>
      </w:r>
      <w:r>
        <w:t xml:space="preserve"> Ваш взгляд патриотизм?» </w:t>
      </w:r>
      <w:bookmarkStart w:id="8" w:name="_Hlk162715579"/>
      <w:r w:rsidRPr="008D3085">
        <w:rPr>
          <w:rFonts w:cs="Times New Roman"/>
          <w:szCs w:val="28"/>
        </w:rPr>
        <w:t>опрошенные дали следующие ответы, которые отражены на рисунке 1.</w:t>
      </w:r>
    </w:p>
    <w:bookmarkEnd w:id="8"/>
    <w:p w:rsidR="005D2863" w:rsidRDefault="005D2863" w:rsidP="005D2863">
      <w:pPr>
        <w:spacing w:after="0"/>
        <w:jc w:val="center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5173162F" wp14:editId="4726DC8B">
            <wp:extent cx="5939790" cy="3190875"/>
            <wp:effectExtent l="0" t="0" r="381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2AA7E4A-6746-4744-A588-CB01ACCAEB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bookmarkEnd w:id="7"/>
    <w:p w:rsidR="005D2863" w:rsidRDefault="005D2863" w:rsidP="005D2863">
      <w:pPr>
        <w:pStyle w:val="a3"/>
        <w:shd w:val="clear" w:color="auto" w:fill="FCFDFD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</w:rPr>
      </w:pPr>
      <w:r w:rsidRPr="005B3CD2">
        <w:rPr>
          <w:iCs/>
          <w:sz w:val="28"/>
          <w:szCs w:val="28"/>
        </w:rPr>
        <w:t>Рис</w:t>
      </w:r>
      <w:r>
        <w:rPr>
          <w:iCs/>
          <w:sz w:val="28"/>
          <w:szCs w:val="28"/>
        </w:rPr>
        <w:t xml:space="preserve">унок </w:t>
      </w:r>
      <w:r w:rsidRPr="005B3CD2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. – Понимание патриотизма студентами.</w:t>
      </w:r>
    </w:p>
    <w:p w:rsidR="005D2863" w:rsidRPr="005B3CD2" w:rsidRDefault="005D2863" w:rsidP="005D2863">
      <w:pPr>
        <w:pStyle w:val="a3"/>
        <w:shd w:val="clear" w:color="auto" w:fill="FCFDFD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</w:rPr>
      </w:pPr>
    </w:p>
    <w:p w:rsidR="005D2863" w:rsidRDefault="005D2863" w:rsidP="005D286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Опрос показал, что 89,7% девушек и юношей БГПУ под патриотизмом понимают «Уважение к своей Родине». На второе место они поставили «Гордость за свою страну» (74,7%), а на третье – «Любовь к родному городу, деревне, дому» (69,0%).</w:t>
      </w:r>
    </w:p>
    <w:p w:rsidR="005D2863" w:rsidRDefault="005D2863" w:rsidP="005D286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 xml:space="preserve">По мнению 68,8% опрошенных (рисунок 2) </w:t>
      </w:r>
      <w:r w:rsidRPr="00742645">
        <w:rPr>
          <w:rFonts w:cs="Times New Roman"/>
          <w:color w:val="202124"/>
          <w:spacing w:val="3"/>
          <w:shd w:val="clear" w:color="auto" w:fill="FFFFFF"/>
        </w:rPr>
        <w:t>истинный патриотизм</w:t>
      </w:r>
      <w:r>
        <w:rPr>
          <w:rFonts w:cs="Times New Roman"/>
          <w:color w:val="202124"/>
          <w:spacing w:val="3"/>
          <w:shd w:val="clear" w:color="auto" w:fill="FFFFFF"/>
        </w:rPr>
        <w:t xml:space="preserve"> проявляется через участие в </w:t>
      </w:r>
      <w:r w:rsidRPr="00603A63">
        <w:rPr>
          <w:rFonts w:eastAsia="Times New Roman" w:cs="Times New Roman"/>
          <w:color w:val="000000"/>
          <w:szCs w:val="28"/>
          <w:lang w:eastAsia="ru-RU"/>
        </w:rPr>
        <w:t>праздновании исторических событий в стране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5D2863" w:rsidRDefault="005D2863" w:rsidP="005D2863">
      <w:pPr>
        <w:spacing w:after="0"/>
        <w:ind w:firstLine="709"/>
        <w:jc w:val="both"/>
        <w:rPr>
          <w:rFonts w:cs="Times New Roman"/>
          <w:color w:val="202124"/>
          <w:spacing w:val="3"/>
          <w:shd w:val="clear" w:color="auto" w:fill="FFFFFF"/>
        </w:rPr>
      </w:pPr>
    </w:p>
    <w:p w:rsidR="005D2863" w:rsidRDefault="005D2863" w:rsidP="005D2863">
      <w:pPr>
        <w:jc w:val="both"/>
      </w:pPr>
      <w:r>
        <w:rPr>
          <w:noProof/>
        </w:rPr>
        <w:lastRenderedPageBreak/>
        <w:drawing>
          <wp:inline distT="0" distB="0" distL="0" distR="0" wp14:anchorId="38E7A7AC" wp14:editId="2A184FE5">
            <wp:extent cx="5939790" cy="3543300"/>
            <wp:effectExtent l="0" t="0" r="381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4D9A982-C0AD-416C-AD8A-248462BA98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2863" w:rsidRDefault="005D2863" w:rsidP="005D2863">
      <w:pPr>
        <w:spacing w:after="0"/>
        <w:ind w:firstLine="709"/>
        <w:jc w:val="both"/>
      </w:pPr>
      <w:r>
        <w:t>Рисунок 2. - Проявление истинного патриотизма</w:t>
      </w:r>
    </w:p>
    <w:p w:rsidR="005D2863" w:rsidRDefault="005D2863" w:rsidP="005D286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color w:val="202124"/>
          <w:spacing w:val="3"/>
          <w:shd w:val="clear" w:color="auto" w:fill="FFFFFF"/>
        </w:rPr>
        <w:t xml:space="preserve">Далее они располагают </w:t>
      </w:r>
      <w:bookmarkStart w:id="9" w:name="_Hlk162714179"/>
      <w:r>
        <w:rPr>
          <w:rFonts w:cs="Times New Roman"/>
          <w:color w:val="202124"/>
          <w:spacing w:val="3"/>
          <w:shd w:val="clear" w:color="auto" w:fill="FFFFFF"/>
        </w:rPr>
        <w:t>«</w:t>
      </w:r>
      <w:r w:rsidRPr="00603A63">
        <w:rPr>
          <w:rFonts w:eastAsia="Times New Roman" w:cs="Times New Roman"/>
          <w:color w:val="000000"/>
          <w:szCs w:val="28"/>
          <w:lang w:eastAsia="ru-RU"/>
        </w:rPr>
        <w:t>Участи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603A6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r>
        <w:rPr>
          <w:rFonts w:cs="Times New Roman"/>
          <w:color w:val="202124"/>
          <w:spacing w:val="3"/>
          <w:shd w:val="clear" w:color="auto" w:fill="FFFFFF"/>
        </w:rPr>
        <w:t>деятельности патриотических организаций»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(63,1%), </w:t>
      </w:r>
      <w:bookmarkEnd w:id="9"/>
      <w:r>
        <w:rPr>
          <w:rFonts w:eastAsia="Times New Roman" w:cs="Times New Roman"/>
          <w:color w:val="000000"/>
          <w:szCs w:val="28"/>
          <w:lang w:eastAsia="ru-RU"/>
        </w:rPr>
        <w:t>«Укрепление семьи и воспитание детей в духе патриотизма» (54,5%) и «Голосовании на выборах за патриотические партии» (45,5%).  Менее значимыми посчитали учебу с полной отдачей сил по своей специальности, разговоры и беседы со знакомыми на патриотические темы и конструктивную критику недостатков в стране.</w:t>
      </w:r>
    </w:p>
    <w:p w:rsidR="005D2863" w:rsidRDefault="005D2863" w:rsidP="005D2863">
      <w:pPr>
        <w:spacing w:after="0"/>
        <w:ind w:firstLine="709"/>
        <w:jc w:val="both"/>
        <w:rPr>
          <w:rFonts w:cs="Times New Roman"/>
          <w:color w:val="202124"/>
          <w:spacing w:val="3"/>
          <w:shd w:val="clear" w:color="auto" w:fill="FFFFFF"/>
        </w:rPr>
      </w:pPr>
      <w:r>
        <w:rPr>
          <w:rFonts w:cs="Times New Roman"/>
          <w:color w:val="202124"/>
          <w:spacing w:val="3"/>
          <w:shd w:val="clear" w:color="auto" w:fill="FFFFFF"/>
        </w:rPr>
        <w:t>На вопрос о</w:t>
      </w:r>
      <w:r w:rsidRPr="00C27B2A">
        <w:rPr>
          <w:rFonts w:cs="Times New Roman"/>
          <w:color w:val="202124"/>
          <w:spacing w:val="3"/>
          <w:shd w:val="clear" w:color="auto" w:fill="FFFFFF"/>
        </w:rPr>
        <w:t xml:space="preserve"> </w:t>
      </w:r>
      <w:bookmarkStart w:id="10" w:name="_Hlk162192738"/>
      <w:r w:rsidRPr="00C27B2A">
        <w:rPr>
          <w:rFonts w:cs="Times New Roman"/>
          <w:color w:val="202124"/>
          <w:spacing w:val="3"/>
          <w:shd w:val="clear" w:color="auto" w:fill="FFFFFF"/>
        </w:rPr>
        <w:t>направления</w:t>
      </w:r>
      <w:r>
        <w:rPr>
          <w:rFonts w:cs="Times New Roman"/>
          <w:color w:val="202124"/>
          <w:spacing w:val="3"/>
          <w:shd w:val="clear" w:color="auto" w:fill="FFFFFF"/>
        </w:rPr>
        <w:t>х</w:t>
      </w:r>
      <w:r w:rsidRPr="00C27B2A">
        <w:rPr>
          <w:rFonts w:cs="Times New Roman"/>
          <w:color w:val="202124"/>
          <w:spacing w:val="3"/>
          <w:shd w:val="clear" w:color="auto" w:fill="FFFFFF"/>
        </w:rPr>
        <w:t xml:space="preserve"> патриотического воспитания</w:t>
      </w:r>
      <w:bookmarkEnd w:id="10"/>
      <w:r>
        <w:rPr>
          <w:rFonts w:cs="Times New Roman"/>
          <w:color w:val="202124"/>
          <w:spacing w:val="3"/>
          <w:shd w:val="clear" w:color="auto" w:fill="FFFFFF"/>
        </w:rPr>
        <w:t>, которые</w:t>
      </w:r>
      <w:r w:rsidRPr="00C27B2A">
        <w:rPr>
          <w:rFonts w:cs="Times New Roman"/>
          <w:color w:val="202124"/>
          <w:spacing w:val="3"/>
          <w:shd w:val="clear" w:color="auto" w:fill="FFFFFF"/>
        </w:rPr>
        <w:t xml:space="preserve"> оказывают наибольшее влияние на формирование патриотических ценностей у студентов</w:t>
      </w:r>
      <w:r>
        <w:rPr>
          <w:rFonts w:cs="Times New Roman"/>
          <w:color w:val="202124"/>
          <w:spacing w:val="3"/>
          <w:shd w:val="clear" w:color="auto" w:fill="FFFFFF"/>
        </w:rPr>
        <w:t xml:space="preserve"> были получены следующие ответы, которые приводятся на рисунке 3.</w:t>
      </w:r>
    </w:p>
    <w:p w:rsidR="005D2863" w:rsidRDefault="005D2863" w:rsidP="005D2863">
      <w:pPr>
        <w:spacing w:after="0"/>
        <w:jc w:val="both"/>
        <w:rPr>
          <w:rFonts w:cs="Times New Roman"/>
          <w:color w:val="202124"/>
          <w:spacing w:val="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1BDD8F0" wp14:editId="6B38335F">
            <wp:extent cx="5939790" cy="4010025"/>
            <wp:effectExtent l="0" t="0" r="3810" b="9525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43F7B1CB-D9EA-4FC6-BAAE-FA4719FB42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2863" w:rsidRDefault="005D2863" w:rsidP="005D2863">
      <w:pPr>
        <w:spacing w:after="0"/>
        <w:ind w:firstLine="709"/>
        <w:jc w:val="both"/>
      </w:pPr>
      <w:r>
        <w:t>Рисунок 3. - Н</w:t>
      </w:r>
      <w:r w:rsidRPr="00C27B2A">
        <w:rPr>
          <w:rFonts w:cs="Times New Roman"/>
          <w:color w:val="202124"/>
          <w:spacing w:val="3"/>
          <w:shd w:val="clear" w:color="auto" w:fill="FFFFFF"/>
        </w:rPr>
        <w:t>аправления патриотического воспитания</w:t>
      </w:r>
    </w:p>
    <w:p w:rsidR="005D2863" w:rsidRDefault="005D2863" w:rsidP="005D2863">
      <w:pPr>
        <w:spacing w:after="0"/>
        <w:jc w:val="center"/>
      </w:pPr>
    </w:p>
    <w:p w:rsidR="005D2863" w:rsidRDefault="005D2863" w:rsidP="005D2863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color w:val="202124"/>
          <w:spacing w:val="3"/>
          <w:shd w:val="clear" w:color="auto" w:fill="FFFFFF"/>
        </w:rPr>
        <w:t xml:space="preserve">Среди </w:t>
      </w:r>
      <w:r w:rsidRPr="00C27B2A">
        <w:rPr>
          <w:rFonts w:cs="Times New Roman"/>
          <w:color w:val="202124"/>
          <w:spacing w:val="3"/>
          <w:shd w:val="clear" w:color="auto" w:fill="FFFFFF"/>
        </w:rPr>
        <w:t>направлени</w:t>
      </w:r>
      <w:r>
        <w:rPr>
          <w:rFonts w:cs="Times New Roman"/>
          <w:color w:val="202124"/>
          <w:spacing w:val="3"/>
          <w:shd w:val="clear" w:color="auto" w:fill="FFFFFF"/>
        </w:rPr>
        <w:t>й</w:t>
      </w:r>
      <w:r w:rsidRPr="00C27B2A">
        <w:rPr>
          <w:rFonts w:cs="Times New Roman"/>
          <w:color w:val="202124"/>
          <w:spacing w:val="3"/>
          <w:shd w:val="clear" w:color="auto" w:fill="FFFFFF"/>
        </w:rPr>
        <w:t xml:space="preserve"> патриотического воспитания</w:t>
      </w:r>
      <w:r>
        <w:rPr>
          <w:rFonts w:cs="Times New Roman"/>
          <w:color w:val="202124"/>
          <w:spacing w:val="3"/>
          <w:shd w:val="clear" w:color="auto" w:fill="FFFFFF"/>
        </w:rPr>
        <w:t xml:space="preserve"> наиболее важными по мнению студентов являются: </w:t>
      </w:r>
      <w:r w:rsidRPr="00B30251">
        <w:rPr>
          <w:rFonts w:eastAsia="Calibri" w:cs="Times New Roman"/>
          <w:szCs w:val="28"/>
        </w:rPr>
        <w:t>встречи с ветеранами Великой Отечественной войны, локальных войн</w:t>
      </w:r>
      <w:r>
        <w:rPr>
          <w:rFonts w:eastAsia="Calibri" w:cs="Times New Roman"/>
          <w:szCs w:val="28"/>
        </w:rPr>
        <w:t xml:space="preserve"> (73,4 %), </w:t>
      </w:r>
      <w:r w:rsidRPr="00B30251">
        <w:rPr>
          <w:rFonts w:eastAsia="Calibri" w:cs="Times New Roman"/>
          <w:szCs w:val="28"/>
        </w:rPr>
        <w:t>фестивали, конкурсы патриотической направленности</w:t>
      </w:r>
      <w:r>
        <w:rPr>
          <w:rFonts w:eastAsia="Calibri" w:cs="Times New Roman"/>
          <w:szCs w:val="28"/>
        </w:rPr>
        <w:t xml:space="preserve"> (62,4%), </w:t>
      </w:r>
      <w:r w:rsidRPr="00B30251">
        <w:rPr>
          <w:rFonts w:eastAsia="Calibri" w:cs="Times New Roman"/>
          <w:szCs w:val="28"/>
        </w:rPr>
        <w:t>выставки патриотической направленности</w:t>
      </w:r>
      <w:r>
        <w:rPr>
          <w:rFonts w:eastAsia="Calibri" w:cs="Times New Roman"/>
          <w:szCs w:val="28"/>
        </w:rPr>
        <w:t xml:space="preserve"> (59,2%), участие в работе молодежных организаций (52,3%) и </w:t>
      </w:r>
      <w:r w:rsidRPr="00B30251">
        <w:rPr>
          <w:rFonts w:eastAsia="Calibri" w:cs="Times New Roman"/>
          <w:szCs w:val="28"/>
        </w:rPr>
        <w:t>деятельность патриотических клубов, центров</w:t>
      </w:r>
      <w:r>
        <w:rPr>
          <w:rFonts w:eastAsia="Calibri" w:cs="Times New Roman"/>
          <w:szCs w:val="28"/>
        </w:rPr>
        <w:t xml:space="preserve"> (51,7%). </w:t>
      </w:r>
    </w:p>
    <w:p w:rsidR="005D2863" w:rsidRDefault="005D2863" w:rsidP="005D286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202124"/>
          <w:spacing w:val="3"/>
          <w:shd w:val="clear" w:color="auto" w:fill="FFFFFF"/>
        </w:rPr>
        <w:t>На вопрос «</w:t>
      </w:r>
      <w:r w:rsidRPr="008657FE">
        <w:rPr>
          <w:rFonts w:cs="Times New Roman"/>
          <w:color w:val="202124"/>
          <w:spacing w:val="3"/>
          <w:shd w:val="clear" w:color="auto" w:fill="FFFFFF"/>
        </w:rPr>
        <w:t>Чем Вы, как гражданин РБ можете гордиться?</w:t>
      </w:r>
      <w:r>
        <w:rPr>
          <w:rFonts w:cs="Times New Roman"/>
          <w:color w:val="202124"/>
          <w:spacing w:val="3"/>
          <w:shd w:val="clear" w:color="auto" w:fill="FFFFFF"/>
        </w:rPr>
        <w:t>» были получены от респондентов</w:t>
      </w:r>
      <w:r w:rsidRPr="008D3085">
        <w:rPr>
          <w:rFonts w:cs="Times New Roman"/>
          <w:szCs w:val="28"/>
        </w:rPr>
        <w:t xml:space="preserve"> следующие ответы, которые </w:t>
      </w:r>
      <w:r>
        <w:rPr>
          <w:rFonts w:cs="Times New Roman"/>
          <w:szCs w:val="28"/>
        </w:rPr>
        <w:t>проиллюстрирова</w:t>
      </w:r>
      <w:r w:rsidRPr="008D3085">
        <w:rPr>
          <w:rFonts w:cs="Times New Roman"/>
          <w:szCs w:val="28"/>
        </w:rPr>
        <w:t xml:space="preserve">ны на рисунке </w:t>
      </w:r>
      <w:r>
        <w:rPr>
          <w:rFonts w:cs="Times New Roman"/>
          <w:szCs w:val="28"/>
        </w:rPr>
        <w:t>4</w:t>
      </w:r>
      <w:r w:rsidRPr="008D3085">
        <w:rPr>
          <w:rFonts w:cs="Times New Roman"/>
          <w:szCs w:val="28"/>
        </w:rPr>
        <w:t>.</w:t>
      </w:r>
    </w:p>
    <w:p w:rsidR="005D2863" w:rsidRDefault="005D2863" w:rsidP="005D2863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Наибольшую гордость для девушек и юношей БГПУ составляют: к</w:t>
      </w:r>
      <w:r w:rsidRPr="001051BF">
        <w:rPr>
          <w:rFonts w:eastAsia="Calibri" w:cs="Times New Roman"/>
          <w:szCs w:val="28"/>
        </w:rPr>
        <w:t>ультурное наследие</w:t>
      </w:r>
      <w:r>
        <w:rPr>
          <w:rFonts w:eastAsia="Calibri" w:cs="Times New Roman"/>
          <w:szCs w:val="28"/>
        </w:rPr>
        <w:t xml:space="preserve"> страны (82,9%), история Республики Беларусь (80,9%), п</w:t>
      </w:r>
      <w:r w:rsidRPr="001051BF">
        <w:rPr>
          <w:rFonts w:eastAsia="Calibri" w:cs="Times New Roman"/>
          <w:szCs w:val="28"/>
        </w:rPr>
        <w:t>ринадлежность к своей национальности</w:t>
      </w:r>
      <w:r>
        <w:rPr>
          <w:rFonts w:eastAsia="Calibri" w:cs="Times New Roman"/>
          <w:szCs w:val="28"/>
        </w:rPr>
        <w:t xml:space="preserve"> (69,9%), п</w:t>
      </w:r>
      <w:r w:rsidRPr="001051BF">
        <w:rPr>
          <w:rFonts w:eastAsia="Calibri" w:cs="Times New Roman"/>
          <w:szCs w:val="28"/>
        </w:rPr>
        <w:t>обеда в Великой Отечественной войне</w:t>
      </w:r>
      <w:r>
        <w:rPr>
          <w:rFonts w:eastAsia="Calibri" w:cs="Times New Roman"/>
          <w:szCs w:val="28"/>
        </w:rPr>
        <w:t xml:space="preserve"> (77,3%) и природные богатства страны (68,2%). </w:t>
      </w:r>
    </w:p>
    <w:p w:rsidR="005D2863" w:rsidRDefault="005D2863" w:rsidP="005D2863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6617A897" wp14:editId="34AB9AF9">
            <wp:extent cx="5939790" cy="3743325"/>
            <wp:effectExtent l="0" t="0" r="3810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A1F4A9D-92DF-45DC-A34F-54E98FC904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2863" w:rsidRDefault="005D2863" w:rsidP="005D2863">
      <w:pPr>
        <w:pStyle w:val="a3"/>
        <w:shd w:val="clear" w:color="auto" w:fill="FCFDF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1" w:name="_Hlk162716890"/>
      <w:bookmarkStart w:id="12" w:name="_Hlk162186914"/>
      <w:r>
        <w:rPr>
          <w:sz w:val="28"/>
          <w:szCs w:val="28"/>
        </w:rPr>
        <w:t>Рисунок 4. – Историко-культурные и духовные ценности</w:t>
      </w:r>
    </w:p>
    <w:bookmarkEnd w:id="11"/>
    <w:p w:rsidR="005D2863" w:rsidRDefault="005D2863" w:rsidP="005D2863">
      <w:pPr>
        <w:spacing w:after="0"/>
        <w:jc w:val="center"/>
      </w:pPr>
    </w:p>
    <w:p w:rsidR="005D2863" w:rsidRDefault="005D2863" w:rsidP="005D2863">
      <w:pPr>
        <w:spacing w:after="0"/>
        <w:ind w:firstLine="709"/>
        <w:jc w:val="both"/>
        <w:rPr>
          <w:rFonts w:cs="Times New Roman"/>
          <w:color w:val="202124"/>
          <w:spacing w:val="3"/>
          <w:shd w:val="clear" w:color="auto" w:fill="FFFFFF"/>
        </w:rPr>
      </w:pPr>
      <w:r>
        <w:rPr>
          <w:rFonts w:cs="Times New Roman"/>
          <w:color w:val="202124"/>
          <w:spacing w:val="3"/>
          <w:shd w:val="clear" w:color="auto" w:fill="FFFFFF"/>
        </w:rPr>
        <w:t>Наиболее часто посещаемыми</w:t>
      </w:r>
      <w:r w:rsidRPr="008657FE">
        <w:rPr>
          <w:rFonts w:cs="Times New Roman"/>
          <w:color w:val="202124"/>
          <w:spacing w:val="3"/>
          <w:shd w:val="clear" w:color="auto" w:fill="FFFFFF"/>
        </w:rPr>
        <w:t xml:space="preserve"> места</w:t>
      </w:r>
      <w:r>
        <w:rPr>
          <w:rFonts w:cs="Times New Roman"/>
          <w:color w:val="202124"/>
          <w:spacing w:val="3"/>
          <w:shd w:val="clear" w:color="auto" w:fill="FFFFFF"/>
        </w:rPr>
        <w:t>ми (рисунок 5)</w:t>
      </w:r>
      <w:r w:rsidRPr="008657FE">
        <w:rPr>
          <w:rFonts w:cs="Times New Roman"/>
          <w:color w:val="202124"/>
          <w:spacing w:val="3"/>
          <w:shd w:val="clear" w:color="auto" w:fill="FFFFFF"/>
        </w:rPr>
        <w:t>, связанные с Великой Отечественной войной</w:t>
      </w:r>
      <w:r>
        <w:rPr>
          <w:rFonts w:cs="Times New Roman"/>
          <w:color w:val="202124"/>
          <w:spacing w:val="3"/>
          <w:shd w:val="clear" w:color="auto" w:fill="FFFFFF"/>
        </w:rPr>
        <w:t xml:space="preserve"> у студентов БГПУ являются: мемориальный </w:t>
      </w:r>
    </w:p>
    <w:p w:rsidR="005D2863" w:rsidRDefault="005D2863" w:rsidP="005D2863">
      <w:pPr>
        <w:spacing w:after="0"/>
        <w:ind w:firstLine="709"/>
        <w:jc w:val="both"/>
        <w:rPr>
          <w:rFonts w:cs="Times New Roman"/>
          <w:color w:val="202124"/>
          <w:spacing w:val="3"/>
          <w:shd w:val="clear" w:color="auto" w:fill="FFFFFF"/>
        </w:rPr>
      </w:pPr>
    </w:p>
    <w:p w:rsidR="005D2863" w:rsidRDefault="005D2863" w:rsidP="005D2863">
      <w:pPr>
        <w:spacing w:after="0"/>
        <w:jc w:val="both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36650E6F" wp14:editId="5DE79934">
            <wp:extent cx="5939790" cy="3571875"/>
            <wp:effectExtent l="0" t="0" r="3810" b="952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49ABC00A-723F-4959-94FE-B8056F2BCE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2863" w:rsidRDefault="005D2863" w:rsidP="005D286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Рисунок 5. – Посещаемость музеев и мемориальных комплексов</w:t>
      </w:r>
    </w:p>
    <w:p w:rsidR="005D2863" w:rsidRDefault="005D2863" w:rsidP="005D2863">
      <w:pPr>
        <w:spacing w:after="0"/>
        <w:ind w:firstLine="709"/>
        <w:jc w:val="both"/>
        <w:rPr>
          <w:rFonts w:cs="Times New Roman"/>
          <w:szCs w:val="28"/>
        </w:rPr>
      </w:pPr>
    </w:p>
    <w:p w:rsidR="005D2863" w:rsidRPr="008657FE" w:rsidRDefault="005D2863" w:rsidP="005D2863">
      <w:pPr>
        <w:spacing w:after="0"/>
        <w:jc w:val="both"/>
        <w:rPr>
          <w:rFonts w:cs="Times New Roman"/>
        </w:rPr>
      </w:pPr>
      <w:r>
        <w:rPr>
          <w:rFonts w:cs="Times New Roman"/>
          <w:color w:val="202124"/>
          <w:spacing w:val="3"/>
          <w:shd w:val="clear" w:color="auto" w:fill="FFFFFF"/>
        </w:rPr>
        <w:t xml:space="preserve">комплекс «Хатынь» - 84,7% и </w:t>
      </w:r>
      <w:bookmarkStart w:id="13" w:name="_Hlk162717808"/>
      <w:r>
        <w:rPr>
          <w:rFonts w:cs="Times New Roman"/>
          <w:color w:val="202124"/>
          <w:spacing w:val="3"/>
          <w:shd w:val="clear" w:color="auto" w:fill="FFFFFF"/>
        </w:rPr>
        <w:t xml:space="preserve">музей Великой отечественной войны в </w:t>
      </w:r>
      <w:bookmarkEnd w:id="13"/>
      <w:r>
        <w:rPr>
          <w:rFonts w:cs="Times New Roman"/>
          <w:color w:val="202124"/>
          <w:spacing w:val="3"/>
          <w:shd w:val="clear" w:color="auto" w:fill="FFFFFF"/>
        </w:rPr>
        <w:t xml:space="preserve">Минске (82,4%).  На последующих местах расположились: </w:t>
      </w:r>
      <w:bookmarkStart w:id="14" w:name="_Hlk162717645"/>
      <w:r>
        <w:rPr>
          <w:rFonts w:cs="Times New Roman"/>
          <w:color w:val="202124"/>
          <w:spacing w:val="3"/>
          <w:shd w:val="clear" w:color="auto" w:fill="FFFFFF"/>
        </w:rPr>
        <w:t xml:space="preserve">мемориальный комплекс </w:t>
      </w:r>
      <w:bookmarkEnd w:id="14"/>
      <w:r>
        <w:rPr>
          <w:rFonts w:cs="Times New Roman"/>
          <w:color w:val="202124"/>
          <w:spacing w:val="3"/>
          <w:shd w:val="clear" w:color="auto" w:fill="FFFFFF"/>
        </w:rPr>
        <w:lastRenderedPageBreak/>
        <w:t xml:space="preserve">«Брестская крепость (55,3%), мемориальные комплексы в </w:t>
      </w:r>
      <w:bookmarkStart w:id="15" w:name="_Hlk162717852"/>
      <w:r>
        <w:rPr>
          <w:rFonts w:cs="Times New Roman"/>
          <w:color w:val="202124"/>
          <w:spacing w:val="3"/>
          <w:shd w:val="clear" w:color="auto" w:fill="FFFFFF"/>
        </w:rPr>
        <w:t xml:space="preserve">других городах </w:t>
      </w:r>
      <w:bookmarkEnd w:id="15"/>
      <w:r>
        <w:rPr>
          <w:rFonts w:cs="Times New Roman"/>
          <w:color w:val="202124"/>
          <w:spacing w:val="3"/>
          <w:shd w:val="clear" w:color="auto" w:fill="FFFFFF"/>
        </w:rPr>
        <w:t>РБ (55,1%) и музеи Великой отечественной войны в других городах и поселках страны (49%).</w:t>
      </w:r>
    </w:p>
    <w:p w:rsidR="005D2863" w:rsidRPr="005B6A02" w:rsidRDefault="005D2863" w:rsidP="005D2863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5B6A02">
        <w:rPr>
          <w:rFonts w:cs="Times New Roman"/>
          <w:szCs w:val="28"/>
        </w:rPr>
        <w:t xml:space="preserve">Формирование патриотизма </w:t>
      </w:r>
      <w:r>
        <w:rPr>
          <w:rFonts w:cs="Times New Roman"/>
          <w:szCs w:val="28"/>
        </w:rPr>
        <w:t>в Белорусском государственном педагогическом университете</w:t>
      </w:r>
      <w:r w:rsidRPr="005B6A02">
        <w:rPr>
          <w:rFonts w:cs="Times New Roman"/>
          <w:szCs w:val="28"/>
        </w:rPr>
        <w:t xml:space="preserve"> составляет одно из основных направлений          идеологической и воспитательной работы со студенческой молодежью</w:t>
      </w:r>
      <w:r>
        <w:rPr>
          <w:rFonts w:cs="Times New Roman"/>
          <w:szCs w:val="28"/>
        </w:rPr>
        <w:t>.</w:t>
      </w:r>
    </w:p>
    <w:p w:rsidR="005D2863" w:rsidRPr="00DF461E" w:rsidRDefault="005D2863" w:rsidP="005D2863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Проводится много </w:t>
      </w:r>
      <w:r w:rsidRPr="00DF461E">
        <w:rPr>
          <w:rFonts w:cs="Times New Roman"/>
          <w:szCs w:val="28"/>
        </w:rPr>
        <w:t>мероприятий, направленных на патриотическое воспитание обучающихся на основе гордости за собственную страну, ее историю и культуру, стремления к мирной и независимой созидательной жизни, готовности к защите независимости</w:t>
      </w:r>
      <w:r>
        <w:rPr>
          <w:rFonts w:cs="Times New Roman"/>
          <w:szCs w:val="28"/>
        </w:rPr>
        <w:t>.</w:t>
      </w:r>
    </w:p>
    <w:p w:rsidR="005D2863" w:rsidRPr="00DF461E" w:rsidRDefault="005D2863" w:rsidP="005D2863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этой целью организуются</w:t>
      </w:r>
      <w:r w:rsidRPr="00DF461E">
        <w:rPr>
          <w:rFonts w:cs="Times New Roman"/>
          <w:szCs w:val="28"/>
        </w:rPr>
        <w:t xml:space="preserve"> диалоговы</w:t>
      </w:r>
      <w:r>
        <w:rPr>
          <w:rFonts w:cs="Times New Roman"/>
          <w:szCs w:val="28"/>
        </w:rPr>
        <w:t>е</w:t>
      </w:r>
      <w:r w:rsidRPr="00DF461E">
        <w:rPr>
          <w:rFonts w:cs="Times New Roman"/>
          <w:szCs w:val="28"/>
        </w:rPr>
        <w:t xml:space="preserve"> площадк</w:t>
      </w:r>
      <w:r>
        <w:rPr>
          <w:rFonts w:cs="Times New Roman"/>
          <w:szCs w:val="28"/>
        </w:rPr>
        <w:t>и</w:t>
      </w:r>
      <w:r w:rsidRPr="00DF461E">
        <w:rPr>
          <w:rFonts w:cs="Times New Roman"/>
          <w:szCs w:val="28"/>
        </w:rPr>
        <w:t>, дебат</w:t>
      </w:r>
      <w:r>
        <w:rPr>
          <w:rFonts w:cs="Times New Roman"/>
          <w:szCs w:val="28"/>
        </w:rPr>
        <w:t>ы</w:t>
      </w:r>
      <w:r w:rsidRPr="00DF461E">
        <w:rPr>
          <w:rFonts w:cs="Times New Roman"/>
          <w:szCs w:val="28"/>
        </w:rPr>
        <w:t>, круглы</w:t>
      </w:r>
      <w:r>
        <w:rPr>
          <w:rFonts w:cs="Times New Roman"/>
          <w:szCs w:val="28"/>
        </w:rPr>
        <w:t>е</w:t>
      </w:r>
      <w:r w:rsidRPr="00DF461E">
        <w:rPr>
          <w:rFonts w:cs="Times New Roman"/>
          <w:szCs w:val="28"/>
        </w:rPr>
        <w:t xml:space="preserve"> стол</w:t>
      </w:r>
      <w:r>
        <w:rPr>
          <w:rFonts w:cs="Times New Roman"/>
          <w:szCs w:val="28"/>
        </w:rPr>
        <w:t>ы</w:t>
      </w:r>
      <w:r w:rsidRPr="00DF461E">
        <w:rPr>
          <w:rFonts w:cs="Times New Roman"/>
          <w:szCs w:val="28"/>
        </w:rPr>
        <w:t xml:space="preserve"> для студенческой молодежи с участием руководителей государственных органов, представителей общественных объединений, политических партий по общественно-политической тематике</w:t>
      </w:r>
      <w:r>
        <w:rPr>
          <w:rFonts w:cs="Times New Roman"/>
          <w:szCs w:val="28"/>
        </w:rPr>
        <w:t>.</w:t>
      </w:r>
    </w:p>
    <w:p w:rsidR="005D2863" w:rsidRPr="00DF461E" w:rsidRDefault="005D2863" w:rsidP="005D2863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Проводятся</w:t>
      </w:r>
      <w:r w:rsidRPr="00DF461E">
        <w:rPr>
          <w:rFonts w:cs="Times New Roman"/>
          <w:szCs w:val="28"/>
        </w:rPr>
        <w:t> экскурсионны</w:t>
      </w:r>
      <w:r>
        <w:rPr>
          <w:rFonts w:cs="Times New Roman"/>
          <w:szCs w:val="28"/>
        </w:rPr>
        <w:t>е</w:t>
      </w:r>
      <w:r w:rsidRPr="00DF461E">
        <w:rPr>
          <w:rFonts w:cs="Times New Roman"/>
          <w:szCs w:val="28"/>
        </w:rPr>
        <w:t xml:space="preserve"> программ</w:t>
      </w:r>
      <w:r>
        <w:rPr>
          <w:rFonts w:cs="Times New Roman"/>
          <w:szCs w:val="28"/>
        </w:rPr>
        <w:t>ы</w:t>
      </w:r>
      <w:r w:rsidRPr="00DF461E">
        <w:rPr>
          <w:rFonts w:cs="Times New Roman"/>
          <w:szCs w:val="28"/>
        </w:rPr>
        <w:t xml:space="preserve"> по историческим местам Беларуси, местам боевой и партизанской славы, захоронений жертв геноцида белорусского народа, в музейные учреждения для ознакомления с соответствующими экспозициями</w:t>
      </w:r>
      <w:r>
        <w:rPr>
          <w:rFonts w:cs="Times New Roman"/>
          <w:szCs w:val="28"/>
        </w:rPr>
        <w:t>.</w:t>
      </w:r>
    </w:p>
    <w:p w:rsidR="005D2863" w:rsidRPr="008A5361" w:rsidRDefault="005D2863" w:rsidP="005D2863">
      <w:pPr>
        <w:spacing w:after="0"/>
        <w:jc w:val="center"/>
        <w:rPr>
          <w:b/>
          <w:bCs/>
        </w:rPr>
      </w:pPr>
      <w:r w:rsidRPr="008A5361">
        <w:rPr>
          <w:b/>
          <w:bCs/>
        </w:rPr>
        <w:t>Список информационных источников:</w:t>
      </w:r>
    </w:p>
    <w:p w:rsidR="005D2863" w:rsidRDefault="005D2863" w:rsidP="005D2863">
      <w:pPr>
        <w:spacing w:after="0"/>
        <w:jc w:val="both"/>
      </w:pPr>
      <w:r>
        <w:t>1.</w:t>
      </w:r>
      <w:bookmarkStart w:id="16" w:name="_Hlk118475178"/>
      <w:r w:rsidRPr="00000B5F">
        <w:rPr>
          <w:rFonts w:cs="Times New Roman"/>
          <w:szCs w:val="28"/>
        </w:rPr>
        <w:t xml:space="preserve"> </w:t>
      </w:r>
      <w:r w:rsidRPr="00AF6027">
        <w:rPr>
          <w:rFonts w:cs="Times New Roman"/>
          <w:szCs w:val="28"/>
        </w:rPr>
        <w:t>Хорошилова</w:t>
      </w:r>
      <w:r>
        <w:rPr>
          <w:rFonts w:cs="Times New Roman"/>
          <w:szCs w:val="28"/>
        </w:rPr>
        <w:t>,</w:t>
      </w:r>
      <w:r w:rsidRPr="00AF6027">
        <w:rPr>
          <w:rFonts w:cs="Times New Roman"/>
          <w:szCs w:val="28"/>
        </w:rPr>
        <w:t xml:space="preserve"> Т.В.</w:t>
      </w:r>
      <w:bookmarkEnd w:id="16"/>
      <w:r>
        <w:rPr>
          <w:rFonts w:cs="Times New Roman"/>
          <w:szCs w:val="28"/>
        </w:rPr>
        <w:t xml:space="preserve"> </w:t>
      </w:r>
      <w:r w:rsidRPr="00AF6027">
        <w:rPr>
          <w:rFonts w:cs="Times New Roman"/>
          <w:szCs w:val="28"/>
        </w:rPr>
        <w:t>Патриотическое воспитание студентов в вузах</w:t>
      </w:r>
      <w:r>
        <w:rPr>
          <w:rFonts w:cs="Times New Roman"/>
          <w:szCs w:val="28"/>
        </w:rPr>
        <w:t xml:space="preserve"> /</w:t>
      </w:r>
      <w:r w:rsidRPr="00AF60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Т.В. </w:t>
      </w:r>
      <w:r w:rsidRPr="00AF6027">
        <w:rPr>
          <w:rFonts w:cs="Times New Roman"/>
          <w:szCs w:val="28"/>
        </w:rPr>
        <w:t xml:space="preserve">Хорошилова, </w:t>
      </w:r>
      <w:r>
        <w:rPr>
          <w:rFonts w:cs="Times New Roman"/>
          <w:szCs w:val="28"/>
        </w:rPr>
        <w:t xml:space="preserve">И.В. </w:t>
      </w:r>
      <w:proofErr w:type="spellStart"/>
      <w:r w:rsidRPr="00AF6027">
        <w:rPr>
          <w:rFonts w:cs="Times New Roman"/>
          <w:szCs w:val="28"/>
        </w:rPr>
        <w:t>Григоревич</w:t>
      </w:r>
      <w:proofErr w:type="spellEnd"/>
      <w:r w:rsidRPr="00AF60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//</w:t>
      </w:r>
      <w:r w:rsidRPr="00AF6027">
        <w:t xml:space="preserve"> </w:t>
      </w:r>
      <w:r w:rsidRPr="00AF6027">
        <w:rPr>
          <w:rFonts w:cs="Times New Roman"/>
          <w:szCs w:val="28"/>
        </w:rPr>
        <w:t xml:space="preserve">Совершенствование системы подготовки кадров в вузе: направления и технологии : материалы XIV </w:t>
      </w:r>
      <w:proofErr w:type="spellStart"/>
      <w:r w:rsidRPr="00AF6027">
        <w:rPr>
          <w:rFonts w:cs="Times New Roman"/>
          <w:szCs w:val="28"/>
        </w:rPr>
        <w:t>Междунар</w:t>
      </w:r>
      <w:proofErr w:type="spellEnd"/>
      <w:r w:rsidRPr="00AF6027">
        <w:rPr>
          <w:rFonts w:cs="Times New Roman"/>
          <w:szCs w:val="28"/>
        </w:rPr>
        <w:t xml:space="preserve">. </w:t>
      </w:r>
      <w:proofErr w:type="spellStart"/>
      <w:r w:rsidRPr="00AF6027">
        <w:rPr>
          <w:rFonts w:cs="Times New Roman"/>
          <w:szCs w:val="28"/>
        </w:rPr>
        <w:t>научн</w:t>
      </w:r>
      <w:proofErr w:type="spellEnd"/>
      <w:r w:rsidRPr="00AF6027">
        <w:rPr>
          <w:rFonts w:cs="Times New Roman"/>
          <w:szCs w:val="28"/>
        </w:rPr>
        <w:t xml:space="preserve">. </w:t>
      </w:r>
      <w:proofErr w:type="spellStart"/>
      <w:r w:rsidRPr="00AF6027">
        <w:rPr>
          <w:rFonts w:cs="Times New Roman"/>
          <w:szCs w:val="28"/>
        </w:rPr>
        <w:t>конф</w:t>
      </w:r>
      <w:proofErr w:type="spellEnd"/>
      <w:r w:rsidRPr="00AF6027">
        <w:rPr>
          <w:rFonts w:cs="Times New Roman"/>
          <w:szCs w:val="28"/>
        </w:rPr>
        <w:t xml:space="preserve">., Гродно, 9 ноября 2022 г. / </w:t>
      </w:r>
      <w:proofErr w:type="spellStart"/>
      <w:r w:rsidRPr="00AF6027">
        <w:rPr>
          <w:rFonts w:cs="Times New Roman"/>
          <w:szCs w:val="28"/>
        </w:rPr>
        <w:t>Гродн</w:t>
      </w:r>
      <w:proofErr w:type="spellEnd"/>
      <w:r w:rsidRPr="00AF6027">
        <w:rPr>
          <w:rFonts w:cs="Times New Roman"/>
          <w:szCs w:val="28"/>
        </w:rPr>
        <w:t xml:space="preserve">. гос. ун-т ; </w:t>
      </w:r>
      <w:proofErr w:type="spellStart"/>
      <w:r w:rsidRPr="00AF6027">
        <w:rPr>
          <w:rFonts w:cs="Times New Roman"/>
          <w:szCs w:val="28"/>
        </w:rPr>
        <w:t>редкол</w:t>
      </w:r>
      <w:proofErr w:type="spellEnd"/>
      <w:r w:rsidRPr="00AF6027">
        <w:rPr>
          <w:rFonts w:cs="Times New Roman"/>
          <w:szCs w:val="28"/>
        </w:rPr>
        <w:t xml:space="preserve">. : А. К. </w:t>
      </w:r>
      <w:proofErr w:type="spellStart"/>
      <w:r w:rsidRPr="00AF6027">
        <w:rPr>
          <w:rFonts w:cs="Times New Roman"/>
          <w:szCs w:val="28"/>
        </w:rPr>
        <w:t>Лушневский</w:t>
      </w:r>
      <w:proofErr w:type="spellEnd"/>
      <w:r w:rsidRPr="00AF6027">
        <w:rPr>
          <w:rFonts w:cs="Times New Roman"/>
          <w:szCs w:val="28"/>
        </w:rPr>
        <w:t xml:space="preserve"> [и др.]. – Гродно, «</w:t>
      </w:r>
      <w:proofErr w:type="spellStart"/>
      <w:r w:rsidRPr="00AF6027">
        <w:rPr>
          <w:rFonts w:cs="Times New Roman"/>
          <w:szCs w:val="28"/>
        </w:rPr>
        <w:t>ЮрСаПринт</w:t>
      </w:r>
      <w:proofErr w:type="spellEnd"/>
      <w:r w:rsidRPr="00AF6027">
        <w:rPr>
          <w:rFonts w:cs="Times New Roman"/>
          <w:szCs w:val="28"/>
        </w:rPr>
        <w:t>», 2022</w:t>
      </w:r>
      <w:r>
        <w:rPr>
          <w:rFonts w:cs="Times New Roman"/>
          <w:szCs w:val="28"/>
        </w:rPr>
        <w:t>. С. 275-279.</w:t>
      </w:r>
    </w:p>
    <w:p w:rsidR="005D2863" w:rsidRDefault="005D2863" w:rsidP="005D2863">
      <w:pPr>
        <w:spacing w:after="0"/>
        <w:jc w:val="both"/>
      </w:pPr>
    </w:p>
    <w:bookmarkEnd w:id="12"/>
    <w:p w:rsidR="005D2863" w:rsidRDefault="005D2863" w:rsidP="005D2863">
      <w:pPr>
        <w:spacing w:after="0"/>
        <w:jc w:val="both"/>
      </w:pPr>
    </w:p>
    <w:p w:rsidR="005D2863" w:rsidRDefault="005D2863" w:rsidP="005D2863">
      <w:pPr>
        <w:spacing w:after="0"/>
        <w:ind w:firstLine="709"/>
        <w:jc w:val="both"/>
      </w:pPr>
    </w:p>
    <w:p w:rsidR="005D2863" w:rsidRDefault="005D2863" w:rsidP="006C0B77">
      <w:pPr>
        <w:spacing w:after="0"/>
        <w:ind w:firstLine="709"/>
        <w:jc w:val="both"/>
      </w:pPr>
    </w:p>
    <w:sectPr w:rsidR="005D28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63"/>
    <w:rsid w:val="005D286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8919"/>
  <w15:chartTrackingRefBased/>
  <w15:docId w15:val="{6AF75EF2-4973-44BC-A7EA-96B9E258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86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8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606-4195-A454-9E39B9260F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606-4195-A454-9E39B9260F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606-4195-A454-9E39B9260F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606-4195-A454-9E39B9260F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606-4195-A454-9E39B9260F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606-4195-A454-9E39B9260F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Лист1!$B$2:$B$7</c:f>
              <c:strCache>
                <c:ptCount val="6"/>
                <c:pt idx="0">
                  <c:v>Уважение к своей Родине</c:v>
                </c:pt>
                <c:pt idx="1">
                  <c:v>Любовь к народу</c:v>
                </c:pt>
                <c:pt idx="2">
                  <c:v>Любовь к своей семье, близким</c:v>
                </c:pt>
                <c:pt idx="3">
                  <c:v>Любовь к родному городу, деревне, дому</c:v>
                </c:pt>
                <c:pt idx="4">
                  <c:v>Гордость за свою страну</c:v>
                </c:pt>
                <c:pt idx="5">
                  <c:v>Стремление к социальной справедливости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0.89700000000000002</c:v>
                </c:pt>
                <c:pt idx="1">
                  <c:v>0.61799999999999999</c:v>
                </c:pt>
                <c:pt idx="2">
                  <c:v>0.41099999999999998</c:v>
                </c:pt>
                <c:pt idx="3">
                  <c:v>0.69</c:v>
                </c:pt>
                <c:pt idx="4">
                  <c:v>0.747</c:v>
                </c:pt>
                <c:pt idx="5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606-4195-A454-9E39B9260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046728924759935E-3"/>
          <c:y val="0.74116721648326089"/>
          <c:w val="0.98637611767419386"/>
          <c:h val="0.22833650380858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819007069273496E-2"/>
          <c:y val="7.347124870622454E-2"/>
          <c:w val="0.98323863301564551"/>
          <c:h val="0.523237942031439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F6C-496D-A913-A6F4210F97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F6C-496D-A913-A6F4210F97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F6C-496D-A913-A6F4210F97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F6C-496D-A913-A6F4210F97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F6C-496D-A913-A6F4210F974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F6C-496D-A913-A6F4210F974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F6C-496D-A913-A6F4210F974F}"/>
              </c:ext>
            </c:extLst>
          </c:dPt>
          <c:dLbls>
            <c:dLbl>
              <c:idx val="3"/>
              <c:layout>
                <c:manualLayout>
                  <c:x val="-0.11759675005345314"/>
                  <c:y val="-0.197028194056388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9266623904212097E-2"/>
                      <c:h val="6.720430107526882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F6C-496D-A913-A6F4210F974F}"/>
                </c:ext>
              </c:extLst>
            </c:dLbl>
            <c:dLbl>
              <c:idx val="4"/>
              <c:layout>
                <c:manualLayout>
                  <c:x val="8.5826855831603474E-2"/>
                  <c:y val="-0.215934298535263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F6C-496D-A913-A6F4210F974F}"/>
                </c:ext>
              </c:extLst>
            </c:dLbl>
            <c:dLbl>
              <c:idx val="5"/>
              <c:layout>
                <c:manualLayout>
                  <c:x val="0.11932130597209666"/>
                  <c:y val="-9.5849631699263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F6C-496D-A913-A6F4210F97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Лист1!$B$31:$B$37</c:f>
              <c:strCache>
                <c:ptCount val="7"/>
                <c:pt idx="0">
                  <c:v>Укреплении семьи и воспитании детей в духе патриотизма</c:v>
                </c:pt>
                <c:pt idx="1">
                  <c:v>Учебе с полной отдачей сил по своей специальности</c:v>
                </c:pt>
                <c:pt idx="2">
                  <c:v>Конструктивной критике недостатков в стране</c:v>
                </c:pt>
                <c:pt idx="3">
                  <c:v>Розговорах и беседах со знакомыми на патриотические темы</c:v>
                </c:pt>
                <c:pt idx="4">
                  <c:v>Участии в праздновании исторических событий в стране</c:v>
                </c:pt>
                <c:pt idx="5">
                  <c:v>Голосовании на выборах за патриотические партии</c:v>
                </c:pt>
                <c:pt idx="6">
                  <c:v>Участии в деятельности патриотических организаций</c:v>
                </c:pt>
              </c:strCache>
            </c:strRef>
          </c:cat>
          <c:val>
            <c:numRef>
              <c:f>Лист1!$C$31:$C$37</c:f>
              <c:numCache>
                <c:formatCode>0.0%</c:formatCode>
                <c:ptCount val="7"/>
                <c:pt idx="0">
                  <c:v>0.54500000000000004</c:v>
                </c:pt>
                <c:pt idx="1">
                  <c:v>0.30299999999999999</c:v>
                </c:pt>
                <c:pt idx="2">
                  <c:v>0.25600000000000001</c:v>
                </c:pt>
                <c:pt idx="3">
                  <c:v>0.3</c:v>
                </c:pt>
                <c:pt idx="4">
                  <c:v>0.68300000000000005</c:v>
                </c:pt>
                <c:pt idx="5">
                  <c:v>0.45500000000000002</c:v>
                </c:pt>
                <c:pt idx="6">
                  <c:v>0.63100000000000001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F6C-496D-A913-A6F4210F97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0361830973822301E-2"/>
          <c:y val="0.62379956537690839"/>
          <c:w val="0.95865628246116441"/>
          <c:h val="0.356234019134704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856887196348691E-2"/>
          <c:y val="7.6869156118919965E-2"/>
          <c:w val="0.97190489899474564"/>
          <c:h val="0.524350596317978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ABE-4485-93A1-415FBCE034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ABE-4485-93A1-415FBCE034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ABE-4485-93A1-415FBCE034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ABE-4485-93A1-415FBCE0342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ABE-4485-93A1-415FBCE0342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ABE-4485-93A1-415FBCE0342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ABE-4485-93A1-415FBCE03427}"/>
              </c:ext>
            </c:extLst>
          </c:dPt>
          <c:dLbls>
            <c:dLbl>
              <c:idx val="0"/>
              <c:layout>
                <c:manualLayout>
                  <c:x val="-7.6361538034172921E-2"/>
                  <c:y val="7.7468594335446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BE-4485-93A1-415FBCE03427}"/>
                </c:ext>
              </c:extLst>
            </c:dLbl>
            <c:dLbl>
              <c:idx val="1"/>
              <c:layout>
                <c:manualLayout>
                  <c:x val="-0.124732524213819"/>
                  <c:y val="1.3291937082686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BE-4485-93A1-415FBCE03427}"/>
                </c:ext>
              </c:extLst>
            </c:dLbl>
            <c:dLbl>
              <c:idx val="2"/>
              <c:layout>
                <c:manualLayout>
                  <c:x val="-0.11201549213019324"/>
                  <c:y val="-0.148113540439274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BE-4485-93A1-415FBCE03427}"/>
                </c:ext>
              </c:extLst>
            </c:dLbl>
            <c:dLbl>
              <c:idx val="3"/>
              <c:layout>
                <c:manualLayout>
                  <c:x val="-9.5135013190702028E-2"/>
                  <c:y val="-0.213294680207729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ABE-4485-93A1-415FBCE03427}"/>
                </c:ext>
              </c:extLst>
            </c:dLbl>
            <c:dLbl>
              <c:idx val="4"/>
              <c:layout>
                <c:manualLayout>
                  <c:x val="0.10327797784096744"/>
                  <c:y val="-0.176594659634291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ABE-4485-93A1-415FBCE03427}"/>
                </c:ext>
              </c:extLst>
            </c:dLbl>
            <c:dLbl>
              <c:idx val="5"/>
              <c:layout>
                <c:manualLayout>
                  <c:x val="0.12574299764806499"/>
                  <c:y val="1.1335590177118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ABE-4485-93A1-415FBCE03427}"/>
                </c:ext>
              </c:extLst>
            </c:dLbl>
            <c:dLbl>
              <c:idx val="6"/>
              <c:layout>
                <c:manualLayout>
                  <c:x val="5.6973899750664588E-2"/>
                  <c:y val="6.642851353794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ABE-4485-93A1-415FBCE034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Лист1!$B$61:$B$67</c:f>
              <c:strCache>
                <c:ptCount val="7"/>
                <c:pt idx="0">
                  <c:v>Деятельность патриотических клубов, цетров</c:v>
                </c:pt>
                <c:pt idx="1">
                  <c:v>Фестивали конкурсы патриоической направленности</c:v>
                </c:pt>
                <c:pt idx="2">
                  <c:v>Военно-спортивные игры</c:v>
                </c:pt>
                <c:pt idx="3">
                  <c:v>Литература патриотической направленности</c:v>
                </c:pt>
                <c:pt idx="4">
                  <c:v>Выставки патриотической направленности</c:v>
                </c:pt>
                <c:pt idx="5">
                  <c:v>Встречи с ветеранами Великой отечественной войны</c:v>
                </c:pt>
                <c:pt idx="6">
                  <c:v>Участие в работе молодежных организаций</c:v>
                </c:pt>
              </c:strCache>
            </c:strRef>
          </c:cat>
          <c:val>
            <c:numRef>
              <c:f>Лист1!$C$61:$C$67</c:f>
              <c:numCache>
                <c:formatCode>0.0%</c:formatCode>
                <c:ptCount val="7"/>
                <c:pt idx="0">
                  <c:v>0.51700000000000002</c:v>
                </c:pt>
                <c:pt idx="1">
                  <c:v>0.624</c:v>
                </c:pt>
                <c:pt idx="2">
                  <c:v>0.33200000000000002</c:v>
                </c:pt>
                <c:pt idx="3">
                  <c:v>0.42799999999999999</c:v>
                </c:pt>
                <c:pt idx="4">
                  <c:v>0.59199999999999997</c:v>
                </c:pt>
                <c:pt idx="5">
                  <c:v>0.73399999999999999</c:v>
                </c:pt>
                <c:pt idx="6" formatCode="0%">
                  <c:v>0.52300000000000002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ABE-4485-93A1-415FBCE03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47877262764832E-3"/>
          <c:y val="0.64657455553904819"/>
          <c:w val="0.99615212273723519"/>
          <c:h val="0.317601809207811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461152667013483E-2"/>
          <c:y val="7.6533473315835515E-2"/>
          <c:w val="0.98190643103544062"/>
          <c:h val="0.5284129817901640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B5-4031-AA76-5FC40D1E3E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B5-4031-AA76-5FC40D1E3E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2B5-4031-AA76-5FC40D1E3E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2B5-4031-AA76-5FC40D1E3E9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2B5-4031-AA76-5FC40D1E3E9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2B5-4031-AA76-5FC40D1E3E92}"/>
              </c:ext>
            </c:extLst>
          </c:dPt>
          <c:dLbls>
            <c:dLbl>
              <c:idx val="0"/>
              <c:layout>
                <c:manualLayout>
                  <c:x val="-9.1739017709380297E-2"/>
                  <c:y val="7.9841851829589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B5-4031-AA76-5FC40D1E3E92}"/>
                </c:ext>
              </c:extLst>
            </c:dLbl>
            <c:dLbl>
              <c:idx val="1"/>
              <c:layout>
                <c:manualLayout>
                  <c:x val="-0.13205458442133475"/>
                  <c:y val="-9.9726579979029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B5-4031-AA76-5FC40D1E3E92}"/>
                </c:ext>
              </c:extLst>
            </c:dLbl>
            <c:dLbl>
              <c:idx val="2"/>
              <c:layout>
                <c:manualLayout>
                  <c:x val="-7.1756998143031991E-2"/>
                  <c:y val="-0.220431033907021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B5-4031-AA76-5FC40D1E3E92}"/>
                </c:ext>
              </c:extLst>
            </c:dLbl>
            <c:dLbl>
              <c:idx val="3"/>
              <c:layout>
                <c:manualLayout>
                  <c:x val="0.12534508795765506"/>
                  <c:y val="-0.14410691030033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B5-4031-AA76-5FC40D1E3E92}"/>
                </c:ext>
              </c:extLst>
            </c:dLbl>
            <c:dLbl>
              <c:idx val="4"/>
              <c:layout>
                <c:manualLayout>
                  <c:x val="0.12281452711291144"/>
                  <c:y val="3.1088938310192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B5-4031-AA76-5FC40D1E3E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Лист1!$B$91:$B$96</c:f>
              <c:strCache>
                <c:ptCount val="6"/>
                <c:pt idx="0">
                  <c:v>Победой в Великой Отечественной войне</c:v>
                </c:pt>
                <c:pt idx="1">
                  <c:v>Историей Республики беларусь</c:v>
                </c:pt>
                <c:pt idx="2">
                  <c:v>Культурным наследием страны</c:v>
                </c:pt>
                <c:pt idx="3">
                  <c:v>Принадлежностью к своей национальности</c:v>
                </c:pt>
                <c:pt idx="4">
                  <c:v>Природными богатствами страны</c:v>
                </c:pt>
                <c:pt idx="5">
                  <c:v>Положением РБ в мировом сообществе</c:v>
                </c:pt>
              </c:strCache>
            </c:strRef>
          </c:cat>
          <c:val>
            <c:numRef>
              <c:f>Лист1!$C$91:$C$96</c:f>
              <c:numCache>
                <c:formatCode>0.0%</c:formatCode>
                <c:ptCount val="6"/>
                <c:pt idx="0">
                  <c:v>0.68500000000000005</c:v>
                </c:pt>
                <c:pt idx="1">
                  <c:v>0.80900000000000005</c:v>
                </c:pt>
                <c:pt idx="2">
                  <c:v>0.82899999999999996</c:v>
                </c:pt>
                <c:pt idx="3">
                  <c:v>0.69899999999999995</c:v>
                </c:pt>
                <c:pt idx="4">
                  <c:v>0.68200000000000005</c:v>
                </c:pt>
                <c:pt idx="5">
                  <c:v>0.40799999999999997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2B5-4031-AA76-5FC40D1E3E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3861630245070837E-2"/>
          <c:y val="0.62090366389165552"/>
          <c:w val="0.96401512071396001"/>
          <c:h val="0.353520969453286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87552085174729E-2"/>
          <c:y val="7.7992090988626417E-2"/>
          <c:w val="0.95411083556826082"/>
          <c:h val="0.537224566929133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908-4C32-BB50-805264EA66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908-4C32-BB50-805264EA66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908-4C32-BB50-805264EA66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908-4C32-BB50-805264EA66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908-4C32-BB50-805264EA66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908-4C32-BB50-805264EA661F}"/>
              </c:ext>
            </c:extLst>
          </c:dPt>
          <c:dLbls>
            <c:dLbl>
              <c:idx val="1"/>
              <c:layout>
                <c:manualLayout>
                  <c:x val="-0.12345310187733902"/>
                  <c:y val="-0.11989921259842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08-4C32-BB50-805264EA661F}"/>
                </c:ext>
              </c:extLst>
            </c:dLbl>
            <c:dLbl>
              <c:idx val="2"/>
              <c:layout>
                <c:manualLayout>
                  <c:x val="-4.5767863847038362E-2"/>
                  <c:y val="-0.2413015573053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908-4C32-BB50-805264EA661F}"/>
                </c:ext>
              </c:extLst>
            </c:dLbl>
            <c:dLbl>
              <c:idx val="3"/>
              <c:layout>
                <c:manualLayout>
                  <c:x val="0.12402172467376793"/>
                  <c:y val="-0.141544426946631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908-4C32-BB50-805264EA66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Лист1!$B$118:$B$123</c:f>
              <c:strCache>
                <c:ptCount val="6"/>
                <c:pt idx="0">
                  <c:v>Музей Великой отечественной войны в Минске</c:v>
                </c:pt>
                <c:pt idx="1">
                  <c:v>Музеи Великой отечественной войны в других городах РБ</c:v>
                </c:pt>
                <c:pt idx="2">
                  <c:v>Мемориальный комплекс "Хатынь"</c:v>
                </c:pt>
                <c:pt idx="3">
                  <c:v>Мемориальный комплекс "Брестская крепость"</c:v>
                </c:pt>
                <c:pt idx="4">
                  <c:v>Мемориальный комплекс "Тростенец"</c:v>
                </c:pt>
                <c:pt idx="5">
                  <c:v>Мемориальные комплексы в других городах РБ</c:v>
                </c:pt>
              </c:strCache>
            </c:strRef>
          </c:cat>
          <c:val>
            <c:numRef>
              <c:f>Лист1!$C$118:$C$123</c:f>
              <c:numCache>
                <c:formatCode>0.0%</c:formatCode>
                <c:ptCount val="6"/>
                <c:pt idx="0">
                  <c:v>0.82399999999999995</c:v>
                </c:pt>
                <c:pt idx="1">
                  <c:v>0.49099999999999999</c:v>
                </c:pt>
                <c:pt idx="2">
                  <c:v>0.84699999999999998</c:v>
                </c:pt>
                <c:pt idx="3">
                  <c:v>0.55300000000000005</c:v>
                </c:pt>
                <c:pt idx="4">
                  <c:v>0.34300000000000003</c:v>
                </c:pt>
                <c:pt idx="5">
                  <c:v>0.55100000000000005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908-4C32-BB50-805264EA66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2969364236782777E-2"/>
          <c:y val="0.64552841322686605"/>
          <c:w val="0.93367526461373218"/>
          <c:h val="0.334359858468330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2025-01-16T13:35:00Z</dcterms:created>
  <dcterms:modified xsi:type="dcterms:W3CDTF">2025-01-16T13:37:00Z</dcterms:modified>
</cp:coreProperties>
</file>