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63" w:rsidRPr="004D0663" w:rsidRDefault="004D0663" w:rsidP="004D0663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663"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 ЖЕНЩИН 18-30 ЛЕТ В ПОКАЗАТЕЛЯХ ФИЗИЧЕСКОГО РАЗВИТИЯ, ЗАНИМАЮЩИХСЯ РИТМИЧЕСКОЙ ГИМНАСТИКОЙ</w:t>
      </w:r>
    </w:p>
    <w:p w:rsidR="004D0663" w:rsidRPr="004D0663" w:rsidRDefault="004D0663" w:rsidP="004D0663">
      <w:pPr>
        <w:tabs>
          <w:tab w:val="left" w:pos="3402"/>
        </w:tabs>
        <w:suppressAutoHyphens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0663">
        <w:rPr>
          <w:rFonts w:ascii="Times New Roman" w:hAnsi="Times New Roman" w:cs="Times New Roman"/>
          <w:i/>
          <w:sz w:val="28"/>
          <w:szCs w:val="28"/>
        </w:rPr>
        <w:t xml:space="preserve">Малышева Н.Л., </w:t>
      </w:r>
      <w:proofErr w:type="spellStart"/>
      <w:r w:rsidRPr="004D0663">
        <w:rPr>
          <w:rFonts w:ascii="Times New Roman" w:hAnsi="Times New Roman" w:cs="Times New Roman"/>
          <w:i/>
          <w:sz w:val="28"/>
          <w:szCs w:val="28"/>
        </w:rPr>
        <w:t>Витошкина</w:t>
      </w:r>
      <w:proofErr w:type="spellEnd"/>
      <w:r w:rsidRPr="004D0663">
        <w:rPr>
          <w:rFonts w:ascii="Times New Roman" w:hAnsi="Times New Roman" w:cs="Times New Roman"/>
          <w:i/>
          <w:sz w:val="28"/>
          <w:szCs w:val="28"/>
        </w:rPr>
        <w:t xml:space="preserve"> З.М., </w:t>
      </w:r>
      <w:proofErr w:type="spellStart"/>
      <w:r w:rsidRPr="004D0663">
        <w:rPr>
          <w:rFonts w:ascii="Times New Roman" w:hAnsi="Times New Roman" w:cs="Times New Roman"/>
          <w:i/>
          <w:sz w:val="28"/>
          <w:szCs w:val="28"/>
        </w:rPr>
        <w:t>Желнерович</w:t>
      </w:r>
      <w:proofErr w:type="spellEnd"/>
      <w:r w:rsidRPr="004D0663">
        <w:rPr>
          <w:rFonts w:ascii="Times New Roman" w:hAnsi="Times New Roman" w:cs="Times New Roman"/>
          <w:i/>
          <w:sz w:val="28"/>
          <w:szCs w:val="28"/>
        </w:rPr>
        <w:t xml:space="preserve"> В.Г.</w:t>
      </w:r>
    </w:p>
    <w:p w:rsidR="004D0663" w:rsidRPr="004D0663" w:rsidRDefault="004D0663" w:rsidP="004D0663">
      <w:pPr>
        <w:suppressAutoHyphens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D0663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4D066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4D0663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4D0663">
        <w:rPr>
          <w:rFonts w:ascii="Times New Roman" w:hAnsi="Times New Roman" w:cs="Times New Roman"/>
          <w:i/>
          <w:sz w:val="28"/>
          <w:szCs w:val="28"/>
        </w:rPr>
        <w:t>инск</w:t>
      </w:r>
      <w:r w:rsidRPr="004D0663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4D0663">
        <w:rPr>
          <w:rFonts w:ascii="Times New Roman" w:hAnsi="Times New Roman" w:cs="Times New Roman"/>
          <w:i/>
          <w:sz w:val="28"/>
          <w:szCs w:val="28"/>
        </w:rPr>
        <w:t>Беларусь</w:t>
      </w:r>
    </w:p>
    <w:p w:rsidR="004D0663" w:rsidRPr="004D0663" w:rsidRDefault="004D0663" w:rsidP="004D0663">
      <w:pPr>
        <w:suppressAutoHyphens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D0663" w:rsidRPr="004D0663" w:rsidRDefault="004D0663" w:rsidP="004D0663">
      <w:pPr>
        <w:tabs>
          <w:tab w:val="left" w:pos="3402"/>
        </w:tabs>
        <w:suppressAutoHyphens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4D066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The article presents age-specific needs of women engaged in rhythmic gymnastics</w:t>
      </w:r>
    </w:p>
    <w:p w:rsidR="004D0663" w:rsidRPr="004D0663" w:rsidRDefault="004D0663" w:rsidP="004D0663">
      <w:pPr>
        <w:tabs>
          <w:tab w:val="left" w:pos="3402"/>
        </w:tabs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D0663" w:rsidRPr="004D0663" w:rsidRDefault="004D0663" w:rsidP="004D0663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63">
        <w:rPr>
          <w:rFonts w:ascii="Times New Roman" w:hAnsi="Times New Roman" w:cs="Times New Roman"/>
          <w:i/>
          <w:sz w:val="28"/>
          <w:szCs w:val="28"/>
        </w:rPr>
        <w:t>Целью</w:t>
      </w:r>
      <w:r w:rsidRPr="004D0663">
        <w:rPr>
          <w:rFonts w:ascii="Times New Roman" w:hAnsi="Times New Roman" w:cs="Times New Roman"/>
          <w:sz w:val="28"/>
          <w:szCs w:val="28"/>
        </w:rPr>
        <w:t xml:space="preserve"> настоящего исследования явилось совершенствование структуры занятий РГ на основе учета физкультурных интересов и проблемных особенностей физического состояния женщин 18</w:t>
      </w:r>
      <w:r w:rsidRPr="004D0663">
        <w:rPr>
          <w:rFonts w:ascii="Times New Roman" w:hAnsi="Times New Roman" w:cs="Times New Roman"/>
          <w:b/>
          <w:i/>
          <w:sz w:val="28"/>
          <w:szCs w:val="28"/>
        </w:rPr>
        <w:sym w:font="Symbol" w:char="F02D"/>
      </w:r>
      <w:r w:rsidRPr="004D0663">
        <w:rPr>
          <w:rFonts w:ascii="Times New Roman" w:hAnsi="Times New Roman" w:cs="Times New Roman"/>
          <w:sz w:val="28"/>
          <w:szCs w:val="28"/>
        </w:rPr>
        <w:t>30 лет.</w:t>
      </w:r>
    </w:p>
    <w:p w:rsidR="004D0663" w:rsidRPr="004D0663" w:rsidRDefault="004D0663" w:rsidP="004D0663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63">
        <w:rPr>
          <w:rFonts w:ascii="Times New Roman" w:hAnsi="Times New Roman" w:cs="Times New Roman"/>
          <w:sz w:val="28"/>
          <w:szCs w:val="28"/>
        </w:rPr>
        <w:t xml:space="preserve">В соответствии с задачами </w:t>
      </w:r>
      <w:r w:rsidRPr="004D0663">
        <w:rPr>
          <w:rFonts w:ascii="Times New Roman" w:hAnsi="Times New Roman" w:cs="Times New Roman"/>
          <w:i/>
          <w:sz w:val="28"/>
          <w:szCs w:val="28"/>
        </w:rPr>
        <w:t>первого этапа</w:t>
      </w:r>
      <w:r w:rsidRPr="004D0663">
        <w:rPr>
          <w:rFonts w:ascii="Times New Roman" w:hAnsi="Times New Roman" w:cs="Times New Roman"/>
          <w:sz w:val="28"/>
          <w:szCs w:val="28"/>
        </w:rPr>
        <w:t xml:space="preserve"> исследования было проведено анкетирование и разработаны варианты проведения основной части занятий РГ для экспериментальных групп (ЭГС и ЭГН). Так, в одном из вариантов построения занятий РГ (ЭГН) была предложена новая структура с преимущественным использованием средств партерной гимнастики (ПГ).</w:t>
      </w:r>
    </w:p>
    <w:p w:rsidR="004D0663" w:rsidRPr="004D0663" w:rsidRDefault="004D0663" w:rsidP="004D06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63">
        <w:rPr>
          <w:rFonts w:ascii="Times New Roman" w:hAnsi="Times New Roman" w:cs="Times New Roman"/>
          <w:sz w:val="28"/>
          <w:szCs w:val="28"/>
        </w:rPr>
        <w:t>Формирование контрольной группы (</w:t>
      </w:r>
      <w:proofErr w:type="gramStart"/>
      <w:r w:rsidRPr="004D0663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4D0663">
        <w:rPr>
          <w:rFonts w:ascii="Times New Roman" w:hAnsi="Times New Roman" w:cs="Times New Roman"/>
          <w:sz w:val="28"/>
          <w:szCs w:val="28"/>
        </w:rPr>
        <w:t>) и двух экспериментальных групп (ЭГС и ЭГН) было организовано таким образом, что по возрасту, полу и физическому состоянию они были идентичны. Занятия РГ в контрольной группе строились на основе типовой урочной структуры.</w:t>
      </w:r>
    </w:p>
    <w:p w:rsidR="004D0663" w:rsidRPr="004D0663" w:rsidRDefault="004D0663" w:rsidP="004D06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63">
        <w:rPr>
          <w:rFonts w:ascii="Times New Roman" w:hAnsi="Times New Roman" w:cs="Times New Roman"/>
          <w:sz w:val="28"/>
          <w:szCs w:val="28"/>
        </w:rPr>
        <w:t>Сравнительный педагогический эксперимент осуществлялся на протяжении 9 месяцев (с сентября по май месяцы). Занятия РГ, продолжительностью 75 минут, проводились 2 раза в неделю. В эксперименте приняли участие три группы женщин 18-24 и 25-30 лет по 15 человек в каждой. Всего 90 человек.</w:t>
      </w:r>
    </w:p>
    <w:p w:rsidR="004D0663" w:rsidRPr="004D0663" w:rsidRDefault="004D0663" w:rsidP="004D06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63">
        <w:rPr>
          <w:rFonts w:ascii="Times New Roman" w:hAnsi="Times New Roman" w:cs="Times New Roman"/>
          <w:sz w:val="28"/>
          <w:szCs w:val="28"/>
        </w:rPr>
        <w:t xml:space="preserve">Одной из научных задач проведенного педагогического эксперимента явилось </w:t>
      </w:r>
      <w:r w:rsidRPr="004D0663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663">
        <w:rPr>
          <w:rFonts w:ascii="Times New Roman" w:hAnsi="Times New Roman" w:cs="Times New Roman"/>
          <w:sz w:val="28"/>
          <w:szCs w:val="28"/>
        </w:rPr>
        <w:t xml:space="preserve"> определить возрастные особенности физического развития женщин 18-30 лет, разделенных на подгруппы 18-24, 25-30 лет, занимающихся ритмической гимнастикой (РГ).</w:t>
      </w:r>
    </w:p>
    <w:p w:rsidR="004D0663" w:rsidRPr="004D0663" w:rsidRDefault="004D0663" w:rsidP="004D0663">
      <w:pPr>
        <w:pStyle w:val="30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63">
        <w:rPr>
          <w:rFonts w:ascii="Times New Roman" w:hAnsi="Times New Roman" w:cs="Times New Roman"/>
          <w:sz w:val="28"/>
          <w:szCs w:val="28"/>
        </w:rPr>
        <w:t>Анализ исходных показателей физического развития (</w:t>
      </w:r>
      <w:proofErr w:type="gramStart"/>
      <w:r w:rsidRPr="004D0663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4D0663">
        <w:rPr>
          <w:rFonts w:ascii="Times New Roman" w:hAnsi="Times New Roman" w:cs="Times New Roman"/>
          <w:sz w:val="28"/>
          <w:szCs w:val="28"/>
        </w:rPr>
        <w:t>) девушек 18-24 и женщин 25-30 лет осуществлялся с целью выявления степени статистической однородности групп женщин, привлеченных к педагогическому эксперименту, на различных этапах его проведения.</w:t>
      </w:r>
    </w:p>
    <w:p w:rsidR="004D0663" w:rsidRPr="004D0663" w:rsidRDefault="004D0663" w:rsidP="004D0663">
      <w:pPr>
        <w:pStyle w:val="30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63">
        <w:rPr>
          <w:rFonts w:ascii="Times New Roman" w:hAnsi="Times New Roman" w:cs="Times New Roman"/>
          <w:sz w:val="28"/>
          <w:szCs w:val="28"/>
        </w:rPr>
        <w:t xml:space="preserve">Все занимающиеся РГ были обследованы до начала и после окончания эксперимента по единой программе измерения основных </w:t>
      </w:r>
      <w:r w:rsidRPr="004D0663">
        <w:rPr>
          <w:rFonts w:ascii="Times New Roman" w:hAnsi="Times New Roman" w:cs="Times New Roman"/>
          <w:sz w:val="28"/>
          <w:szCs w:val="28"/>
        </w:rPr>
        <w:lastRenderedPageBreak/>
        <w:t xml:space="preserve">признаков ФР. Изучение </w:t>
      </w:r>
      <w:proofErr w:type="gramStart"/>
      <w:r w:rsidRPr="004D0663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4D0663">
        <w:rPr>
          <w:rFonts w:ascii="Times New Roman" w:hAnsi="Times New Roman" w:cs="Times New Roman"/>
          <w:sz w:val="28"/>
          <w:szCs w:val="28"/>
        </w:rPr>
        <w:t xml:space="preserve"> женщин включало измерение и расчет следующих антропометрических признаков: </w:t>
      </w:r>
      <w:proofErr w:type="spellStart"/>
      <w:r w:rsidRPr="004D0663">
        <w:rPr>
          <w:rFonts w:ascii="Times New Roman" w:hAnsi="Times New Roman" w:cs="Times New Roman"/>
          <w:sz w:val="28"/>
          <w:szCs w:val="28"/>
        </w:rPr>
        <w:t>соматометрических</w:t>
      </w:r>
      <w:proofErr w:type="spellEnd"/>
      <w:r w:rsidRPr="004D0663">
        <w:rPr>
          <w:rFonts w:ascii="Times New Roman" w:hAnsi="Times New Roman" w:cs="Times New Roman"/>
          <w:sz w:val="28"/>
          <w:szCs w:val="28"/>
        </w:rPr>
        <w:t xml:space="preserve"> </w:t>
      </w:r>
      <w:r w:rsidRPr="004D0663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663">
        <w:rPr>
          <w:rFonts w:ascii="Times New Roman" w:hAnsi="Times New Roman" w:cs="Times New Roman"/>
          <w:sz w:val="28"/>
          <w:szCs w:val="28"/>
        </w:rPr>
        <w:t xml:space="preserve"> длинна тела (ДТ), масса тела (МТ), окружность грудной клетки (ОГК), окружность талии (ОТ); </w:t>
      </w:r>
      <w:proofErr w:type="spellStart"/>
      <w:r w:rsidRPr="004D0663">
        <w:rPr>
          <w:rFonts w:ascii="Times New Roman" w:hAnsi="Times New Roman" w:cs="Times New Roman"/>
          <w:sz w:val="28"/>
          <w:szCs w:val="28"/>
        </w:rPr>
        <w:t>физиометрических</w:t>
      </w:r>
      <w:proofErr w:type="spellEnd"/>
      <w:r w:rsidRPr="004D0663">
        <w:rPr>
          <w:rFonts w:ascii="Times New Roman" w:hAnsi="Times New Roman" w:cs="Times New Roman"/>
          <w:sz w:val="28"/>
          <w:szCs w:val="28"/>
        </w:rPr>
        <w:t xml:space="preserve"> </w:t>
      </w:r>
      <w:r w:rsidRPr="004D0663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663">
        <w:rPr>
          <w:rFonts w:ascii="Times New Roman" w:hAnsi="Times New Roman" w:cs="Times New Roman"/>
          <w:sz w:val="28"/>
          <w:szCs w:val="28"/>
        </w:rPr>
        <w:t xml:space="preserve"> жизненная емкость легких (ЖЕЛ), толщина кожно-жировой складки (ТКЖС), динамометрия кисти (ДК); расчетных индексов </w:t>
      </w:r>
      <w:proofErr w:type="gramStart"/>
      <w:r w:rsidRPr="004D0663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4D0663">
        <w:rPr>
          <w:rFonts w:ascii="Times New Roman" w:hAnsi="Times New Roman" w:cs="Times New Roman"/>
          <w:sz w:val="28"/>
          <w:szCs w:val="28"/>
        </w:rPr>
        <w:t xml:space="preserve"> </w:t>
      </w:r>
      <w:r w:rsidRPr="004D0663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663">
        <w:rPr>
          <w:rFonts w:ascii="Times New Roman" w:hAnsi="Times New Roman" w:cs="Times New Roman"/>
          <w:sz w:val="28"/>
          <w:szCs w:val="28"/>
        </w:rPr>
        <w:t xml:space="preserve"> индекс </w:t>
      </w:r>
      <w:proofErr w:type="spellStart"/>
      <w:r w:rsidRPr="004D0663">
        <w:rPr>
          <w:rFonts w:ascii="Times New Roman" w:hAnsi="Times New Roman" w:cs="Times New Roman"/>
          <w:sz w:val="28"/>
          <w:szCs w:val="28"/>
        </w:rPr>
        <w:t>Пинье</w:t>
      </w:r>
      <w:proofErr w:type="spellEnd"/>
      <w:r w:rsidRPr="004D0663">
        <w:rPr>
          <w:rFonts w:ascii="Times New Roman" w:hAnsi="Times New Roman" w:cs="Times New Roman"/>
          <w:sz w:val="28"/>
          <w:szCs w:val="28"/>
        </w:rPr>
        <w:t xml:space="preserve"> (ИП), индекс тучности (ИТ), индекс мышечного развития (ИМР).</w:t>
      </w:r>
    </w:p>
    <w:p w:rsidR="004D0663" w:rsidRPr="004D0663" w:rsidRDefault="004D0663" w:rsidP="004D06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63">
        <w:rPr>
          <w:rFonts w:ascii="Times New Roman" w:hAnsi="Times New Roman" w:cs="Times New Roman"/>
          <w:sz w:val="28"/>
          <w:szCs w:val="28"/>
        </w:rPr>
        <w:t>Статистический анализ свидетельствует, что к эксперименту были привлечены достаточно однородные группы девушек 18-24 лет. Таким образом, в ЭГС исходные показатели МТ, ОТ, ДПК, ДЛК, ТКЖС в области живота и поясницы достоверно выше в старшей возрастной группе.</w:t>
      </w:r>
    </w:p>
    <w:p w:rsidR="004D0663" w:rsidRPr="004D0663" w:rsidRDefault="004D0663" w:rsidP="004D06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63">
        <w:rPr>
          <w:rFonts w:ascii="Times New Roman" w:hAnsi="Times New Roman" w:cs="Times New Roman"/>
          <w:sz w:val="28"/>
          <w:szCs w:val="28"/>
        </w:rPr>
        <w:t xml:space="preserve">Анализ возрастных различий между показателями </w:t>
      </w:r>
      <w:proofErr w:type="gramStart"/>
      <w:r w:rsidRPr="004D0663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4D0663">
        <w:rPr>
          <w:rFonts w:ascii="Times New Roman" w:hAnsi="Times New Roman" w:cs="Times New Roman"/>
          <w:sz w:val="28"/>
          <w:szCs w:val="28"/>
        </w:rPr>
        <w:t xml:space="preserve"> в ЭГС-1 и в ЭГС-2 перед началом эксперимента показал, что достоверные различия наблюдались в показателях МТ (р&lt;0,05), ОТ (р&lt;0,05) за счет более низких исходных величин в ЭГС-1. Статистически достоверные изменения также выявлены в показателях ДПК (</w:t>
      </w:r>
      <w:proofErr w:type="gramStart"/>
      <w:r w:rsidRPr="004D06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0663">
        <w:rPr>
          <w:rFonts w:ascii="Times New Roman" w:hAnsi="Times New Roman" w:cs="Times New Roman"/>
          <w:sz w:val="28"/>
          <w:szCs w:val="28"/>
        </w:rPr>
        <w:t>&lt;0,01), ДЛК (р&lt;0,05), ТКЖСЖ (р&lt;0,01), ТКЖСП (р&lt;0,05), но за счет более высоких величин в ЭГС-2. Существенные различия наблюдались в ИП (</w:t>
      </w:r>
      <w:proofErr w:type="gramStart"/>
      <w:r w:rsidRPr="004D06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0663">
        <w:rPr>
          <w:rFonts w:ascii="Times New Roman" w:hAnsi="Times New Roman" w:cs="Times New Roman"/>
          <w:sz w:val="28"/>
          <w:szCs w:val="28"/>
        </w:rPr>
        <w:t xml:space="preserve">&lt;0,001), но в связи с более низкими показателями ИП в ЭГС-2. В остальных случаях статистически значимых различий между </w:t>
      </w:r>
      <w:proofErr w:type="gramStart"/>
      <w:r w:rsidRPr="004D0663">
        <w:rPr>
          <w:rFonts w:ascii="Times New Roman" w:hAnsi="Times New Roman" w:cs="Times New Roman"/>
          <w:sz w:val="28"/>
          <w:szCs w:val="28"/>
        </w:rPr>
        <w:t>привлеченными</w:t>
      </w:r>
      <w:proofErr w:type="gramEnd"/>
      <w:r w:rsidRPr="004D0663">
        <w:rPr>
          <w:rFonts w:ascii="Times New Roman" w:hAnsi="Times New Roman" w:cs="Times New Roman"/>
          <w:sz w:val="28"/>
          <w:szCs w:val="28"/>
        </w:rPr>
        <w:t xml:space="preserve"> к эксперименту в ЭГС-1 и ЭГС-2 не наблюдалось (таблица 1).</w:t>
      </w:r>
    </w:p>
    <w:p w:rsidR="004D0663" w:rsidRPr="004D0663" w:rsidRDefault="004D0663" w:rsidP="004D06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63">
        <w:rPr>
          <w:rFonts w:ascii="Times New Roman" w:hAnsi="Times New Roman" w:cs="Times New Roman"/>
          <w:sz w:val="28"/>
          <w:szCs w:val="28"/>
        </w:rPr>
        <w:t xml:space="preserve">Анализ показателей </w:t>
      </w:r>
      <w:proofErr w:type="gramStart"/>
      <w:r w:rsidRPr="004D0663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4D0663">
        <w:rPr>
          <w:rFonts w:ascii="Times New Roman" w:hAnsi="Times New Roman" w:cs="Times New Roman"/>
          <w:sz w:val="28"/>
          <w:szCs w:val="28"/>
        </w:rPr>
        <w:t xml:space="preserve"> в ЭГН-1 и ЭГН-2 на начальном этапе эксперимента показал, что статистически значимые различия наблюдались в показателях МТ (р&lt;0,001), ОГК (р&lt;0,05), ДПК (р&lt;0,01), ТКЖС в области живота (р&lt;0,05) за счет более низких исходных величин в ЭГН-1. Также наблюдались существенные различия в расчетном индексе ИП (</w:t>
      </w:r>
      <w:proofErr w:type="gramStart"/>
      <w:r w:rsidRPr="004D06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0663">
        <w:rPr>
          <w:rFonts w:ascii="Times New Roman" w:hAnsi="Times New Roman" w:cs="Times New Roman"/>
          <w:sz w:val="28"/>
          <w:szCs w:val="28"/>
        </w:rPr>
        <w:t>&lt;0,001) по причине более высоких значений этого показателя в ЭГН-2 (таблица 1).</w:t>
      </w:r>
    </w:p>
    <w:p w:rsidR="004D0663" w:rsidRPr="004D0663" w:rsidRDefault="004D0663" w:rsidP="004D06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63">
        <w:rPr>
          <w:rFonts w:ascii="Times New Roman" w:hAnsi="Times New Roman" w:cs="Times New Roman"/>
          <w:sz w:val="28"/>
          <w:szCs w:val="28"/>
        </w:rPr>
        <w:t>Таким образом, в ЭГС исходные показатели МТ, ОТ, ДПК, ДЛК, ТКЖС в области живота и поясницы достоверно выше в старшей возрастной группе.</w:t>
      </w:r>
    </w:p>
    <w:p w:rsidR="004D0663" w:rsidRPr="004D0663" w:rsidRDefault="004D0663" w:rsidP="004D06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63">
        <w:rPr>
          <w:rFonts w:ascii="Times New Roman" w:hAnsi="Times New Roman" w:cs="Times New Roman"/>
          <w:sz w:val="28"/>
          <w:szCs w:val="28"/>
        </w:rPr>
        <w:t>Изучение исходных показателей в ЭГН свидетельствует, что МТ, ОГК, ДПК, ТКЖС в области живота значительно выше у женщин 25-30 лет (таблица 1).</w:t>
      </w:r>
    </w:p>
    <w:p w:rsidR="004D0663" w:rsidRDefault="004D0663" w:rsidP="004D06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63">
        <w:rPr>
          <w:rFonts w:ascii="Times New Roman" w:hAnsi="Times New Roman" w:cs="Times New Roman"/>
          <w:sz w:val="28"/>
          <w:szCs w:val="28"/>
        </w:rPr>
        <w:t>Таблица 1 – Возрастные различия (Р) в показателях физического развития девушек 18-24 и женщин 25-30 лет перед началом педагогического эксперимента</w:t>
      </w:r>
    </w:p>
    <w:p w:rsidR="00A02570" w:rsidRDefault="00A02570" w:rsidP="004D06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570" w:rsidRPr="004D0663" w:rsidRDefault="00A02570" w:rsidP="004D06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50"/>
        <w:gridCol w:w="1125"/>
        <w:gridCol w:w="1950"/>
        <w:gridCol w:w="1950"/>
        <w:gridCol w:w="2164"/>
      </w:tblGrid>
      <w:tr w:rsidR="004D0663" w:rsidRPr="004D0663" w:rsidTr="004D0663">
        <w:trPr>
          <w:cantSplit/>
          <w:trHeight w:val="20"/>
        </w:trPr>
        <w:tc>
          <w:tcPr>
            <w:tcW w:w="30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t>Показатели</w:t>
            </w:r>
          </w:p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t>ФР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t>Возрастные группы</w:t>
            </w:r>
          </w:p>
        </w:tc>
      </w:tr>
      <w:tr w:rsidR="004D0663" w:rsidRPr="004D0663" w:rsidTr="004D0663">
        <w:trPr>
          <w:cantSplit/>
          <w:trHeight w:val="20"/>
        </w:trPr>
        <w:tc>
          <w:tcPr>
            <w:tcW w:w="54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rPr>
                <w:rFonts w:ascii="Times New Roman" w:hAnsi="Times New Roman" w:cs="Times New Roman"/>
                <w:sz w:val="28"/>
                <w:szCs w:val="28"/>
                <w:lang w:val="pl-PL" w:eastAsia="pl-PL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t>ЭГС-1 − ЭГС-2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t>ЭГН-1 − ЭГН-2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t>КГ-1 − КГ-2</w:t>
            </w:r>
          </w:p>
        </w:tc>
      </w:tr>
      <w:tr w:rsidR="004D0663" w:rsidRPr="004D0663" w:rsidTr="004D0663">
        <w:trPr>
          <w:cantSplit/>
          <w:trHeight w:val="20"/>
        </w:trPr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t>МТ, кг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b/>
                <w:bCs/>
                <w:sz w:val="28"/>
                <w:szCs w:val="28"/>
              </w:rPr>
            </w:pPr>
            <w:r w:rsidRPr="004D0663">
              <w:rPr>
                <w:b/>
                <w:bCs/>
                <w:sz w:val="28"/>
                <w:szCs w:val="28"/>
              </w:rPr>
              <w:sym w:font="Symbol" w:char="F03C"/>
            </w:r>
            <w:r w:rsidRPr="004D0663">
              <w:rPr>
                <w:b/>
                <w:bCs/>
                <w:sz w:val="28"/>
                <w:szCs w:val="28"/>
              </w:rPr>
              <w:t>0,05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b/>
                <w:bCs/>
                <w:sz w:val="28"/>
                <w:szCs w:val="28"/>
              </w:rPr>
            </w:pPr>
            <w:r w:rsidRPr="004D0663">
              <w:rPr>
                <w:b/>
                <w:bCs/>
                <w:sz w:val="28"/>
                <w:szCs w:val="28"/>
              </w:rPr>
              <w:sym w:font="Symbol" w:char="F03C"/>
            </w:r>
            <w:r w:rsidRPr="004D0663">
              <w:rPr>
                <w:b/>
                <w:bCs/>
                <w:sz w:val="28"/>
                <w:szCs w:val="28"/>
              </w:rPr>
              <w:t>0,001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b/>
                <w:bCs/>
                <w:sz w:val="28"/>
                <w:szCs w:val="28"/>
              </w:rPr>
            </w:pPr>
            <w:r w:rsidRPr="004D0663">
              <w:rPr>
                <w:b/>
                <w:bCs/>
                <w:sz w:val="28"/>
                <w:szCs w:val="28"/>
              </w:rPr>
              <w:sym w:font="Symbol" w:char="F03C"/>
            </w:r>
            <w:r w:rsidRPr="004D0663">
              <w:rPr>
                <w:b/>
                <w:bCs/>
                <w:sz w:val="28"/>
                <w:szCs w:val="28"/>
              </w:rPr>
              <w:t>0,001</w:t>
            </w:r>
          </w:p>
        </w:tc>
      </w:tr>
      <w:tr w:rsidR="004D0663" w:rsidRPr="004D0663" w:rsidTr="004D0663">
        <w:trPr>
          <w:cantSplit/>
          <w:trHeight w:val="20"/>
        </w:trPr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t>ОТ, см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b/>
                <w:bCs/>
                <w:sz w:val="28"/>
                <w:szCs w:val="28"/>
              </w:rPr>
            </w:pPr>
            <w:r w:rsidRPr="004D0663">
              <w:rPr>
                <w:b/>
                <w:bCs/>
                <w:sz w:val="28"/>
                <w:szCs w:val="28"/>
              </w:rPr>
              <w:sym w:font="Symbol" w:char="F03C"/>
            </w:r>
            <w:r w:rsidRPr="004D0663">
              <w:rPr>
                <w:b/>
                <w:bCs/>
                <w:sz w:val="28"/>
                <w:szCs w:val="28"/>
              </w:rPr>
              <w:t>0,05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sym w:font="Symbol" w:char="F03E"/>
            </w:r>
            <w:r w:rsidRPr="004D0663">
              <w:rPr>
                <w:sz w:val="28"/>
                <w:szCs w:val="28"/>
              </w:rPr>
              <w:t>0,05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sym w:font="Symbol" w:char="F03E"/>
            </w:r>
            <w:r w:rsidRPr="004D0663">
              <w:rPr>
                <w:sz w:val="28"/>
                <w:szCs w:val="28"/>
              </w:rPr>
              <w:t>0,05</w:t>
            </w:r>
          </w:p>
        </w:tc>
      </w:tr>
      <w:tr w:rsidR="004D0663" w:rsidRPr="004D0663" w:rsidTr="004D0663">
        <w:trPr>
          <w:cantSplit/>
          <w:trHeight w:val="20"/>
        </w:trPr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t>ОГК, см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sym w:font="Symbol" w:char="F03E"/>
            </w:r>
            <w:r w:rsidRPr="004D0663">
              <w:rPr>
                <w:sz w:val="28"/>
                <w:szCs w:val="28"/>
              </w:rPr>
              <w:t>0,05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b/>
                <w:bCs/>
                <w:sz w:val="28"/>
                <w:szCs w:val="28"/>
              </w:rPr>
            </w:pPr>
            <w:r w:rsidRPr="004D0663">
              <w:rPr>
                <w:b/>
                <w:bCs/>
                <w:sz w:val="28"/>
                <w:szCs w:val="28"/>
              </w:rPr>
              <w:sym w:font="Symbol" w:char="F03C"/>
            </w:r>
            <w:r w:rsidRPr="004D0663">
              <w:rPr>
                <w:b/>
                <w:bCs/>
                <w:sz w:val="28"/>
                <w:szCs w:val="28"/>
              </w:rPr>
              <w:t>0,05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b/>
                <w:bCs/>
                <w:sz w:val="28"/>
                <w:szCs w:val="28"/>
              </w:rPr>
            </w:pPr>
            <w:r w:rsidRPr="004D0663">
              <w:rPr>
                <w:b/>
                <w:bCs/>
                <w:sz w:val="28"/>
                <w:szCs w:val="28"/>
              </w:rPr>
              <w:sym w:font="Symbol" w:char="F03C"/>
            </w:r>
            <w:r w:rsidRPr="004D0663">
              <w:rPr>
                <w:b/>
                <w:bCs/>
                <w:sz w:val="28"/>
                <w:szCs w:val="28"/>
              </w:rPr>
              <w:t>0,05</w:t>
            </w:r>
          </w:p>
        </w:tc>
      </w:tr>
      <w:tr w:rsidR="004D0663" w:rsidRPr="004D0663" w:rsidTr="004D0663">
        <w:trPr>
          <w:cantSplit/>
          <w:trHeight w:val="20"/>
        </w:trPr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t>ДК, кг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t>ДПК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b/>
                <w:bCs/>
                <w:sz w:val="28"/>
                <w:szCs w:val="28"/>
              </w:rPr>
            </w:pPr>
            <w:r w:rsidRPr="004D0663">
              <w:rPr>
                <w:b/>
                <w:bCs/>
                <w:sz w:val="28"/>
                <w:szCs w:val="28"/>
              </w:rPr>
              <w:sym w:font="Symbol" w:char="F03C"/>
            </w:r>
            <w:r w:rsidRPr="004D0663">
              <w:rPr>
                <w:b/>
                <w:bCs/>
                <w:sz w:val="28"/>
                <w:szCs w:val="28"/>
              </w:rPr>
              <w:t>0,01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sym w:font="Symbol" w:char="F03E"/>
            </w:r>
            <w:r w:rsidRPr="004D0663">
              <w:rPr>
                <w:sz w:val="28"/>
                <w:szCs w:val="28"/>
              </w:rPr>
              <w:t>0,05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sym w:font="Symbol" w:char="F03E"/>
            </w:r>
            <w:r w:rsidRPr="004D0663">
              <w:rPr>
                <w:sz w:val="28"/>
                <w:szCs w:val="28"/>
              </w:rPr>
              <w:t>0,05</w:t>
            </w:r>
          </w:p>
        </w:tc>
      </w:tr>
      <w:tr w:rsidR="004D0663" w:rsidRPr="004D0663" w:rsidTr="004D0663">
        <w:trPr>
          <w:cantSplit/>
          <w:trHeight w:val="20"/>
        </w:trPr>
        <w:tc>
          <w:tcPr>
            <w:tcW w:w="4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rPr>
                <w:rFonts w:ascii="Times New Roman" w:hAnsi="Times New Roman" w:cs="Times New Roman"/>
                <w:sz w:val="28"/>
                <w:szCs w:val="28"/>
                <w:lang w:val="pl-PL"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t>ДЛК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b/>
                <w:bCs/>
                <w:sz w:val="28"/>
                <w:szCs w:val="28"/>
              </w:rPr>
            </w:pPr>
            <w:r w:rsidRPr="004D0663">
              <w:rPr>
                <w:b/>
                <w:bCs/>
                <w:sz w:val="28"/>
                <w:szCs w:val="28"/>
              </w:rPr>
              <w:sym w:font="Symbol" w:char="F03C"/>
            </w:r>
            <w:r w:rsidRPr="004D0663">
              <w:rPr>
                <w:b/>
                <w:bCs/>
                <w:sz w:val="28"/>
                <w:szCs w:val="28"/>
              </w:rPr>
              <w:t>0,01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sym w:font="Symbol" w:char="F03E"/>
            </w:r>
            <w:r w:rsidRPr="004D0663">
              <w:rPr>
                <w:sz w:val="28"/>
                <w:szCs w:val="28"/>
              </w:rPr>
              <w:t>0,05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sym w:font="Symbol" w:char="F03E"/>
            </w:r>
            <w:r w:rsidRPr="004D0663">
              <w:rPr>
                <w:sz w:val="28"/>
                <w:szCs w:val="28"/>
              </w:rPr>
              <w:t>0,05</w:t>
            </w:r>
          </w:p>
        </w:tc>
      </w:tr>
      <w:tr w:rsidR="004D0663" w:rsidRPr="004D0663" w:rsidTr="004D0663">
        <w:trPr>
          <w:cantSplit/>
          <w:trHeight w:val="20"/>
        </w:trPr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t>ЖЕЛ, 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sym w:font="Symbol" w:char="F03E"/>
            </w:r>
            <w:r w:rsidRPr="004D0663">
              <w:rPr>
                <w:sz w:val="28"/>
                <w:szCs w:val="28"/>
              </w:rPr>
              <w:t>0,05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sym w:font="Symbol" w:char="F03E"/>
            </w:r>
            <w:r w:rsidRPr="004D0663">
              <w:rPr>
                <w:sz w:val="28"/>
                <w:szCs w:val="28"/>
              </w:rPr>
              <w:t>0,05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sym w:font="Symbol" w:char="F03E"/>
            </w:r>
            <w:r w:rsidRPr="004D0663">
              <w:rPr>
                <w:sz w:val="28"/>
                <w:szCs w:val="28"/>
              </w:rPr>
              <w:t>0,05</w:t>
            </w:r>
          </w:p>
        </w:tc>
      </w:tr>
      <w:tr w:rsidR="004D0663" w:rsidRPr="004D0663" w:rsidTr="004D0663">
        <w:trPr>
          <w:cantSplit/>
          <w:trHeight w:val="20"/>
        </w:trPr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t>ИП, балл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b/>
                <w:bCs/>
                <w:sz w:val="28"/>
                <w:szCs w:val="28"/>
              </w:rPr>
            </w:pPr>
            <w:r w:rsidRPr="004D0663">
              <w:rPr>
                <w:b/>
                <w:bCs/>
                <w:sz w:val="28"/>
                <w:szCs w:val="28"/>
              </w:rPr>
              <w:sym w:font="Symbol" w:char="F03C"/>
            </w:r>
            <w:r w:rsidRPr="004D0663">
              <w:rPr>
                <w:b/>
                <w:bCs/>
                <w:sz w:val="28"/>
                <w:szCs w:val="28"/>
              </w:rPr>
              <w:t>0,001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b/>
                <w:bCs/>
                <w:sz w:val="28"/>
                <w:szCs w:val="28"/>
              </w:rPr>
            </w:pPr>
            <w:r w:rsidRPr="004D0663">
              <w:rPr>
                <w:b/>
                <w:bCs/>
                <w:sz w:val="28"/>
                <w:szCs w:val="28"/>
              </w:rPr>
              <w:sym w:font="Symbol" w:char="F03C"/>
            </w:r>
            <w:r w:rsidRPr="004D0663">
              <w:rPr>
                <w:b/>
                <w:bCs/>
                <w:sz w:val="28"/>
                <w:szCs w:val="28"/>
              </w:rPr>
              <w:t>0,001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b/>
                <w:bCs/>
                <w:sz w:val="28"/>
                <w:szCs w:val="28"/>
              </w:rPr>
            </w:pPr>
            <w:r w:rsidRPr="004D0663">
              <w:rPr>
                <w:b/>
                <w:bCs/>
                <w:sz w:val="28"/>
                <w:szCs w:val="28"/>
              </w:rPr>
              <w:sym w:font="Symbol" w:char="F03C"/>
            </w:r>
            <w:r w:rsidRPr="004D0663">
              <w:rPr>
                <w:b/>
                <w:bCs/>
                <w:sz w:val="28"/>
                <w:szCs w:val="28"/>
              </w:rPr>
              <w:t>0,001</w:t>
            </w:r>
          </w:p>
        </w:tc>
      </w:tr>
      <w:tr w:rsidR="004D0663" w:rsidRPr="004D0663" w:rsidTr="004D0663">
        <w:trPr>
          <w:cantSplit/>
          <w:trHeight w:val="20"/>
        </w:trPr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t>ИТ, 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sym w:font="Symbol" w:char="F03E"/>
            </w:r>
            <w:r w:rsidRPr="004D0663">
              <w:rPr>
                <w:sz w:val="28"/>
                <w:szCs w:val="28"/>
              </w:rPr>
              <w:t>0,05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sym w:font="Symbol" w:char="F03E"/>
            </w:r>
            <w:r w:rsidRPr="004D0663">
              <w:rPr>
                <w:sz w:val="28"/>
                <w:szCs w:val="28"/>
              </w:rPr>
              <w:t>0,05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sym w:font="Symbol" w:char="F03E"/>
            </w:r>
            <w:r w:rsidRPr="004D0663">
              <w:rPr>
                <w:sz w:val="28"/>
                <w:szCs w:val="28"/>
              </w:rPr>
              <w:t>0,05</w:t>
            </w:r>
          </w:p>
        </w:tc>
      </w:tr>
      <w:tr w:rsidR="004D0663" w:rsidRPr="004D0663" w:rsidTr="004D0663">
        <w:trPr>
          <w:cantSplit/>
          <w:trHeight w:val="20"/>
        </w:trPr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t>ИМР, 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sym w:font="Symbol" w:char="F03E"/>
            </w:r>
            <w:r w:rsidRPr="004D0663">
              <w:rPr>
                <w:sz w:val="28"/>
                <w:szCs w:val="28"/>
              </w:rPr>
              <w:t>0,05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sym w:font="Symbol" w:char="F03E"/>
            </w:r>
            <w:r w:rsidRPr="004D0663">
              <w:rPr>
                <w:sz w:val="28"/>
                <w:szCs w:val="28"/>
              </w:rPr>
              <w:t>0,05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sym w:font="Symbol" w:char="F03E"/>
            </w:r>
            <w:r w:rsidRPr="004D0663">
              <w:rPr>
                <w:sz w:val="28"/>
                <w:szCs w:val="28"/>
              </w:rPr>
              <w:t>0,05</w:t>
            </w:r>
          </w:p>
        </w:tc>
      </w:tr>
      <w:tr w:rsidR="004D0663" w:rsidRPr="004D0663" w:rsidTr="004D0663">
        <w:trPr>
          <w:cantSplit/>
          <w:trHeight w:val="2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t>ТКЖС,</w:t>
            </w:r>
          </w:p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  <w:lang w:val="en-US"/>
              </w:rPr>
              <w:t>C</w:t>
            </w:r>
            <w:r w:rsidRPr="004D0663">
              <w:rPr>
                <w:sz w:val="28"/>
                <w:szCs w:val="28"/>
              </w:rPr>
              <w:t>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t>ТКЖСЖ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b/>
                <w:bCs/>
                <w:sz w:val="28"/>
                <w:szCs w:val="28"/>
              </w:rPr>
            </w:pPr>
            <w:r w:rsidRPr="004D0663">
              <w:rPr>
                <w:b/>
                <w:bCs/>
                <w:sz w:val="28"/>
                <w:szCs w:val="28"/>
              </w:rPr>
              <w:sym w:font="Symbol" w:char="F03C"/>
            </w:r>
            <w:r w:rsidRPr="004D0663">
              <w:rPr>
                <w:b/>
                <w:bCs/>
                <w:sz w:val="28"/>
                <w:szCs w:val="28"/>
              </w:rPr>
              <w:t>0,01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b/>
                <w:bCs/>
                <w:sz w:val="28"/>
                <w:szCs w:val="28"/>
              </w:rPr>
            </w:pPr>
            <w:r w:rsidRPr="004D0663">
              <w:rPr>
                <w:b/>
                <w:bCs/>
                <w:sz w:val="28"/>
                <w:szCs w:val="28"/>
              </w:rPr>
              <w:sym w:font="Symbol" w:char="F03C"/>
            </w:r>
            <w:r w:rsidRPr="004D0663">
              <w:rPr>
                <w:b/>
                <w:bCs/>
                <w:sz w:val="28"/>
                <w:szCs w:val="28"/>
              </w:rPr>
              <w:t>0,05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sym w:font="Symbol" w:char="F03E"/>
            </w:r>
            <w:r w:rsidRPr="004D0663">
              <w:rPr>
                <w:sz w:val="28"/>
                <w:szCs w:val="28"/>
              </w:rPr>
              <w:t>0,05</w:t>
            </w:r>
          </w:p>
        </w:tc>
      </w:tr>
      <w:tr w:rsidR="004D0663" w:rsidRPr="004D0663" w:rsidTr="004D0663">
        <w:trPr>
          <w:cantSplit/>
          <w:trHeight w:val="20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rPr>
                <w:rFonts w:ascii="Times New Roman" w:hAnsi="Times New Roman" w:cs="Times New Roman"/>
                <w:sz w:val="28"/>
                <w:szCs w:val="28"/>
                <w:lang w:val="pl-PL" w:eastAsia="pl-P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t>ТКЖСЛ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sym w:font="Symbol" w:char="F03E"/>
            </w:r>
            <w:r w:rsidRPr="004D0663">
              <w:rPr>
                <w:sz w:val="28"/>
                <w:szCs w:val="28"/>
              </w:rPr>
              <w:t>0,05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sym w:font="Symbol" w:char="F03E"/>
            </w:r>
            <w:r w:rsidRPr="004D0663">
              <w:rPr>
                <w:sz w:val="28"/>
                <w:szCs w:val="28"/>
              </w:rPr>
              <w:t>0,05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b/>
                <w:bCs/>
                <w:sz w:val="28"/>
                <w:szCs w:val="28"/>
              </w:rPr>
            </w:pPr>
            <w:r w:rsidRPr="004D0663">
              <w:rPr>
                <w:b/>
                <w:bCs/>
                <w:sz w:val="28"/>
                <w:szCs w:val="28"/>
              </w:rPr>
              <w:sym w:font="Symbol" w:char="F03C"/>
            </w:r>
            <w:r w:rsidRPr="004D0663">
              <w:rPr>
                <w:b/>
                <w:bCs/>
                <w:sz w:val="28"/>
                <w:szCs w:val="28"/>
              </w:rPr>
              <w:t>0,0</w:t>
            </w:r>
            <w:r w:rsidRPr="004D0663">
              <w:rPr>
                <w:sz w:val="28"/>
                <w:szCs w:val="28"/>
              </w:rPr>
              <w:t>0</w:t>
            </w:r>
            <w:r w:rsidRPr="004D0663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D0663" w:rsidRPr="004D0663" w:rsidTr="004D0663">
        <w:trPr>
          <w:cantSplit/>
          <w:trHeight w:val="20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rPr>
                <w:rFonts w:ascii="Times New Roman" w:hAnsi="Times New Roman" w:cs="Times New Roman"/>
                <w:sz w:val="28"/>
                <w:szCs w:val="28"/>
                <w:lang w:val="pl-PL" w:eastAsia="pl-P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t>ТКЖСП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b/>
                <w:bCs/>
                <w:sz w:val="28"/>
                <w:szCs w:val="28"/>
              </w:rPr>
            </w:pPr>
            <w:r w:rsidRPr="004D0663">
              <w:rPr>
                <w:b/>
                <w:bCs/>
                <w:sz w:val="28"/>
                <w:szCs w:val="28"/>
              </w:rPr>
              <w:sym w:font="Symbol" w:char="F03C"/>
            </w:r>
            <w:r w:rsidRPr="004D0663">
              <w:rPr>
                <w:b/>
                <w:bCs/>
                <w:sz w:val="28"/>
                <w:szCs w:val="28"/>
              </w:rPr>
              <w:t>0,05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sz w:val="28"/>
                <w:szCs w:val="28"/>
              </w:rPr>
            </w:pPr>
            <w:r w:rsidRPr="004D0663">
              <w:rPr>
                <w:sz w:val="28"/>
                <w:szCs w:val="28"/>
              </w:rPr>
              <w:sym w:font="Symbol" w:char="F03E"/>
            </w:r>
            <w:r w:rsidRPr="004D0663">
              <w:rPr>
                <w:sz w:val="28"/>
                <w:szCs w:val="28"/>
              </w:rPr>
              <w:t>0,05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63" w:rsidRPr="004D0663" w:rsidRDefault="004D0663">
            <w:pPr>
              <w:pStyle w:val="af1"/>
              <w:suppressAutoHyphens/>
              <w:spacing w:after="0"/>
              <w:ind w:left="0" w:firstLine="709"/>
              <w:rPr>
                <w:b/>
                <w:bCs/>
                <w:sz w:val="28"/>
                <w:szCs w:val="28"/>
              </w:rPr>
            </w:pPr>
            <w:r w:rsidRPr="004D0663">
              <w:rPr>
                <w:b/>
                <w:bCs/>
                <w:sz w:val="28"/>
                <w:szCs w:val="28"/>
              </w:rPr>
              <w:sym w:font="Symbol" w:char="F03C"/>
            </w:r>
            <w:r w:rsidRPr="004D0663">
              <w:rPr>
                <w:b/>
                <w:bCs/>
                <w:sz w:val="28"/>
                <w:szCs w:val="28"/>
              </w:rPr>
              <w:t>0,001</w:t>
            </w:r>
          </w:p>
        </w:tc>
      </w:tr>
    </w:tbl>
    <w:p w:rsidR="004D0663" w:rsidRPr="004D0663" w:rsidRDefault="004D0663" w:rsidP="004D06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63">
        <w:rPr>
          <w:rFonts w:ascii="Times New Roman" w:hAnsi="Times New Roman" w:cs="Times New Roman"/>
          <w:sz w:val="28"/>
          <w:szCs w:val="28"/>
        </w:rPr>
        <w:t xml:space="preserve">Примечание: показана достоверность различий на уровне </w:t>
      </w:r>
      <w:proofErr w:type="gramStart"/>
      <w:r w:rsidRPr="004D06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0663">
        <w:rPr>
          <w:rFonts w:ascii="Times New Roman" w:hAnsi="Times New Roman" w:cs="Times New Roman"/>
          <w:sz w:val="28"/>
          <w:szCs w:val="28"/>
          <w:lang w:val="en-US"/>
        </w:rPr>
        <w:sym w:font="Symbol" w:char="F03C"/>
      </w:r>
      <w:r w:rsidRPr="004D0663">
        <w:rPr>
          <w:rFonts w:ascii="Times New Roman" w:hAnsi="Times New Roman" w:cs="Times New Roman"/>
          <w:sz w:val="28"/>
          <w:szCs w:val="28"/>
        </w:rPr>
        <w:t>0,05 и выше</w:t>
      </w:r>
    </w:p>
    <w:p w:rsidR="004D0663" w:rsidRPr="004D0663" w:rsidRDefault="004D0663" w:rsidP="004D06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63">
        <w:rPr>
          <w:rFonts w:ascii="Times New Roman" w:hAnsi="Times New Roman" w:cs="Times New Roman"/>
          <w:sz w:val="28"/>
          <w:szCs w:val="28"/>
        </w:rPr>
        <w:t xml:space="preserve">Сравнение показателей </w:t>
      </w:r>
      <w:proofErr w:type="gramStart"/>
      <w:r w:rsidRPr="004D0663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4D0663">
        <w:rPr>
          <w:rFonts w:ascii="Times New Roman" w:hAnsi="Times New Roman" w:cs="Times New Roman"/>
          <w:sz w:val="28"/>
          <w:szCs w:val="28"/>
        </w:rPr>
        <w:t xml:space="preserve"> в КГ-1 и КГ-2 перед началом эксперимента свидетельствует, что достоверные возрастные различия наблюдались в показателях МТ (р&lt;0,001), ОГК (р&lt;0,05), ДПК (р&lt;0,01), ТКЖС на спине и в области поясницы (р&lt;0,001) за счет более низких исходных величин в КГ-1. Статистически достоверные изменения наблюдаются также в ИП (</w:t>
      </w:r>
      <w:proofErr w:type="gramStart"/>
      <w:r w:rsidRPr="004D06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0663">
        <w:rPr>
          <w:rFonts w:ascii="Times New Roman" w:hAnsi="Times New Roman" w:cs="Times New Roman"/>
          <w:sz w:val="28"/>
          <w:szCs w:val="28"/>
        </w:rPr>
        <w:t xml:space="preserve">&lt;0,001), но в сторону более высоких значений этого показателя в КГ-1 (таблица 1). Известно, что средний показатель ИП для девушек 18-24 лет составляет 19,3%, а для женщин 25-30 лет 19,18 % </w:t>
      </w:r>
      <w:r w:rsidRPr="004D0663">
        <w:rPr>
          <w:rFonts w:ascii="Times New Roman" w:hAnsi="Times New Roman" w:cs="Times New Roman"/>
          <w:sz w:val="28"/>
          <w:szCs w:val="28"/>
        </w:rPr>
        <w:sym w:font="Symbol" w:char="F05B"/>
      </w:r>
      <w:r w:rsidRPr="004D0663">
        <w:rPr>
          <w:rFonts w:ascii="Times New Roman" w:hAnsi="Times New Roman" w:cs="Times New Roman"/>
          <w:sz w:val="28"/>
          <w:szCs w:val="28"/>
        </w:rPr>
        <w:t>1</w:t>
      </w:r>
      <w:r w:rsidRPr="004D0663">
        <w:rPr>
          <w:rFonts w:ascii="Times New Roman" w:hAnsi="Times New Roman" w:cs="Times New Roman"/>
          <w:sz w:val="28"/>
          <w:szCs w:val="28"/>
        </w:rPr>
        <w:sym w:font="Symbol" w:char="F05D"/>
      </w:r>
      <w:r w:rsidRPr="004D0663">
        <w:rPr>
          <w:rFonts w:ascii="Times New Roman" w:hAnsi="Times New Roman" w:cs="Times New Roman"/>
          <w:sz w:val="28"/>
          <w:szCs w:val="28"/>
        </w:rPr>
        <w:t xml:space="preserve">. В нашем исследовании наиболее близкие значения </w:t>
      </w:r>
      <w:proofErr w:type="gramStart"/>
      <w:r w:rsidRPr="004D06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D06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0663">
        <w:rPr>
          <w:rFonts w:ascii="Times New Roman" w:hAnsi="Times New Roman" w:cs="Times New Roman"/>
          <w:sz w:val="28"/>
          <w:szCs w:val="28"/>
        </w:rPr>
        <w:t>средним</w:t>
      </w:r>
      <w:proofErr w:type="gramEnd"/>
      <w:r w:rsidRPr="004D0663">
        <w:rPr>
          <w:rFonts w:ascii="Times New Roman" w:hAnsi="Times New Roman" w:cs="Times New Roman"/>
          <w:sz w:val="28"/>
          <w:szCs w:val="28"/>
        </w:rPr>
        <w:t xml:space="preserve"> стандартным, найденным в литературе </w:t>
      </w:r>
      <w:r w:rsidRPr="004D0663">
        <w:rPr>
          <w:rFonts w:ascii="Times New Roman" w:hAnsi="Times New Roman" w:cs="Times New Roman"/>
          <w:sz w:val="28"/>
          <w:szCs w:val="28"/>
        </w:rPr>
        <w:sym w:font="Symbol" w:char="F05B"/>
      </w:r>
      <w:r w:rsidRPr="004D0663">
        <w:rPr>
          <w:rFonts w:ascii="Times New Roman" w:hAnsi="Times New Roman" w:cs="Times New Roman"/>
          <w:sz w:val="28"/>
          <w:szCs w:val="28"/>
        </w:rPr>
        <w:t>1</w:t>
      </w:r>
      <w:r w:rsidRPr="004D0663">
        <w:rPr>
          <w:rFonts w:ascii="Times New Roman" w:hAnsi="Times New Roman" w:cs="Times New Roman"/>
          <w:sz w:val="28"/>
          <w:szCs w:val="28"/>
        </w:rPr>
        <w:sym w:font="Symbol" w:char="F05D"/>
      </w:r>
      <w:r w:rsidRPr="004D0663">
        <w:rPr>
          <w:rFonts w:ascii="Times New Roman" w:hAnsi="Times New Roman" w:cs="Times New Roman"/>
          <w:sz w:val="28"/>
          <w:szCs w:val="28"/>
        </w:rPr>
        <w:t xml:space="preserve">, наблюдались у девушек младшей возрастной группы (22,68%), в отличие от старшей возрастной группы (12,51%). </w:t>
      </w:r>
      <w:proofErr w:type="gramStart"/>
      <w:r w:rsidRPr="004D0663">
        <w:rPr>
          <w:rFonts w:ascii="Times New Roman" w:hAnsi="Times New Roman" w:cs="Times New Roman"/>
          <w:sz w:val="28"/>
          <w:szCs w:val="28"/>
        </w:rPr>
        <w:t xml:space="preserve">Таким образом, показатели девушек младшей возрастной группы находились в пределах величин, рекомендованных Л.И. </w:t>
      </w:r>
      <w:proofErr w:type="spellStart"/>
      <w:r w:rsidRPr="004D0663">
        <w:rPr>
          <w:rFonts w:ascii="Times New Roman" w:hAnsi="Times New Roman" w:cs="Times New Roman"/>
          <w:sz w:val="28"/>
          <w:szCs w:val="28"/>
        </w:rPr>
        <w:t>Тегако</w:t>
      </w:r>
      <w:proofErr w:type="spellEnd"/>
      <w:r w:rsidRPr="004D0663">
        <w:rPr>
          <w:rFonts w:ascii="Times New Roman" w:hAnsi="Times New Roman" w:cs="Times New Roman"/>
          <w:sz w:val="28"/>
          <w:szCs w:val="28"/>
        </w:rPr>
        <w:t xml:space="preserve">, В.Н. Кряжем </w:t>
      </w:r>
      <w:r w:rsidRPr="004D0663">
        <w:rPr>
          <w:rFonts w:ascii="Times New Roman" w:hAnsi="Times New Roman" w:cs="Times New Roman"/>
          <w:sz w:val="28"/>
          <w:szCs w:val="28"/>
        </w:rPr>
        <w:sym w:font="Symbol" w:char="F05B"/>
      </w:r>
      <w:r w:rsidRPr="004D0663">
        <w:rPr>
          <w:rFonts w:ascii="Times New Roman" w:hAnsi="Times New Roman" w:cs="Times New Roman"/>
          <w:sz w:val="28"/>
          <w:szCs w:val="28"/>
        </w:rPr>
        <w:t>1</w:t>
      </w:r>
      <w:r w:rsidRPr="004D0663">
        <w:rPr>
          <w:rFonts w:ascii="Times New Roman" w:hAnsi="Times New Roman" w:cs="Times New Roman"/>
          <w:sz w:val="28"/>
          <w:szCs w:val="28"/>
        </w:rPr>
        <w:sym w:font="Symbol" w:char="F05D"/>
      </w:r>
      <w:r w:rsidRPr="004D0663">
        <w:rPr>
          <w:rFonts w:ascii="Times New Roman" w:hAnsi="Times New Roman" w:cs="Times New Roman"/>
          <w:sz w:val="28"/>
          <w:szCs w:val="28"/>
        </w:rPr>
        <w:t xml:space="preserve">. Вместе с тем, у женщин 25-30 лет во всех исследуемых группах выявлены значительные различия ИП, в сравнении со средними данными во всех остальных исследуемых группах по причине </w:t>
      </w:r>
      <w:r w:rsidRPr="004D0663">
        <w:rPr>
          <w:rFonts w:ascii="Times New Roman" w:hAnsi="Times New Roman" w:cs="Times New Roman"/>
          <w:sz w:val="28"/>
          <w:szCs w:val="28"/>
        </w:rPr>
        <w:lastRenderedPageBreak/>
        <w:t>существенного увеличения МТ и ОГК в старшей возрастной группе (таблица 1).</w:t>
      </w:r>
      <w:proofErr w:type="gramEnd"/>
      <w:r w:rsidRPr="004D06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0663">
        <w:rPr>
          <w:rFonts w:ascii="Times New Roman" w:hAnsi="Times New Roman" w:cs="Times New Roman"/>
          <w:sz w:val="28"/>
          <w:szCs w:val="28"/>
        </w:rPr>
        <w:t xml:space="preserve">Анализ исходных показателей МТ и ОГК по данным таблиц 1 младшей возрастной группы свидетельствует, что вышеназванные показатели у девушек 18-24 лет в целом не отличались от средних данных, найденных в литературе, в отличие от старшей возрастной группы </w:t>
      </w:r>
      <w:r w:rsidRPr="004D0663">
        <w:rPr>
          <w:rFonts w:ascii="Times New Roman" w:hAnsi="Times New Roman" w:cs="Times New Roman"/>
          <w:sz w:val="28"/>
          <w:szCs w:val="28"/>
        </w:rPr>
        <w:sym w:font="Symbol" w:char="F05B"/>
      </w:r>
      <w:r w:rsidRPr="004D0663">
        <w:rPr>
          <w:rFonts w:ascii="Times New Roman" w:hAnsi="Times New Roman" w:cs="Times New Roman"/>
          <w:sz w:val="28"/>
          <w:szCs w:val="28"/>
        </w:rPr>
        <w:t>8</w:t>
      </w:r>
      <w:r w:rsidRPr="004D0663">
        <w:rPr>
          <w:rFonts w:ascii="Times New Roman" w:hAnsi="Times New Roman" w:cs="Times New Roman"/>
          <w:sz w:val="28"/>
          <w:szCs w:val="28"/>
        </w:rPr>
        <w:sym w:font="Symbol" w:char="F05D"/>
      </w:r>
      <w:r w:rsidRPr="004D0663">
        <w:rPr>
          <w:rFonts w:ascii="Times New Roman" w:hAnsi="Times New Roman" w:cs="Times New Roman"/>
          <w:sz w:val="28"/>
          <w:szCs w:val="28"/>
        </w:rPr>
        <w:t>. Известно, что по данным В.Н. Кряжа, средние данные МТ и ОГК составляют 58,18</w:t>
      </w:r>
      <w:r w:rsidRPr="004D0663">
        <w:rPr>
          <w:rFonts w:ascii="Times New Roman" w:hAnsi="Times New Roman" w:cs="Times New Roman"/>
          <w:sz w:val="28"/>
          <w:szCs w:val="28"/>
        </w:rPr>
        <w:sym w:font="Symbol" w:char="F0B1"/>
      </w:r>
      <w:r w:rsidRPr="004D0663">
        <w:rPr>
          <w:rFonts w:ascii="Times New Roman" w:hAnsi="Times New Roman" w:cs="Times New Roman"/>
          <w:sz w:val="28"/>
          <w:szCs w:val="28"/>
        </w:rPr>
        <w:t>7,45 кг и соответственно 84,46</w:t>
      </w:r>
      <w:r w:rsidRPr="004D0663">
        <w:rPr>
          <w:rFonts w:ascii="Times New Roman" w:hAnsi="Times New Roman" w:cs="Times New Roman"/>
          <w:sz w:val="28"/>
          <w:szCs w:val="28"/>
        </w:rPr>
        <w:sym w:font="Symbol" w:char="F0B1"/>
      </w:r>
      <w:r w:rsidRPr="004D0663">
        <w:rPr>
          <w:rFonts w:ascii="Times New Roman" w:hAnsi="Times New Roman" w:cs="Times New Roman"/>
          <w:sz w:val="28"/>
          <w:szCs w:val="28"/>
        </w:rPr>
        <w:t>4,77 см для</w:t>
      </w:r>
      <w:proofErr w:type="gramEnd"/>
      <w:r w:rsidRPr="004D0663">
        <w:rPr>
          <w:rFonts w:ascii="Times New Roman" w:hAnsi="Times New Roman" w:cs="Times New Roman"/>
          <w:sz w:val="28"/>
          <w:szCs w:val="28"/>
        </w:rPr>
        <w:t xml:space="preserve"> девушек 18-24 лет и 56,96</w:t>
      </w:r>
      <w:r w:rsidRPr="004D0663">
        <w:rPr>
          <w:rFonts w:ascii="Times New Roman" w:hAnsi="Times New Roman" w:cs="Times New Roman"/>
          <w:sz w:val="28"/>
          <w:szCs w:val="28"/>
        </w:rPr>
        <w:sym w:font="Symbol" w:char="F0B1"/>
      </w:r>
      <w:r w:rsidRPr="004D0663">
        <w:rPr>
          <w:rFonts w:ascii="Times New Roman" w:hAnsi="Times New Roman" w:cs="Times New Roman"/>
          <w:sz w:val="28"/>
          <w:szCs w:val="28"/>
        </w:rPr>
        <w:t>9,15 кг и 84, 83</w:t>
      </w:r>
      <w:r w:rsidRPr="004D0663">
        <w:rPr>
          <w:rFonts w:ascii="Times New Roman" w:hAnsi="Times New Roman" w:cs="Times New Roman"/>
          <w:sz w:val="28"/>
          <w:szCs w:val="28"/>
        </w:rPr>
        <w:sym w:font="Symbol" w:char="F0B1"/>
      </w:r>
      <w:r w:rsidRPr="004D0663">
        <w:rPr>
          <w:rFonts w:ascii="Times New Roman" w:hAnsi="Times New Roman" w:cs="Times New Roman"/>
          <w:sz w:val="28"/>
          <w:szCs w:val="28"/>
        </w:rPr>
        <w:t xml:space="preserve">5,68 см для женщин 25-30 лет </w:t>
      </w:r>
      <w:r w:rsidRPr="004D0663">
        <w:rPr>
          <w:rFonts w:ascii="Times New Roman" w:hAnsi="Times New Roman" w:cs="Times New Roman"/>
          <w:sz w:val="28"/>
          <w:szCs w:val="28"/>
        </w:rPr>
        <w:sym w:font="Symbol" w:char="F05B"/>
      </w:r>
      <w:r w:rsidRPr="004D0663">
        <w:rPr>
          <w:rFonts w:ascii="Times New Roman" w:hAnsi="Times New Roman" w:cs="Times New Roman"/>
          <w:sz w:val="28"/>
          <w:szCs w:val="28"/>
        </w:rPr>
        <w:t>2</w:t>
      </w:r>
      <w:r w:rsidRPr="004D0663">
        <w:rPr>
          <w:rFonts w:ascii="Times New Roman" w:hAnsi="Times New Roman" w:cs="Times New Roman"/>
          <w:sz w:val="28"/>
          <w:szCs w:val="28"/>
        </w:rPr>
        <w:sym w:font="Symbol" w:char="F05D"/>
      </w:r>
      <w:r w:rsidRPr="004D0663">
        <w:rPr>
          <w:rFonts w:ascii="Times New Roman" w:hAnsi="Times New Roman" w:cs="Times New Roman"/>
          <w:sz w:val="28"/>
          <w:szCs w:val="28"/>
        </w:rPr>
        <w:t>.</w:t>
      </w:r>
    </w:p>
    <w:p w:rsidR="004D0663" w:rsidRPr="004D0663" w:rsidRDefault="004D0663" w:rsidP="004D06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663">
        <w:rPr>
          <w:rFonts w:ascii="Times New Roman" w:hAnsi="Times New Roman" w:cs="Times New Roman"/>
          <w:sz w:val="28"/>
          <w:szCs w:val="28"/>
        </w:rPr>
        <w:t xml:space="preserve">Оценка исходных показателей спирометрии во всех группах указывает на то, что выявленные </w:t>
      </w:r>
      <w:proofErr w:type="spellStart"/>
      <w:r w:rsidRPr="004D0663">
        <w:rPr>
          <w:rFonts w:ascii="Times New Roman" w:hAnsi="Times New Roman" w:cs="Times New Roman"/>
          <w:sz w:val="28"/>
          <w:szCs w:val="28"/>
        </w:rPr>
        <w:t>среднегрупповые</w:t>
      </w:r>
      <w:proofErr w:type="spellEnd"/>
      <w:r w:rsidRPr="004D0663">
        <w:rPr>
          <w:rFonts w:ascii="Times New Roman" w:hAnsi="Times New Roman" w:cs="Times New Roman"/>
          <w:sz w:val="28"/>
          <w:szCs w:val="28"/>
        </w:rPr>
        <w:t xml:space="preserve"> данные (3,05 л у девушек 18-24 лет и 3,22 л у женщин старшей возрастной группы) выше, чем найденные в литературных источниках: 2,71 л для младшей возрастной группы и 2,62</w:t>
      </w:r>
      <w:r w:rsidRPr="004D06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D0663">
        <w:rPr>
          <w:rFonts w:ascii="Times New Roman" w:hAnsi="Times New Roman" w:cs="Times New Roman"/>
          <w:sz w:val="28"/>
          <w:szCs w:val="28"/>
        </w:rPr>
        <w:t xml:space="preserve">л – для старшей </w:t>
      </w:r>
      <w:r w:rsidRPr="004D0663">
        <w:rPr>
          <w:rFonts w:ascii="Times New Roman" w:hAnsi="Times New Roman" w:cs="Times New Roman"/>
          <w:sz w:val="28"/>
          <w:szCs w:val="28"/>
        </w:rPr>
        <w:sym w:font="Symbol" w:char="F05B"/>
      </w:r>
      <w:r w:rsidRPr="004D0663">
        <w:rPr>
          <w:rFonts w:ascii="Times New Roman" w:hAnsi="Times New Roman" w:cs="Times New Roman"/>
          <w:sz w:val="28"/>
          <w:szCs w:val="28"/>
        </w:rPr>
        <w:t>2</w:t>
      </w:r>
      <w:r w:rsidRPr="004D0663">
        <w:rPr>
          <w:rFonts w:ascii="Times New Roman" w:hAnsi="Times New Roman" w:cs="Times New Roman"/>
          <w:sz w:val="28"/>
          <w:szCs w:val="28"/>
        </w:rPr>
        <w:sym w:font="Symbol" w:char="F05D"/>
      </w:r>
      <w:r w:rsidRPr="004D0663">
        <w:rPr>
          <w:rFonts w:ascii="Times New Roman" w:hAnsi="Times New Roman" w:cs="Times New Roman"/>
          <w:sz w:val="28"/>
          <w:szCs w:val="28"/>
        </w:rPr>
        <w:t>. Анализ сравнения полученных данных с литературными по показателю ДК также указывает на то, что</w:t>
      </w:r>
      <w:proofErr w:type="gramEnd"/>
      <w:r w:rsidRPr="004D0663">
        <w:rPr>
          <w:rFonts w:ascii="Times New Roman" w:hAnsi="Times New Roman" w:cs="Times New Roman"/>
          <w:sz w:val="28"/>
          <w:szCs w:val="28"/>
        </w:rPr>
        <w:t xml:space="preserve"> выявленные исходные данные были выше </w:t>
      </w:r>
      <w:proofErr w:type="gramStart"/>
      <w:r w:rsidRPr="004D0663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Pr="004D0663">
        <w:rPr>
          <w:rFonts w:ascii="Times New Roman" w:hAnsi="Times New Roman" w:cs="Times New Roman"/>
          <w:sz w:val="28"/>
          <w:szCs w:val="28"/>
        </w:rPr>
        <w:t xml:space="preserve"> стандартных </w:t>
      </w:r>
      <w:r w:rsidRPr="004D0663">
        <w:rPr>
          <w:rFonts w:ascii="Times New Roman" w:hAnsi="Times New Roman" w:cs="Times New Roman"/>
          <w:sz w:val="28"/>
          <w:szCs w:val="28"/>
        </w:rPr>
        <w:sym w:font="Symbol" w:char="F05B"/>
      </w:r>
      <w:r w:rsidRPr="004D0663">
        <w:rPr>
          <w:rFonts w:ascii="Times New Roman" w:hAnsi="Times New Roman" w:cs="Times New Roman"/>
          <w:sz w:val="28"/>
          <w:szCs w:val="28"/>
        </w:rPr>
        <w:t>1, 2</w:t>
      </w:r>
      <w:r w:rsidRPr="004D0663">
        <w:rPr>
          <w:rFonts w:ascii="Times New Roman" w:hAnsi="Times New Roman" w:cs="Times New Roman"/>
          <w:sz w:val="28"/>
          <w:szCs w:val="28"/>
        </w:rPr>
        <w:sym w:font="Symbol" w:char="F05D"/>
      </w:r>
      <w:r w:rsidRPr="004D0663">
        <w:rPr>
          <w:rFonts w:ascii="Times New Roman" w:hAnsi="Times New Roman" w:cs="Times New Roman"/>
          <w:sz w:val="28"/>
          <w:szCs w:val="28"/>
        </w:rPr>
        <w:t>.</w:t>
      </w:r>
    </w:p>
    <w:p w:rsidR="004D0663" w:rsidRPr="004D0663" w:rsidRDefault="004D0663" w:rsidP="004D06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63">
        <w:rPr>
          <w:rFonts w:ascii="Times New Roman" w:hAnsi="Times New Roman" w:cs="Times New Roman"/>
          <w:sz w:val="28"/>
          <w:szCs w:val="28"/>
        </w:rPr>
        <w:t xml:space="preserve">Изучение показателей </w:t>
      </w:r>
      <w:proofErr w:type="gramStart"/>
      <w:r w:rsidRPr="004D0663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4D0663">
        <w:rPr>
          <w:rFonts w:ascii="Times New Roman" w:hAnsi="Times New Roman" w:cs="Times New Roman"/>
          <w:sz w:val="28"/>
          <w:szCs w:val="28"/>
        </w:rPr>
        <w:t xml:space="preserve"> занимающихся РГ в ЭГС, ЭГН, КГ перед началом педагогического эксперимента свидетельствует о существенных </w:t>
      </w:r>
      <w:proofErr w:type="spellStart"/>
      <w:r w:rsidRPr="004D0663">
        <w:rPr>
          <w:rFonts w:ascii="Times New Roman" w:hAnsi="Times New Roman" w:cs="Times New Roman"/>
          <w:sz w:val="28"/>
          <w:szCs w:val="28"/>
        </w:rPr>
        <w:t>межвозрастных</w:t>
      </w:r>
      <w:proofErr w:type="spellEnd"/>
      <w:r w:rsidRPr="004D0663">
        <w:rPr>
          <w:rFonts w:ascii="Times New Roman" w:hAnsi="Times New Roman" w:cs="Times New Roman"/>
          <w:sz w:val="28"/>
          <w:szCs w:val="28"/>
        </w:rPr>
        <w:t xml:space="preserve"> различиях девушек 18-24 и женщин 25-30 лет, что предполагает необходимость раздельного анализа результатов исследования в разных по возрасту группах женщин. Это подтверждается тем, что из 12 исследуемых показателей </w:t>
      </w:r>
      <w:proofErr w:type="gramStart"/>
      <w:r w:rsidRPr="004D0663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4D0663">
        <w:rPr>
          <w:rFonts w:ascii="Times New Roman" w:hAnsi="Times New Roman" w:cs="Times New Roman"/>
          <w:sz w:val="28"/>
          <w:szCs w:val="28"/>
        </w:rPr>
        <w:t xml:space="preserve"> отмечались статистически достоверные различия между исследуемыми возрастными группами по 4-7 показателям: МТ, ОГК, ДПК, ДЛК, ИП, ТКЖС (таблица 1). Во всех случаях статистически значимые различия возникли по причине более высоких </w:t>
      </w:r>
      <w:proofErr w:type="spellStart"/>
      <w:r w:rsidRPr="004D0663">
        <w:rPr>
          <w:rFonts w:ascii="Times New Roman" w:hAnsi="Times New Roman" w:cs="Times New Roman"/>
          <w:sz w:val="28"/>
          <w:szCs w:val="28"/>
        </w:rPr>
        <w:t>среднегрупповых</w:t>
      </w:r>
      <w:proofErr w:type="spellEnd"/>
      <w:r w:rsidRPr="004D0663">
        <w:rPr>
          <w:rFonts w:ascii="Times New Roman" w:hAnsi="Times New Roman" w:cs="Times New Roman"/>
          <w:sz w:val="28"/>
          <w:szCs w:val="28"/>
        </w:rPr>
        <w:t xml:space="preserve"> значений у женщин 25-30 лет.</w:t>
      </w:r>
    </w:p>
    <w:p w:rsidR="004D0663" w:rsidRPr="004D0663" w:rsidRDefault="004D0663" w:rsidP="004D066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63">
        <w:rPr>
          <w:rFonts w:ascii="Times New Roman" w:hAnsi="Times New Roman" w:cs="Times New Roman"/>
          <w:sz w:val="28"/>
          <w:szCs w:val="28"/>
        </w:rPr>
        <w:t xml:space="preserve">Полученные данные показывают, что различные по возрасту группы девушек 18-24 и женщин 25-30 лет по некоторым показателям </w:t>
      </w:r>
      <w:proofErr w:type="gramStart"/>
      <w:r w:rsidRPr="004D0663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4D0663">
        <w:rPr>
          <w:rFonts w:ascii="Times New Roman" w:hAnsi="Times New Roman" w:cs="Times New Roman"/>
          <w:sz w:val="28"/>
          <w:szCs w:val="28"/>
        </w:rPr>
        <w:t xml:space="preserve"> существенно отличаются друг от друга. Так из 12 исследуемых показателей </w:t>
      </w:r>
      <w:proofErr w:type="gramStart"/>
      <w:r w:rsidRPr="004D0663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4D0663">
        <w:rPr>
          <w:rFonts w:ascii="Times New Roman" w:hAnsi="Times New Roman" w:cs="Times New Roman"/>
          <w:sz w:val="28"/>
          <w:szCs w:val="28"/>
        </w:rPr>
        <w:t xml:space="preserve"> отмечались статистически достоверные различия между исследуемыми возрастными группами по 4-7 показателям: МТ, ОГК, ДПК, ДЛК, ИП, ТКЖС. Во всех случаях статистически значимые различия возникли по причине более высоких </w:t>
      </w:r>
      <w:proofErr w:type="spellStart"/>
      <w:r w:rsidRPr="004D0663">
        <w:rPr>
          <w:rFonts w:ascii="Times New Roman" w:hAnsi="Times New Roman" w:cs="Times New Roman"/>
          <w:sz w:val="28"/>
          <w:szCs w:val="28"/>
        </w:rPr>
        <w:t>среднегрупповых</w:t>
      </w:r>
      <w:proofErr w:type="spellEnd"/>
      <w:r w:rsidRPr="004D0663">
        <w:rPr>
          <w:rFonts w:ascii="Times New Roman" w:hAnsi="Times New Roman" w:cs="Times New Roman"/>
          <w:sz w:val="28"/>
          <w:szCs w:val="28"/>
        </w:rPr>
        <w:t xml:space="preserve"> значений у женщин 25-30 лет. У женщин 25-30 показатели МТ, ОГК, ОТ, ДЛК, ДПК оказались выше, наблюдалась более выраженная ТКЖС, особенно на животе и пояснице, а также более крепкое телосложение по ИП </w:t>
      </w:r>
      <w:r w:rsidRPr="004D0663">
        <w:rPr>
          <w:rFonts w:ascii="Times New Roman" w:hAnsi="Times New Roman" w:cs="Times New Roman"/>
          <w:sz w:val="28"/>
          <w:szCs w:val="28"/>
        </w:rPr>
        <w:sym w:font="Symbol" w:char="F05B"/>
      </w:r>
      <w:r w:rsidRPr="004D0663">
        <w:rPr>
          <w:rFonts w:ascii="Times New Roman" w:hAnsi="Times New Roman" w:cs="Times New Roman"/>
          <w:sz w:val="28"/>
          <w:szCs w:val="28"/>
        </w:rPr>
        <w:t>1</w:t>
      </w:r>
      <w:r w:rsidRPr="004D0663">
        <w:rPr>
          <w:rFonts w:ascii="Times New Roman" w:hAnsi="Times New Roman" w:cs="Times New Roman"/>
          <w:sz w:val="28"/>
          <w:szCs w:val="28"/>
        </w:rPr>
        <w:sym w:font="Symbol" w:char="F05D"/>
      </w:r>
      <w:r w:rsidRPr="004D0663">
        <w:rPr>
          <w:rFonts w:ascii="Times New Roman" w:hAnsi="Times New Roman" w:cs="Times New Roman"/>
          <w:sz w:val="28"/>
          <w:szCs w:val="28"/>
        </w:rPr>
        <w:t xml:space="preserve">. Все это указывает на то, что анализ изучаемых показателей </w:t>
      </w:r>
      <w:proofErr w:type="gramStart"/>
      <w:r w:rsidRPr="004D0663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4D0663">
        <w:rPr>
          <w:rFonts w:ascii="Times New Roman" w:hAnsi="Times New Roman" w:cs="Times New Roman"/>
          <w:sz w:val="28"/>
          <w:szCs w:val="28"/>
        </w:rPr>
        <w:t>, а также, по-</w:t>
      </w:r>
      <w:r w:rsidRPr="004D0663">
        <w:rPr>
          <w:rFonts w:ascii="Times New Roman" w:hAnsi="Times New Roman" w:cs="Times New Roman"/>
          <w:sz w:val="28"/>
          <w:szCs w:val="28"/>
        </w:rPr>
        <w:lastRenderedPageBreak/>
        <w:t xml:space="preserve">видимому, и занятия РГ в указанных возрастных группах следует по возможности проводить раздельно, ориентируя оценку ФР и методику занятий РГ на отдельные показатели </w:t>
      </w:r>
      <w:proofErr w:type="gramStart"/>
      <w:r w:rsidRPr="004D0663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4D0663">
        <w:rPr>
          <w:rFonts w:ascii="Times New Roman" w:hAnsi="Times New Roman" w:cs="Times New Roman"/>
          <w:sz w:val="28"/>
          <w:szCs w:val="28"/>
        </w:rPr>
        <w:t xml:space="preserve"> женщин различных возрастных групп.</w:t>
      </w:r>
    </w:p>
    <w:p w:rsidR="004D0663" w:rsidRPr="004D0663" w:rsidRDefault="004D0663" w:rsidP="004D0663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0663">
        <w:rPr>
          <w:rFonts w:ascii="Times New Roman" w:hAnsi="Times New Roman" w:cs="Times New Roman"/>
          <w:bCs/>
          <w:caps/>
          <w:sz w:val="28"/>
          <w:szCs w:val="28"/>
        </w:rPr>
        <w:t>Перечень условных обозначений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525"/>
        <w:gridCol w:w="7914"/>
      </w:tblGrid>
      <w:tr w:rsidR="004D0663" w:rsidRPr="004D0663" w:rsidTr="004D0663">
        <w:trPr>
          <w:trHeight w:val="48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63" w:rsidRPr="004D0663" w:rsidRDefault="004D066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D0663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63" w:rsidRPr="004D0663" w:rsidRDefault="004D0663">
            <w:pPr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D0663">
              <w:rPr>
                <w:rFonts w:ascii="Times New Roman" w:hAnsi="Times New Roman" w:cs="Times New Roman"/>
                <w:sz w:val="28"/>
                <w:szCs w:val="28"/>
              </w:rPr>
              <w:sym w:font="Times New Roman" w:char="F02D"/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63" w:rsidRPr="004D0663" w:rsidRDefault="004D0663">
            <w:pPr>
              <w:suppressAutoHyphens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066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группа </w:t>
            </w:r>
          </w:p>
        </w:tc>
      </w:tr>
      <w:tr w:rsidR="004D0663" w:rsidRPr="004D0663" w:rsidTr="004D0663">
        <w:trPr>
          <w:trHeight w:val="64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63" w:rsidRPr="004D0663" w:rsidRDefault="004D066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D0663">
              <w:rPr>
                <w:rFonts w:ascii="Times New Roman" w:hAnsi="Times New Roman" w:cs="Times New Roman"/>
                <w:sz w:val="28"/>
                <w:szCs w:val="28"/>
              </w:rPr>
              <w:t>КГ-1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63" w:rsidRPr="004D0663" w:rsidRDefault="004D0663">
            <w:pPr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D0663">
              <w:rPr>
                <w:rFonts w:ascii="Times New Roman" w:hAnsi="Times New Roman" w:cs="Times New Roman"/>
                <w:sz w:val="28"/>
                <w:szCs w:val="28"/>
              </w:rPr>
              <w:sym w:font="Times New Roman" w:char="F02D"/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63" w:rsidRPr="004D0663" w:rsidRDefault="004D0663">
            <w:pPr>
              <w:suppressAutoHyphens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0663">
              <w:rPr>
                <w:rFonts w:ascii="Times New Roman" w:hAnsi="Times New Roman" w:cs="Times New Roman"/>
                <w:sz w:val="28"/>
                <w:szCs w:val="28"/>
              </w:rPr>
              <w:t>контрольная группа девушек 18-24 лет, использовавшая только специфические средства РГ (ТУ)</w:t>
            </w:r>
          </w:p>
        </w:tc>
      </w:tr>
      <w:tr w:rsidR="004D0663" w:rsidRPr="004D0663" w:rsidTr="004D0663">
        <w:trPr>
          <w:trHeight w:val="58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63" w:rsidRPr="004D0663" w:rsidRDefault="004D066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D0663">
              <w:rPr>
                <w:rFonts w:ascii="Times New Roman" w:hAnsi="Times New Roman" w:cs="Times New Roman"/>
                <w:sz w:val="28"/>
                <w:szCs w:val="28"/>
              </w:rPr>
              <w:t>КГ-2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63" w:rsidRPr="004D0663" w:rsidRDefault="004D0663">
            <w:pPr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D0663">
              <w:rPr>
                <w:rFonts w:ascii="Times New Roman" w:hAnsi="Times New Roman" w:cs="Times New Roman"/>
                <w:sz w:val="28"/>
                <w:szCs w:val="28"/>
              </w:rPr>
              <w:sym w:font="Times New Roman" w:char="F02D"/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63" w:rsidRPr="004D0663" w:rsidRDefault="004D0663">
            <w:pPr>
              <w:suppressAutoHyphens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0663">
              <w:rPr>
                <w:rFonts w:ascii="Times New Roman" w:hAnsi="Times New Roman" w:cs="Times New Roman"/>
                <w:sz w:val="28"/>
                <w:szCs w:val="28"/>
              </w:rPr>
              <w:t>контрольная группа женщин 25-30 лет, использовавшая только специфические средства РГ (ТУ)</w:t>
            </w:r>
          </w:p>
        </w:tc>
      </w:tr>
      <w:tr w:rsidR="004D0663" w:rsidRPr="004D0663" w:rsidTr="004D0663">
        <w:trPr>
          <w:trHeight w:val="58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63" w:rsidRPr="004D0663" w:rsidRDefault="004D066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D0663">
              <w:rPr>
                <w:rFonts w:ascii="Times New Roman" w:hAnsi="Times New Roman" w:cs="Times New Roman"/>
                <w:sz w:val="28"/>
                <w:szCs w:val="28"/>
              </w:rPr>
              <w:t>ЭГН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3" w:rsidRPr="004D0663" w:rsidRDefault="004D0663">
            <w:pPr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63" w:rsidRPr="004D0663" w:rsidRDefault="004D0663">
            <w:pPr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D0663">
              <w:rPr>
                <w:rFonts w:ascii="Times New Roman" w:hAnsi="Times New Roman" w:cs="Times New Roman"/>
                <w:sz w:val="28"/>
                <w:szCs w:val="28"/>
              </w:rPr>
              <w:sym w:font="Times New Roman" w:char="F02D"/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63" w:rsidRPr="004D0663" w:rsidRDefault="004D0663">
            <w:pPr>
              <w:suppressAutoHyphens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0663">
              <w:rPr>
                <w:rFonts w:ascii="Times New Roman" w:hAnsi="Times New Roman" w:cs="Times New Roman"/>
                <w:sz w:val="28"/>
                <w:szCs w:val="28"/>
              </w:rPr>
              <w:t>экспериментальная группа женщин 18-30 лет, использовавшая преимущественно неспецифические средства занятий РГ (до 70% времени в основной части занятия)</w:t>
            </w:r>
          </w:p>
        </w:tc>
      </w:tr>
      <w:tr w:rsidR="004D0663" w:rsidRPr="004D0663" w:rsidTr="004D0663">
        <w:trPr>
          <w:trHeight w:val="58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3" w:rsidRPr="004D0663" w:rsidRDefault="004D066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63" w:rsidRPr="004D0663" w:rsidRDefault="004D066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D0663">
              <w:rPr>
                <w:rFonts w:ascii="Times New Roman" w:hAnsi="Times New Roman" w:cs="Times New Roman"/>
                <w:sz w:val="28"/>
                <w:szCs w:val="28"/>
              </w:rPr>
              <w:t>ЭГН-1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3" w:rsidRPr="004D0663" w:rsidRDefault="004D0663">
            <w:pPr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63" w:rsidRPr="004D0663" w:rsidRDefault="004D0663">
            <w:pPr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D0663">
              <w:rPr>
                <w:rFonts w:ascii="Times New Roman" w:hAnsi="Times New Roman" w:cs="Times New Roman"/>
                <w:sz w:val="28"/>
                <w:szCs w:val="28"/>
              </w:rPr>
              <w:sym w:font="Times New Roman" w:char="F02D"/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63" w:rsidRPr="004D0663" w:rsidRDefault="004D0663">
            <w:pPr>
              <w:suppressAutoHyphens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0663">
              <w:rPr>
                <w:rFonts w:ascii="Times New Roman" w:hAnsi="Times New Roman" w:cs="Times New Roman"/>
                <w:sz w:val="28"/>
                <w:szCs w:val="28"/>
              </w:rPr>
              <w:t>экспериментальная группа девушек 18-24 лет, использовавшая преимущественно неспецифические средства занятий РГ (до 70% времени в основной части занятия)</w:t>
            </w:r>
          </w:p>
          <w:p w:rsidR="004D0663" w:rsidRPr="004D0663" w:rsidRDefault="004D0663">
            <w:pPr>
              <w:suppressAutoHyphens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0663">
              <w:rPr>
                <w:rFonts w:ascii="Times New Roman" w:hAnsi="Times New Roman" w:cs="Times New Roman"/>
                <w:sz w:val="28"/>
                <w:szCs w:val="28"/>
              </w:rPr>
              <w:t>экспериментальная группа женщин 25-30 лет, использовавшая преимущественно неспецифические средства занятий РГ (до 70% времени в основной части занятия)</w:t>
            </w:r>
          </w:p>
        </w:tc>
      </w:tr>
      <w:tr w:rsidR="004D0663" w:rsidRPr="004D0663" w:rsidTr="004D0663">
        <w:trPr>
          <w:trHeight w:val="58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63" w:rsidRPr="004D0663" w:rsidRDefault="004D066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D0663">
              <w:rPr>
                <w:rFonts w:ascii="Times New Roman" w:hAnsi="Times New Roman" w:cs="Times New Roman"/>
                <w:sz w:val="28"/>
                <w:szCs w:val="28"/>
              </w:rPr>
              <w:t>ЭГС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3" w:rsidRPr="004D0663" w:rsidRDefault="004D0663">
            <w:pPr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63" w:rsidRPr="004D0663" w:rsidRDefault="004D0663">
            <w:pPr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D0663">
              <w:rPr>
                <w:rFonts w:ascii="Times New Roman" w:hAnsi="Times New Roman" w:cs="Times New Roman"/>
                <w:sz w:val="28"/>
                <w:szCs w:val="28"/>
              </w:rPr>
              <w:sym w:font="Times New Roman" w:char="F02D"/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63" w:rsidRPr="004D0663" w:rsidRDefault="004D0663">
            <w:pPr>
              <w:suppressAutoHyphens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0663">
              <w:rPr>
                <w:rFonts w:ascii="Times New Roman" w:hAnsi="Times New Roman" w:cs="Times New Roman"/>
                <w:sz w:val="28"/>
                <w:szCs w:val="28"/>
              </w:rPr>
              <w:t>экспериментальная группа женщин 18-30 лет, использовавшая преимущественно специфические средства занятий РГ (до 70% времени в основной части занятия)</w:t>
            </w:r>
          </w:p>
        </w:tc>
      </w:tr>
      <w:tr w:rsidR="004D0663" w:rsidRPr="004D0663" w:rsidTr="004D0663">
        <w:trPr>
          <w:trHeight w:val="58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63" w:rsidRPr="004D0663" w:rsidRDefault="004D066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D0663">
              <w:rPr>
                <w:rFonts w:ascii="Times New Roman" w:hAnsi="Times New Roman" w:cs="Times New Roman"/>
                <w:sz w:val="28"/>
                <w:szCs w:val="28"/>
              </w:rPr>
              <w:t>ЭГС-1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3" w:rsidRPr="004D0663" w:rsidRDefault="004D0663">
            <w:pPr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63" w:rsidRPr="004D0663" w:rsidRDefault="004D0663">
            <w:pPr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D0663">
              <w:rPr>
                <w:rFonts w:ascii="Times New Roman" w:hAnsi="Times New Roman" w:cs="Times New Roman"/>
                <w:sz w:val="28"/>
                <w:szCs w:val="28"/>
              </w:rPr>
              <w:sym w:font="Times New Roman" w:char="F02D"/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63" w:rsidRPr="004D0663" w:rsidRDefault="004D0663">
            <w:pPr>
              <w:suppressAutoHyphens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0663">
              <w:rPr>
                <w:rFonts w:ascii="Times New Roman" w:hAnsi="Times New Roman" w:cs="Times New Roman"/>
                <w:sz w:val="28"/>
                <w:szCs w:val="28"/>
              </w:rPr>
              <w:t>экспериментальная группа девушек 18-24 лет, использовавшая преимущественно специфические средства занятий РГ (до 70% времени в основной части занятия)</w:t>
            </w:r>
          </w:p>
        </w:tc>
      </w:tr>
      <w:tr w:rsidR="004D0663" w:rsidRPr="004D0663" w:rsidTr="004D0663">
        <w:trPr>
          <w:trHeight w:val="58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63" w:rsidRPr="004D0663" w:rsidRDefault="004D066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D0663">
              <w:rPr>
                <w:rFonts w:ascii="Times New Roman" w:hAnsi="Times New Roman" w:cs="Times New Roman"/>
                <w:sz w:val="28"/>
                <w:szCs w:val="28"/>
              </w:rPr>
              <w:t>ЭГС-2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3" w:rsidRPr="004D0663" w:rsidRDefault="004D0663">
            <w:pPr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63" w:rsidRPr="004D0663" w:rsidRDefault="004D0663">
            <w:pPr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D0663">
              <w:rPr>
                <w:rFonts w:ascii="Times New Roman" w:hAnsi="Times New Roman" w:cs="Times New Roman"/>
                <w:sz w:val="28"/>
                <w:szCs w:val="28"/>
              </w:rPr>
              <w:sym w:font="Times New Roman" w:char="F02D"/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63" w:rsidRPr="004D0663" w:rsidRDefault="004D0663">
            <w:pPr>
              <w:suppressAutoHyphens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0663">
              <w:rPr>
                <w:rFonts w:ascii="Times New Roman" w:hAnsi="Times New Roman" w:cs="Times New Roman"/>
                <w:sz w:val="28"/>
                <w:szCs w:val="28"/>
              </w:rPr>
              <w:t>экспериментальная группа женщин 25-30 лет, использовавшая преимущественно неспецифические средства занятий РГ (до 70% времени в основной части занятия)</w:t>
            </w:r>
          </w:p>
        </w:tc>
      </w:tr>
    </w:tbl>
    <w:p w:rsidR="004D0663" w:rsidRPr="004D0663" w:rsidRDefault="004D0663" w:rsidP="004D0663">
      <w:pPr>
        <w:suppressAutoHyphens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D0663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4D0663" w:rsidRPr="004D0663" w:rsidRDefault="004D0663" w:rsidP="004D0663">
      <w:pPr>
        <w:pStyle w:val="af3"/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0663">
        <w:rPr>
          <w:rFonts w:ascii="Times New Roman" w:eastAsia="MS Mincho" w:hAnsi="Times New Roman"/>
          <w:sz w:val="28"/>
          <w:szCs w:val="28"/>
        </w:rPr>
        <w:t xml:space="preserve">1. Гамза, Н.А. Физическое развитие студентов физкультурного вуза / Н.А.Гамза, В.М. Бобр, Л.В. Гогунская // Актуальные проблемы физического воспитания и спортивной тренировки студенческой молодежи: тез. докл. Междунар. науч. практ. конф., 4–6 апр. </w:t>
      </w:r>
      <w:smartTag w:uri="urn:schemas-microsoft-com:office:smarttags" w:element="metricconverter">
        <w:smartTagPr>
          <w:attr w:name="ProductID" w:val="1995 г"/>
        </w:smartTagPr>
        <w:r w:rsidRPr="004D0663">
          <w:rPr>
            <w:rFonts w:ascii="Times New Roman" w:eastAsia="MS Mincho" w:hAnsi="Times New Roman"/>
            <w:sz w:val="28"/>
            <w:szCs w:val="28"/>
          </w:rPr>
          <w:t>1995 г</w:t>
        </w:r>
      </w:smartTag>
      <w:r w:rsidRPr="004D0663">
        <w:rPr>
          <w:rFonts w:ascii="Times New Roman" w:eastAsia="MS Mincho" w:hAnsi="Times New Roman"/>
          <w:sz w:val="28"/>
          <w:szCs w:val="28"/>
        </w:rPr>
        <w:t>.: в 2 ч. – Минск, 1995. – Ч.1. – С. 16–17.</w:t>
      </w:r>
    </w:p>
    <w:p w:rsidR="004D0663" w:rsidRPr="004D0663" w:rsidRDefault="004D0663" w:rsidP="004D0663">
      <w:pPr>
        <w:pStyle w:val="af3"/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0663">
        <w:rPr>
          <w:rFonts w:ascii="Times New Roman" w:eastAsia="MS Mincho" w:hAnsi="Times New Roman"/>
          <w:sz w:val="28"/>
          <w:szCs w:val="28"/>
        </w:rPr>
        <w:t>2. Тегако, Л.И. Нормативные таблицы оценки физического развития различных возрастных групп населения Беларуси / Л.И. Тегако, В.Н. Кряж. – Минск: Белорусский комитет «Дзецi Чарнобыля», 1998. – 37 с.</w:t>
      </w:r>
    </w:p>
    <w:p w:rsidR="004541CA" w:rsidRPr="004D0663" w:rsidRDefault="004541CA" w:rsidP="004D0663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4541CA" w:rsidRPr="004D06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4A2" w:rsidRDefault="000344A2" w:rsidP="00A03BCD">
      <w:pPr>
        <w:spacing w:line="240" w:lineRule="auto"/>
      </w:pPr>
      <w:r>
        <w:separator/>
      </w:r>
    </w:p>
  </w:endnote>
  <w:endnote w:type="continuationSeparator" w:id="0">
    <w:p w:rsidR="000344A2" w:rsidRDefault="000344A2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4A2" w:rsidRDefault="000344A2" w:rsidP="00A03BCD">
      <w:pPr>
        <w:spacing w:line="240" w:lineRule="auto"/>
      </w:pPr>
      <w:r>
        <w:separator/>
      </w:r>
    </w:p>
  </w:footnote>
  <w:footnote w:type="continuationSeparator" w:id="0">
    <w:p w:rsidR="000344A2" w:rsidRDefault="000344A2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0344A2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0344A2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0344A2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0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9"/>
  </w:num>
  <w:num w:numId="15">
    <w:abstractNumId w:val="12"/>
  </w:num>
  <w:num w:numId="16">
    <w:abstractNumId w:val="39"/>
  </w:num>
  <w:num w:numId="17">
    <w:abstractNumId w:val="42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41"/>
  </w:num>
  <w:num w:numId="22">
    <w:abstractNumId w:val="22"/>
  </w:num>
  <w:num w:numId="23">
    <w:abstractNumId w:val="4"/>
  </w:num>
  <w:num w:numId="24">
    <w:abstractNumId w:val="28"/>
  </w:num>
  <w:num w:numId="25">
    <w:abstractNumId w:val="16"/>
  </w:num>
  <w:num w:numId="26">
    <w:abstractNumId w:val="1"/>
  </w:num>
  <w:num w:numId="27">
    <w:abstractNumId w:val="7"/>
  </w:num>
  <w:num w:numId="28">
    <w:abstractNumId w:val="15"/>
  </w:num>
  <w:num w:numId="29">
    <w:abstractNumId w:val="27"/>
  </w:num>
  <w:num w:numId="30">
    <w:abstractNumId w:val="18"/>
  </w:num>
  <w:num w:numId="31">
    <w:abstractNumId w:val="37"/>
  </w:num>
  <w:num w:numId="32">
    <w:abstractNumId w:val="11"/>
  </w:num>
  <w:num w:numId="3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6"/>
  </w:num>
  <w:num w:numId="37">
    <w:abstractNumId w:val="31"/>
  </w:num>
  <w:num w:numId="38">
    <w:abstractNumId w:val="40"/>
  </w:num>
  <w:num w:numId="39">
    <w:abstractNumId w:val="38"/>
    <w:lvlOverride w:ilvl="0">
      <w:startOverride w:val="1"/>
    </w:lvlOverride>
  </w:num>
  <w:num w:numId="40">
    <w:abstractNumId w:val="6"/>
  </w:num>
  <w:num w:numId="41">
    <w:abstractNumId w:val="34"/>
  </w:num>
  <w:num w:numId="42">
    <w:abstractNumId w:val="19"/>
  </w:num>
  <w:num w:numId="43">
    <w:abstractNumId w:val="21"/>
  </w:num>
  <w:num w:numId="44">
    <w:abstractNumId w:val="23"/>
  </w:num>
  <w:num w:numId="45">
    <w:abstractNumId w:val="14"/>
  </w:num>
  <w:num w:numId="46">
    <w:abstractNumId w:val="24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344A2"/>
    <w:rsid w:val="000535CC"/>
    <w:rsid w:val="000C7859"/>
    <w:rsid w:val="000E6DB2"/>
    <w:rsid w:val="000E7602"/>
    <w:rsid w:val="0010216C"/>
    <w:rsid w:val="00166F7A"/>
    <w:rsid w:val="00176F5F"/>
    <w:rsid w:val="00196AAC"/>
    <w:rsid w:val="001E3E4A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FB6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644840-F452-4583-883F-F1FB6463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2300</TotalTime>
  <Pages>5</Pages>
  <Words>1386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152</cp:revision>
  <dcterms:created xsi:type="dcterms:W3CDTF">2015-05-23T20:46:00Z</dcterms:created>
  <dcterms:modified xsi:type="dcterms:W3CDTF">2015-09-22T08:47:00Z</dcterms:modified>
</cp:coreProperties>
</file>