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61" w:rsidRDefault="006B4319" w:rsidP="00017B41">
      <w:pPr>
        <w:framePr w:wrap="notBeside" w:vAnchor="text" w:hAnchor="page" w:x="2671" w:y="-834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68pt">
            <v:imagedata r:id="rId7" r:href="rId8"/>
          </v:shape>
        </w:pict>
      </w:r>
    </w:p>
    <w:p w:rsidR="00652261" w:rsidRDefault="00652261">
      <w:pPr>
        <w:rPr>
          <w:sz w:val="2"/>
          <w:szCs w:val="2"/>
        </w:rPr>
      </w:pPr>
    </w:p>
    <w:p w:rsidR="00652261" w:rsidRDefault="00652261">
      <w:pPr>
        <w:pStyle w:val="32"/>
        <w:shd w:val="clear" w:color="auto" w:fill="auto"/>
        <w:spacing w:before="390" w:line="140" w:lineRule="exact"/>
        <w:ind w:left="20"/>
      </w:pPr>
    </w:p>
    <w:p w:rsidR="00652261" w:rsidRDefault="00017B41" w:rsidP="00017B41">
      <w:pPr>
        <w:pStyle w:val="42"/>
        <w:shd w:val="clear" w:color="auto" w:fill="auto"/>
        <w:ind w:left="-1418" w:right="204" w:firstLine="709"/>
      </w:pPr>
      <w:r>
        <w:rPr>
          <w:lang w:val="ru-RU"/>
        </w:rPr>
        <w:t>Настоящий</w:t>
      </w:r>
      <w:r w:rsidR="006B4319">
        <w:t xml:space="preserve"> акт составлен об использовании в учебном процессе </w:t>
      </w:r>
      <w:r>
        <w:rPr>
          <w:lang w:val="ru-RU"/>
        </w:rPr>
        <w:t>разработки</w:t>
      </w:r>
      <w:r w:rsidR="006B4319">
        <w:t xml:space="preserve"> «Концептуальные подходы к анализу опыта социальных </w:t>
      </w:r>
      <w:r w:rsidRPr="00017B41">
        <w:rPr>
          <w:rStyle w:val="412pt"/>
          <w:sz w:val="27"/>
          <w:szCs w:val="27"/>
          <w:lang w:val="ru-RU"/>
        </w:rPr>
        <w:t>преобразований</w:t>
      </w:r>
      <w:r w:rsidR="006B4319">
        <w:rPr>
          <w:rStyle w:val="412pt"/>
        </w:rPr>
        <w:t xml:space="preserve"> в</w:t>
      </w:r>
      <w:r w:rsidR="006B4319">
        <w:t xml:space="preserve"> СССР»</w:t>
      </w:r>
      <w:r>
        <w:rPr>
          <w:lang w:val="ru-RU"/>
        </w:rPr>
        <w:t>, выполненной</w:t>
      </w:r>
      <w:r w:rsidR="006B4319">
        <w:t xml:space="preserve"> по теме НИР «Осмысление опыта социальных преобразований в</w:t>
      </w:r>
      <w:r>
        <w:rPr>
          <w:lang w:val="ru-RU"/>
        </w:rPr>
        <w:t xml:space="preserve"> СССР</w:t>
      </w:r>
      <w:r w:rsidR="006B4319">
        <w:t xml:space="preserve"> </w:t>
      </w:r>
      <w:r>
        <w:rPr>
          <w:lang w:val="ru-RU"/>
        </w:rPr>
        <w:t xml:space="preserve">в </w:t>
      </w:r>
      <w:r w:rsidR="006B4319">
        <w:t xml:space="preserve">современной общественной мысли (критический анализ)», номер </w:t>
      </w:r>
      <w:r>
        <w:rPr>
          <w:lang w:val="ru-RU"/>
        </w:rPr>
        <w:t xml:space="preserve">государственной </w:t>
      </w:r>
      <w:r w:rsidR="006B4319">
        <w:t>регистрации 20090579, номер темы 656.</w:t>
      </w:r>
    </w:p>
    <w:p w:rsidR="00652261" w:rsidRPr="00017B41" w:rsidRDefault="00017B41" w:rsidP="00017B41">
      <w:pPr>
        <w:pStyle w:val="42"/>
        <w:shd w:val="clear" w:color="auto" w:fill="auto"/>
        <w:ind w:left="-1418" w:right="204" w:firstLine="709"/>
        <w:rPr>
          <w:lang w:val="ru-RU"/>
        </w:rPr>
      </w:pPr>
      <w:r>
        <w:rPr>
          <w:lang w:val="ru-RU"/>
        </w:rPr>
        <w:t xml:space="preserve">Разработка </w:t>
      </w:r>
      <w:r w:rsidR="006B4319">
        <w:t>использована в учебном процессе кафедры философии БГПУ, декабрь</w:t>
      </w:r>
      <w:r>
        <w:rPr>
          <w:lang w:val="ru-RU"/>
        </w:rPr>
        <w:t xml:space="preserve"> 2009 </w:t>
      </w:r>
      <w:r w:rsidR="006B4319">
        <w:t>г</w:t>
      </w:r>
      <w:r>
        <w:rPr>
          <w:lang w:val="ru-RU"/>
        </w:rPr>
        <w:t>.</w:t>
      </w:r>
    </w:p>
    <w:p w:rsidR="00652261" w:rsidRDefault="00017B41" w:rsidP="00017B41">
      <w:pPr>
        <w:pStyle w:val="42"/>
        <w:shd w:val="clear" w:color="auto" w:fill="auto"/>
        <w:ind w:left="-1418" w:right="204" w:firstLine="709"/>
      </w:pPr>
      <w:r>
        <w:rPr>
          <w:lang/>
        </w:rPr>
        <w:t xml:space="preserve">Разработка </w:t>
      </w:r>
      <w:r w:rsidR="006B4319">
        <w:rPr>
          <w:lang/>
        </w:rPr>
        <w:t xml:space="preserve"> </w:t>
      </w:r>
      <w:r w:rsidR="006B4319">
        <w:t>используется в п</w:t>
      </w:r>
      <w:r w:rsidR="006B4319">
        <w:t xml:space="preserve">роцессе проведения семинарских занятий по </w:t>
      </w:r>
      <w:r>
        <w:rPr>
          <w:lang w:val="ru-RU"/>
        </w:rPr>
        <w:t xml:space="preserve">философии и </w:t>
      </w:r>
      <w:r w:rsidR="006B4319">
        <w:t xml:space="preserve">истории философии, по темам: «Основные проблемы политической </w:t>
      </w:r>
      <w:r>
        <w:rPr>
          <w:lang w:val="ru-RU"/>
        </w:rPr>
        <w:t xml:space="preserve">философии, </w:t>
      </w:r>
      <w:r w:rsidR="006B4319">
        <w:t xml:space="preserve">философские проблемы социальной динамики», «философия и </w:t>
      </w:r>
      <w:r>
        <w:rPr>
          <w:lang w:val="ru-RU"/>
        </w:rPr>
        <w:t>национальное</w:t>
      </w:r>
      <w:r w:rsidR="006B4319">
        <w:t xml:space="preserve"> самосознание: история советской и постсоветской философии» и </w:t>
      </w:r>
      <w:r>
        <w:rPr>
          <w:lang w:val="ru-RU"/>
        </w:rPr>
        <w:t>позволяет связать</w:t>
      </w:r>
      <w:r w:rsidR="006B4319">
        <w:t xml:space="preserve"> общетеоретические концеп</w:t>
      </w:r>
      <w:r w:rsidR="006B4319">
        <w:t xml:space="preserve">ции по политической философии, </w:t>
      </w:r>
      <w:r>
        <w:rPr>
          <w:lang w:val="ru-RU"/>
        </w:rPr>
        <w:t>проблемам</w:t>
      </w:r>
      <w:r w:rsidR="006B4319">
        <w:t xml:space="preserve"> социальной динамик</w:t>
      </w:r>
      <w:r w:rsidR="006B4319">
        <w:t xml:space="preserve">и с конкретным историческим процессом </w:t>
      </w:r>
      <w:r>
        <w:rPr>
          <w:lang w:val="ru-RU"/>
        </w:rPr>
        <w:t xml:space="preserve"> советского </w:t>
      </w:r>
      <w:r w:rsidR="006B4319">
        <w:t>прошлого Респу</w:t>
      </w:r>
      <w:r>
        <w:rPr>
          <w:lang w:val="ru-RU"/>
        </w:rPr>
        <w:t>б</w:t>
      </w:r>
      <w:r w:rsidR="006B4319">
        <w:t>лики Беларусь и других стран СНГ.</w:t>
      </w:r>
    </w:p>
    <w:p w:rsidR="00652261" w:rsidRPr="00017B41" w:rsidRDefault="00017B41" w:rsidP="00017B41">
      <w:pPr>
        <w:pStyle w:val="42"/>
        <w:shd w:val="clear" w:color="auto" w:fill="auto"/>
        <w:ind w:left="-1418" w:right="204" w:firstLine="709"/>
        <w:rPr>
          <w:lang w:val="ru-RU"/>
        </w:rPr>
      </w:pPr>
      <w:r>
        <w:rPr>
          <w:lang w:val="ru-RU"/>
        </w:rPr>
        <w:t xml:space="preserve">Описание </w:t>
      </w:r>
      <w:r w:rsidR="006B4319">
        <w:t>объекта внедрения прилагается и является неотъемл</w:t>
      </w:r>
      <w:r>
        <w:rPr>
          <w:lang w:val="ru-RU"/>
        </w:rPr>
        <w:t>е</w:t>
      </w:r>
      <w:r w:rsidR="006B4319">
        <w:t>мой частью</w:t>
      </w:r>
      <w:r>
        <w:rPr>
          <w:lang w:val="ru-RU"/>
        </w:rPr>
        <w:t xml:space="preserve"> Акта.</w:t>
      </w:r>
    </w:p>
    <w:p w:rsidR="00017B41" w:rsidRPr="00017B41" w:rsidRDefault="00017B41" w:rsidP="00017B41">
      <w:pPr>
        <w:pStyle w:val="42"/>
        <w:shd w:val="clear" w:color="auto" w:fill="auto"/>
        <w:ind w:left="-1418" w:right="204" w:firstLine="709"/>
        <w:rPr>
          <w:lang w:val="ru-RU"/>
        </w:rPr>
      </w:pPr>
    </w:p>
    <w:p w:rsidR="00652261" w:rsidRDefault="006B4319" w:rsidP="00BB1DD0">
      <w:pPr>
        <w:framePr w:w="2640" w:h="1291" w:vSpace="566" w:wrap="around" w:vAnchor="text" w:hAnchor="page" w:x="6106" w:y="485"/>
        <w:jc w:val="center"/>
        <w:rPr>
          <w:sz w:val="0"/>
          <w:szCs w:val="0"/>
        </w:rPr>
      </w:pPr>
      <w:r>
        <w:pict>
          <v:shape id="_x0000_i1026" type="#_x0000_t75" style="width:132pt;height:65.25pt">
            <v:imagedata r:id="rId9" r:href="rId10"/>
          </v:shape>
        </w:pict>
      </w:r>
    </w:p>
    <w:p w:rsidR="00652261" w:rsidRDefault="00652261">
      <w:pPr>
        <w:pStyle w:val="50"/>
        <w:shd w:val="clear" w:color="auto" w:fill="auto"/>
        <w:spacing w:after="423" w:line="320" w:lineRule="exact"/>
        <w:ind w:left="20"/>
      </w:pPr>
    </w:p>
    <w:p w:rsidR="00017B41" w:rsidRDefault="00017B41" w:rsidP="00017B41">
      <w:pPr>
        <w:pStyle w:val="30"/>
        <w:framePr w:w="2086" w:h="734" w:wrap="notBeside" w:vAnchor="text" w:hAnchor="page" w:x="9136" w:y="42"/>
        <w:shd w:val="clear" w:color="auto" w:fill="auto"/>
        <w:spacing w:line="270" w:lineRule="exact"/>
        <w:ind w:left="-1418"/>
      </w:pPr>
      <w:r>
        <w:t>М. А.</w:t>
      </w:r>
    </w:p>
    <w:p w:rsidR="00017B41" w:rsidRPr="00017B41" w:rsidRDefault="00017B41" w:rsidP="00017B41">
      <w:pPr>
        <w:pStyle w:val="30"/>
        <w:framePr w:w="2086" w:h="734" w:wrap="notBeside" w:vAnchor="text" w:hAnchor="page" w:x="9136" w:y="42"/>
        <w:shd w:val="clear" w:color="auto" w:fill="auto"/>
        <w:spacing w:line="270" w:lineRule="exact"/>
        <w:rPr>
          <w:lang w:val="ru-RU"/>
        </w:rPr>
      </w:pPr>
      <w:r>
        <w:rPr>
          <w:rStyle w:val="312pt"/>
          <w:lang w:val="ru-RU"/>
        </w:rPr>
        <w:t>Никитина И.Ю.</w:t>
      </w:r>
    </w:p>
    <w:p w:rsidR="00017B41" w:rsidRDefault="00017B41" w:rsidP="00017B41">
      <w:pPr>
        <w:pStyle w:val="40"/>
        <w:framePr w:w="2086" w:h="734" w:wrap="notBeside" w:vAnchor="text" w:hAnchor="page" w:x="9136" w:y="42"/>
        <w:shd w:val="clear" w:color="auto" w:fill="auto"/>
        <w:spacing w:line="140" w:lineRule="exact"/>
        <w:ind w:left="-1418"/>
      </w:pPr>
      <w:r>
        <w:t>І-</w:t>
      </w:r>
      <w:r>
        <w:rPr>
          <w:rStyle w:val="44pt"/>
          <w:lang/>
        </w:rPr>
        <w:t>'</w:t>
      </w:r>
    </w:p>
    <w:p w:rsidR="00652261" w:rsidRDefault="00017B41" w:rsidP="00017B41">
      <w:pPr>
        <w:pStyle w:val="42"/>
        <w:shd w:val="clear" w:color="auto" w:fill="auto"/>
        <w:spacing w:line="341" w:lineRule="exact"/>
        <w:ind w:left="-1418" w:right="1700"/>
        <w:jc w:val="left"/>
      </w:pPr>
      <w:r>
        <w:rPr>
          <w:lang w:val="ru-RU"/>
        </w:rPr>
        <w:t>Зав. кафедрой</w:t>
      </w:r>
      <w:r w:rsidR="006B4319">
        <w:t xml:space="preserve"> философии БГПУ </w:t>
      </w:r>
    </w:p>
    <w:p w:rsidR="00652261" w:rsidRDefault="00652261" w:rsidP="00017B41">
      <w:pPr>
        <w:pStyle w:val="42"/>
        <w:shd w:val="clear" w:color="auto" w:fill="auto"/>
        <w:spacing w:after="347" w:line="270" w:lineRule="exact"/>
        <w:ind w:left="-1418"/>
      </w:pPr>
    </w:p>
    <w:p w:rsidR="00BB1DD0" w:rsidRDefault="00BB1DD0" w:rsidP="00BB1DD0">
      <w:pPr>
        <w:framePr w:w="3475" w:h="1123" w:wrap="around" w:vAnchor="text" w:hAnchor="page" w:x="5746" w:y="44"/>
        <w:jc w:val="center"/>
        <w:rPr>
          <w:sz w:val="0"/>
          <w:szCs w:val="0"/>
        </w:rPr>
      </w:pPr>
      <w:r>
        <w:pict>
          <v:shape id="_x0000_i1027" type="#_x0000_t75" style="width:174pt;height:56.25pt">
            <v:imagedata r:id="rId11" r:href="rId12"/>
          </v:shape>
        </w:pict>
      </w:r>
    </w:p>
    <w:p w:rsidR="00BB1DD0" w:rsidRDefault="00BB1DD0" w:rsidP="00017B41">
      <w:pPr>
        <w:pStyle w:val="70"/>
        <w:shd w:val="clear" w:color="auto" w:fill="auto"/>
        <w:spacing w:line="240" w:lineRule="exact"/>
        <w:ind w:left="-1418"/>
        <w:rPr>
          <w:sz w:val="27"/>
          <w:szCs w:val="27"/>
          <w:lang w:val="ru-RU"/>
        </w:rPr>
      </w:pPr>
      <w:r w:rsidRPr="00BB1DD0">
        <w:rPr>
          <w:sz w:val="27"/>
          <w:szCs w:val="27"/>
          <w:lang w:val="ru-RU"/>
        </w:rPr>
        <w:t>Сотрудники, использовавшие</w:t>
      </w:r>
    </w:p>
    <w:p w:rsidR="00BB1DD0" w:rsidRDefault="00BB1DD0" w:rsidP="00BB1DD0">
      <w:pPr>
        <w:framePr w:w="2899" w:h="2126" w:wrap="notBeside" w:vAnchor="text" w:hAnchor="page" w:x="5821" w:y="1034"/>
        <w:rPr>
          <w:sz w:val="0"/>
          <w:szCs w:val="0"/>
        </w:rPr>
      </w:pPr>
      <w:r>
        <w:pict>
          <v:shape id="_x0000_i1028" type="#_x0000_t75" style="width:144.75pt;height:105.75pt">
            <v:imagedata r:id="rId13" r:href="rId14"/>
          </v:shape>
        </w:pict>
      </w:r>
    </w:p>
    <w:p w:rsidR="00BB1DD0" w:rsidRDefault="00BB1DD0" w:rsidP="00BB1DD0">
      <w:pPr>
        <w:pStyle w:val="30"/>
        <w:framePr w:w="2086" w:h="734" w:wrap="notBeside" w:vAnchor="text" w:hAnchor="page" w:x="9136" w:y="1"/>
        <w:shd w:val="clear" w:color="auto" w:fill="auto"/>
        <w:spacing w:line="270" w:lineRule="exact"/>
        <w:ind w:left="-1418"/>
      </w:pPr>
      <w:r>
        <w:t>М. А.</w:t>
      </w:r>
    </w:p>
    <w:p w:rsidR="00BB1DD0" w:rsidRPr="00017B41" w:rsidRDefault="00BB1DD0" w:rsidP="00BB1DD0">
      <w:pPr>
        <w:pStyle w:val="30"/>
        <w:framePr w:w="2086" w:h="734" w:wrap="notBeside" w:vAnchor="text" w:hAnchor="page" w:x="9136" w:y="1"/>
        <w:shd w:val="clear" w:color="auto" w:fill="auto"/>
        <w:spacing w:line="270" w:lineRule="exact"/>
        <w:rPr>
          <w:lang w:val="ru-RU"/>
        </w:rPr>
      </w:pPr>
      <w:r>
        <w:rPr>
          <w:rStyle w:val="312pt"/>
          <w:lang w:val="ru-RU"/>
        </w:rPr>
        <w:t>Гайдадымов Е.Б.</w:t>
      </w:r>
    </w:p>
    <w:p w:rsidR="00BB1DD0" w:rsidRDefault="00BB1DD0" w:rsidP="00BB1DD0">
      <w:pPr>
        <w:pStyle w:val="40"/>
        <w:framePr w:w="2086" w:h="734" w:wrap="notBeside" w:vAnchor="text" w:hAnchor="page" w:x="9136" w:y="1"/>
        <w:shd w:val="clear" w:color="auto" w:fill="auto"/>
        <w:spacing w:line="140" w:lineRule="exact"/>
        <w:ind w:left="-1418"/>
      </w:pPr>
      <w:r>
        <w:t>І-</w:t>
      </w:r>
      <w:r>
        <w:rPr>
          <w:rStyle w:val="44pt"/>
          <w:lang/>
        </w:rPr>
        <w:t>'</w:t>
      </w:r>
    </w:p>
    <w:p w:rsidR="00BB1DD0" w:rsidRDefault="00BB1DD0" w:rsidP="00BB1DD0">
      <w:pPr>
        <w:pStyle w:val="30"/>
        <w:framePr w:w="2086" w:h="734" w:wrap="notBeside" w:vAnchor="text" w:hAnchor="page" w:x="9136" w:y="1441"/>
        <w:shd w:val="clear" w:color="auto" w:fill="auto"/>
        <w:spacing w:line="270" w:lineRule="exact"/>
        <w:ind w:left="-1418"/>
      </w:pPr>
      <w:r>
        <w:t>М. А.</w:t>
      </w:r>
    </w:p>
    <w:p w:rsidR="00BB1DD0" w:rsidRDefault="00BB1DD0" w:rsidP="00BB1DD0">
      <w:pPr>
        <w:pStyle w:val="30"/>
        <w:framePr w:w="2086" w:h="734" w:wrap="notBeside" w:vAnchor="text" w:hAnchor="page" w:x="9136" w:y="1441"/>
        <w:shd w:val="clear" w:color="auto" w:fill="auto"/>
        <w:spacing w:line="270" w:lineRule="exact"/>
        <w:rPr>
          <w:rStyle w:val="312pt"/>
          <w:lang w:val="ru-RU"/>
        </w:rPr>
      </w:pPr>
      <w:r>
        <w:rPr>
          <w:rStyle w:val="312pt"/>
          <w:lang w:val="ru-RU"/>
        </w:rPr>
        <w:t>Таркан И.И.</w:t>
      </w:r>
    </w:p>
    <w:p w:rsidR="00BB1DD0" w:rsidRDefault="00BB1DD0" w:rsidP="00BB1DD0">
      <w:pPr>
        <w:pStyle w:val="30"/>
        <w:framePr w:w="2086" w:h="734" w:wrap="notBeside" w:vAnchor="text" w:hAnchor="page" w:x="9136" w:y="1441"/>
        <w:shd w:val="clear" w:color="auto" w:fill="auto"/>
        <w:spacing w:line="270" w:lineRule="exact"/>
        <w:rPr>
          <w:rStyle w:val="312pt"/>
          <w:lang w:val="ru-RU"/>
        </w:rPr>
      </w:pPr>
    </w:p>
    <w:p w:rsidR="00BB1DD0" w:rsidRDefault="00BB1DD0" w:rsidP="00BB1DD0">
      <w:pPr>
        <w:pStyle w:val="30"/>
        <w:framePr w:w="2086" w:h="734" w:wrap="notBeside" w:vAnchor="text" w:hAnchor="page" w:x="9136" w:y="1441"/>
        <w:shd w:val="clear" w:color="auto" w:fill="auto"/>
        <w:spacing w:line="270" w:lineRule="exact"/>
        <w:rPr>
          <w:rStyle w:val="312pt"/>
          <w:lang w:val="ru-RU"/>
        </w:rPr>
      </w:pPr>
    </w:p>
    <w:p w:rsidR="00BB1DD0" w:rsidRPr="00017B41" w:rsidRDefault="00BB1DD0" w:rsidP="00BB1DD0">
      <w:pPr>
        <w:pStyle w:val="30"/>
        <w:framePr w:w="2086" w:h="734" w:wrap="notBeside" w:vAnchor="text" w:hAnchor="page" w:x="9136" w:y="1441"/>
        <w:shd w:val="clear" w:color="auto" w:fill="auto"/>
        <w:spacing w:line="270" w:lineRule="exact"/>
        <w:rPr>
          <w:lang w:val="ru-RU"/>
        </w:rPr>
      </w:pPr>
      <w:r>
        <w:rPr>
          <w:rStyle w:val="312pt"/>
          <w:lang w:val="ru-RU"/>
        </w:rPr>
        <w:t>Кузнецова М.А.</w:t>
      </w:r>
    </w:p>
    <w:p w:rsidR="00BB1DD0" w:rsidRDefault="00BB1DD0" w:rsidP="00BB1DD0">
      <w:pPr>
        <w:pStyle w:val="40"/>
        <w:framePr w:w="2086" w:h="734" w:wrap="notBeside" w:vAnchor="text" w:hAnchor="page" w:x="9136" w:y="1441"/>
        <w:shd w:val="clear" w:color="auto" w:fill="auto"/>
        <w:spacing w:line="140" w:lineRule="exact"/>
        <w:ind w:left="-1418"/>
      </w:pPr>
      <w:r>
        <w:t>І-</w:t>
      </w:r>
      <w:r>
        <w:rPr>
          <w:rStyle w:val="44pt"/>
          <w:lang/>
        </w:rPr>
        <w:t>'</w:t>
      </w:r>
    </w:p>
    <w:p w:rsidR="00652261" w:rsidRPr="00BB1DD0" w:rsidRDefault="00BB1DD0" w:rsidP="00017B41">
      <w:pPr>
        <w:pStyle w:val="70"/>
        <w:shd w:val="clear" w:color="auto" w:fill="auto"/>
        <w:spacing w:line="240" w:lineRule="exact"/>
        <w:ind w:left="-1418"/>
        <w:rPr>
          <w:sz w:val="27"/>
          <w:szCs w:val="27"/>
        </w:rPr>
      </w:pPr>
      <w:r w:rsidRPr="00BB1DD0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р</w:t>
      </w:r>
      <w:r w:rsidRPr="00BB1DD0">
        <w:rPr>
          <w:sz w:val="27"/>
          <w:szCs w:val="27"/>
          <w:lang w:val="ru-RU"/>
        </w:rPr>
        <w:t>азработку</w:t>
      </w:r>
      <w:r>
        <w:rPr>
          <w:sz w:val="27"/>
          <w:szCs w:val="27"/>
          <w:lang w:val="ru-RU"/>
        </w:rPr>
        <w:t>:</w:t>
      </w:r>
      <w:r w:rsidR="006B4319" w:rsidRPr="00BB1DD0">
        <w:rPr>
          <w:sz w:val="27"/>
          <w:szCs w:val="27"/>
        </w:rPr>
        <w:br w:type="page"/>
      </w:r>
    </w:p>
    <w:p w:rsidR="00BE6D02" w:rsidRDefault="006B4319" w:rsidP="00BE6D02">
      <w:pPr>
        <w:pStyle w:val="42"/>
        <w:shd w:val="clear" w:color="auto" w:fill="auto"/>
        <w:ind w:left="-1418" w:right="204" w:firstLine="960"/>
        <w:jc w:val="center"/>
        <w:rPr>
          <w:rStyle w:val="43"/>
          <w:lang w:val="ru-RU"/>
        </w:rPr>
      </w:pPr>
      <w:r>
        <w:rPr>
          <w:rStyle w:val="43"/>
        </w:rPr>
        <w:lastRenderedPageBreak/>
        <w:t>ОПИСАНИЕ ОБЪЕКТА ВНЕДРЕНИЯ</w:t>
      </w:r>
    </w:p>
    <w:p w:rsidR="00BE6D02" w:rsidRDefault="00BE6D02" w:rsidP="00BE6D02">
      <w:pPr>
        <w:pStyle w:val="42"/>
        <w:shd w:val="clear" w:color="auto" w:fill="auto"/>
        <w:ind w:left="-1418" w:right="204" w:firstLine="960"/>
        <w:jc w:val="center"/>
        <w:rPr>
          <w:lang w:val="ru-RU"/>
        </w:rPr>
      </w:pPr>
      <w:r>
        <w:rPr>
          <w:lang w:val="ru-RU"/>
        </w:rPr>
        <w:t>«Концептуальные</w:t>
      </w:r>
      <w:r w:rsidR="006B4319">
        <w:t xml:space="preserve"> подходы к анализу опыта социальных преобразований в СССР»</w:t>
      </w:r>
    </w:p>
    <w:p w:rsidR="00652261" w:rsidRDefault="00CC1D84" w:rsidP="00BA756A">
      <w:pPr>
        <w:pStyle w:val="42"/>
        <w:numPr>
          <w:ilvl w:val="0"/>
          <w:numId w:val="1"/>
        </w:numPr>
        <w:shd w:val="clear" w:color="auto" w:fill="auto"/>
        <w:ind w:right="204"/>
      </w:pPr>
      <w:r>
        <w:rPr>
          <w:lang w:val="ru-RU"/>
        </w:rPr>
        <w:t>Объект</w:t>
      </w:r>
      <w:r w:rsidR="006B4319">
        <w:t xml:space="preserve"> внедрения представляет текст, в котором проанализированы </w:t>
      </w:r>
      <w:r w:rsidR="00BA756A">
        <w:rPr>
          <w:lang w:val="ru-RU"/>
        </w:rPr>
        <w:t>основные</w:t>
      </w:r>
      <w:r w:rsidR="006B4319">
        <w:t xml:space="preserve"> концептуальные подходы к анализу социальных преобразований </w:t>
      </w:r>
      <w:r w:rsidR="00BA756A">
        <w:rPr>
          <w:lang w:val="ru-RU"/>
        </w:rPr>
        <w:t>в С</w:t>
      </w:r>
      <w:r w:rsidR="006B4319" w:rsidRPr="00BA756A">
        <w:rPr>
          <w:rStyle w:val="43"/>
          <w:b w:val="0"/>
        </w:rPr>
        <w:t>ССР</w:t>
      </w:r>
      <w:r w:rsidR="006B4319" w:rsidRPr="00BA756A">
        <w:rPr>
          <w:b/>
        </w:rPr>
        <w:t xml:space="preserve"> </w:t>
      </w:r>
      <w:r w:rsidR="006B4319">
        <w:t>в современной общественной мысли авт</w:t>
      </w:r>
      <w:r w:rsidR="006B4319">
        <w:t xml:space="preserve">ор показывает, что </w:t>
      </w:r>
      <w:r w:rsidR="00BA756A">
        <w:rPr>
          <w:lang w:val="ru-RU"/>
        </w:rPr>
        <w:t>наиболее</w:t>
      </w:r>
      <w:r w:rsidR="006B4319">
        <w:t xml:space="preserve"> распространенный подход к анализу социальных преобразований </w:t>
      </w:r>
      <w:r w:rsidR="00BA756A">
        <w:rPr>
          <w:lang w:val="ru-RU"/>
        </w:rPr>
        <w:t>в С</w:t>
      </w:r>
      <w:r w:rsidR="00BA756A" w:rsidRPr="00BA756A">
        <w:rPr>
          <w:rStyle w:val="43"/>
          <w:b w:val="0"/>
        </w:rPr>
        <w:t>ССР</w:t>
      </w:r>
      <w:r w:rsidR="00BA756A">
        <w:rPr>
          <w:rStyle w:val="43"/>
          <w:b w:val="0"/>
          <w:lang w:val="ru-RU"/>
        </w:rPr>
        <w:t>:</w:t>
      </w:r>
      <w:r w:rsidR="00BA756A">
        <w:t xml:space="preserve"> </w:t>
      </w:r>
      <w:r w:rsidR="006B4319">
        <w:t xml:space="preserve">консервативный, либеральный и социалистический («Старые </w:t>
      </w:r>
      <w:r w:rsidR="00BA756A">
        <w:rPr>
          <w:lang w:val="ru-RU"/>
        </w:rPr>
        <w:t>левые»</w:t>
      </w:r>
      <w:r w:rsidR="006B4319">
        <w:rPr>
          <w:rStyle w:val="4Candara95pt0pt"/>
        </w:rPr>
        <w:t>),</w:t>
      </w:r>
      <w:r w:rsidR="006B4319">
        <w:t xml:space="preserve"> несмотря на принципиальные идеологические отличия исходят из </w:t>
      </w:r>
      <w:r w:rsidR="00BA756A">
        <w:rPr>
          <w:lang w:val="ru-RU"/>
        </w:rPr>
        <w:t>культурно</w:t>
      </w:r>
      <w:r w:rsidR="006B4319">
        <w:t>-исторической парадигмы социального знани</w:t>
      </w:r>
      <w:r w:rsidR="006B4319">
        <w:t xml:space="preserve">я. Поэтому </w:t>
      </w:r>
      <w:r w:rsidR="00BA756A">
        <w:rPr>
          <w:lang w:val="ru-RU"/>
        </w:rPr>
        <w:t>характерными</w:t>
      </w:r>
      <w:r w:rsidR="006B4319">
        <w:t xml:space="preserve"> че</w:t>
      </w:r>
      <w:r w:rsidR="00BA756A">
        <w:rPr>
          <w:lang w:val="ru-RU"/>
        </w:rPr>
        <w:t>р</w:t>
      </w:r>
      <w:r w:rsidR="006B4319">
        <w:t xml:space="preserve">тами этих подходов являются: линейные представления об </w:t>
      </w:r>
      <w:r w:rsidR="00BA756A">
        <w:rPr>
          <w:lang w:val="ru-RU"/>
        </w:rPr>
        <w:t>историческом</w:t>
      </w:r>
      <w:r w:rsidR="006B4319">
        <w:t xml:space="preserve"> прогрессе, теория модернизации, антропоцентропоцентризм в </w:t>
      </w:r>
      <w:r w:rsidR="00BA756A">
        <w:rPr>
          <w:lang w:val="ru-RU"/>
        </w:rPr>
        <w:t>анализе</w:t>
      </w:r>
      <w:r w:rsidR="006B4319">
        <w:t xml:space="preserve"> взаимосвязи природы и общества. С точки зрения автора, данные </w:t>
      </w:r>
      <w:r w:rsidR="00BA756A">
        <w:rPr>
          <w:lang w:val="ru-RU"/>
        </w:rPr>
        <w:t>концептуальные</w:t>
      </w:r>
      <w:r w:rsidR="006B4319">
        <w:t xml:space="preserve"> подходы не позволяют адекватно оцени</w:t>
      </w:r>
      <w:r w:rsidR="006B4319">
        <w:t xml:space="preserve">ть как достижения, </w:t>
      </w:r>
      <w:r w:rsidR="00BA756A">
        <w:rPr>
          <w:lang w:val="ru-RU"/>
        </w:rPr>
        <w:t xml:space="preserve">так и </w:t>
      </w:r>
      <w:r w:rsidR="006B4319">
        <w:t>неудачи социальных преобразований в СССР и изв</w:t>
      </w:r>
      <w:r w:rsidR="00BA756A">
        <w:rPr>
          <w:lang w:val="ru-RU"/>
        </w:rPr>
        <w:t>л</w:t>
      </w:r>
      <w:r w:rsidR="006B4319">
        <w:t>е</w:t>
      </w:r>
      <w:r w:rsidR="00BA756A">
        <w:rPr>
          <w:lang w:val="ru-RU"/>
        </w:rPr>
        <w:t>ч</w:t>
      </w:r>
      <w:r w:rsidR="006B4319">
        <w:t xml:space="preserve">ь уроки из его </w:t>
      </w:r>
      <w:r w:rsidR="00BA756A">
        <w:rPr>
          <w:lang w:val="ru-RU"/>
        </w:rPr>
        <w:t>распада</w:t>
      </w:r>
      <w:r w:rsidR="006B4319">
        <w:rPr>
          <w:rStyle w:val="412pt0"/>
        </w:rPr>
        <w:t>.</w:t>
      </w:r>
      <w:r w:rsidR="006B4319">
        <w:rPr>
          <w:lang/>
        </w:rPr>
        <w:t xml:space="preserve"> </w:t>
      </w:r>
      <w:r w:rsidR="006B4319">
        <w:t xml:space="preserve">Наиболее перспективныыми концептуальными подходами к </w:t>
      </w:r>
      <w:r w:rsidR="00BA756A">
        <w:rPr>
          <w:lang w:val="ru-RU"/>
        </w:rPr>
        <w:t>анализу</w:t>
      </w:r>
      <w:r w:rsidR="006B4319">
        <w:t xml:space="preserve"> социальных преобразований СССР, по мнению автора, являются те </w:t>
      </w:r>
      <w:r w:rsidR="00BA756A">
        <w:rPr>
          <w:lang w:val="ru-RU"/>
        </w:rPr>
        <w:t>из них,</w:t>
      </w:r>
      <w:r w:rsidR="006B4319">
        <w:t xml:space="preserve"> которые базируются на характеристиках формирующ</w:t>
      </w:r>
      <w:r w:rsidR="006B4319">
        <w:t xml:space="preserve">ейся эколого- </w:t>
      </w:r>
      <w:r w:rsidR="00BA756A">
        <w:rPr>
          <w:lang w:val="ru-RU"/>
        </w:rPr>
        <w:t>футурологической</w:t>
      </w:r>
      <w:r w:rsidR="006B4319">
        <w:t xml:space="preserve"> парадигмы социального знания: мир- системный анализ, </w:t>
      </w:r>
      <w:r w:rsidR="00BA756A">
        <w:rPr>
          <w:lang w:val="ru-RU"/>
        </w:rPr>
        <w:t>футуро</w:t>
      </w:r>
      <w:r w:rsidR="006B4319">
        <w:t xml:space="preserve">синергетика, антропоцентрические концепции взаимосвязи общества </w:t>
      </w:r>
      <w:r w:rsidR="00BA756A">
        <w:rPr>
          <w:lang w:val="ru-RU"/>
        </w:rPr>
        <w:t>и природы</w:t>
      </w:r>
      <w:r w:rsidR="006B4319">
        <w:t xml:space="preserve"> и диалога культур.</w:t>
      </w:r>
    </w:p>
    <w:p w:rsidR="00CC1D84" w:rsidRPr="00CC1D84" w:rsidRDefault="00BA756A" w:rsidP="00BA756A">
      <w:pPr>
        <w:pStyle w:val="42"/>
        <w:numPr>
          <w:ilvl w:val="0"/>
          <w:numId w:val="1"/>
        </w:numPr>
        <w:shd w:val="clear" w:color="auto" w:fill="auto"/>
        <w:ind w:right="204"/>
      </w:pPr>
      <w:r>
        <w:rPr>
          <w:lang w:val="ru-RU"/>
        </w:rPr>
        <w:t>Фамилия</w:t>
      </w:r>
      <w:r w:rsidR="006B4319">
        <w:t xml:space="preserve"> и инициалы разработчиков, место работы, должность</w:t>
      </w:r>
      <w:r>
        <w:rPr>
          <w:lang w:val="ru-RU"/>
        </w:rPr>
        <w:t>:</w:t>
      </w:r>
      <w:r w:rsidR="006B4319">
        <w:t xml:space="preserve"> </w:t>
      </w:r>
      <w:r>
        <w:rPr>
          <w:lang w:val="ru-RU"/>
        </w:rPr>
        <w:t>Кузнецова</w:t>
      </w:r>
      <w:r w:rsidR="006B4319">
        <w:t xml:space="preserve"> М. А., преподаватель кафе</w:t>
      </w:r>
      <w:r w:rsidR="006B4319">
        <w:t xml:space="preserve">дры философии БГПУ </w:t>
      </w:r>
    </w:p>
    <w:p w:rsidR="00CC1D84" w:rsidRPr="00CC1D84" w:rsidRDefault="00BA756A" w:rsidP="00BA756A">
      <w:pPr>
        <w:pStyle w:val="42"/>
        <w:numPr>
          <w:ilvl w:val="0"/>
          <w:numId w:val="1"/>
        </w:numPr>
        <w:shd w:val="clear" w:color="auto" w:fill="auto"/>
        <w:ind w:right="204"/>
      </w:pPr>
      <w:r>
        <w:rPr>
          <w:lang w:val="ru-RU"/>
        </w:rPr>
        <w:t>Фамилия</w:t>
      </w:r>
      <w:r w:rsidR="006B4319">
        <w:rPr>
          <w:lang/>
        </w:rPr>
        <w:t xml:space="preserve"> </w:t>
      </w:r>
      <w:r w:rsidR="006B4319">
        <w:t>и инициалы преподавателей, использующих разработку</w:t>
      </w:r>
      <w:r>
        <w:rPr>
          <w:lang w:val="ru-RU"/>
        </w:rPr>
        <w:t>:</w:t>
      </w:r>
      <w:r w:rsidR="006B4319">
        <w:t xml:space="preserve"> </w:t>
      </w:r>
      <w:r>
        <w:rPr>
          <w:lang/>
        </w:rPr>
        <w:t>Гайдадымов</w:t>
      </w:r>
      <w:r w:rsidR="006B4319">
        <w:rPr>
          <w:lang/>
        </w:rPr>
        <w:t xml:space="preserve"> </w:t>
      </w:r>
      <w:r w:rsidR="006B4319">
        <w:t>Е. Б., Таркан И. И., Кузнецова М.</w:t>
      </w:r>
      <w:r w:rsidR="006B4319">
        <w:t>А</w:t>
      </w:r>
      <w:r>
        <w:rPr>
          <w:lang w:val="ru-RU"/>
        </w:rPr>
        <w:t>.</w:t>
      </w:r>
      <w:r w:rsidR="006B4319">
        <w:t xml:space="preserve"> </w:t>
      </w:r>
    </w:p>
    <w:p w:rsidR="00CC1D84" w:rsidRPr="00CC1D84" w:rsidRDefault="00BA756A" w:rsidP="00BA756A">
      <w:pPr>
        <w:pStyle w:val="42"/>
        <w:numPr>
          <w:ilvl w:val="0"/>
          <w:numId w:val="1"/>
        </w:numPr>
        <w:shd w:val="clear" w:color="auto" w:fill="auto"/>
        <w:ind w:right="204"/>
      </w:pPr>
      <w:r>
        <w:rPr>
          <w:lang w:val="ru-RU"/>
        </w:rPr>
        <w:t xml:space="preserve">Начало </w:t>
      </w:r>
      <w:r w:rsidR="006B4319">
        <w:t>использования объекта внедрения</w:t>
      </w:r>
      <w:r w:rsidR="006B4319">
        <w:t xml:space="preserve">: декабрь 2009 года. </w:t>
      </w:r>
    </w:p>
    <w:p w:rsidR="00652261" w:rsidRPr="00CC1D84" w:rsidRDefault="00BA756A" w:rsidP="00BA756A">
      <w:pPr>
        <w:pStyle w:val="42"/>
        <w:numPr>
          <w:ilvl w:val="0"/>
          <w:numId w:val="1"/>
        </w:numPr>
        <w:shd w:val="clear" w:color="auto" w:fill="auto"/>
        <w:ind w:right="204"/>
      </w:pPr>
      <w:r>
        <w:rPr>
          <w:lang w:val="ru-RU"/>
        </w:rPr>
        <w:t>Число</w:t>
      </w:r>
      <w:r w:rsidR="006B4319">
        <w:t xml:space="preserve"> студентов пользующихся разработкой: 60</w:t>
      </w:r>
    </w:p>
    <w:p w:rsidR="00CC1D84" w:rsidRDefault="00BA756A" w:rsidP="00BA756A">
      <w:pPr>
        <w:pStyle w:val="42"/>
        <w:numPr>
          <w:ilvl w:val="0"/>
          <w:numId w:val="1"/>
        </w:numPr>
        <w:shd w:val="clear" w:color="auto" w:fill="auto"/>
        <w:spacing w:after="305"/>
        <w:ind w:right="204"/>
      </w:pPr>
      <w:r>
        <w:rPr>
          <w:lang w:val="ru-RU"/>
        </w:rPr>
        <w:t xml:space="preserve">Разработка </w:t>
      </w:r>
      <w:r w:rsidR="00CC1D84">
        <w:t xml:space="preserve">рекомендована к внедрению на заседании кафедры философии </w:t>
      </w:r>
      <w:r>
        <w:rPr>
          <w:lang w:val="ru-RU"/>
        </w:rPr>
        <w:t>БГПУ</w:t>
      </w:r>
      <w:r w:rsidR="00CC1D84">
        <w:t xml:space="preserve"> 17.12. 2009</w:t>
      </w:r>
      <w:r>
        <w:rPr>
          <w:lang w:val="ru-RU"/>
        </w:rPr>
        <w:t>.</w:t>
      </w:r>
    </w:p>
    <w:p w:rsidR="00BA756A" w:rsidRDefault="00BA756A" w:rsidP="00BA756A">
      <w:pPr>
        <w:framePr w:w="2534" w:h="2496" w:vSpace="542" w:wrap="around" w:vAnchor="text" w:hAnchor="page" w:x="7036" w:y="151"/>
        <w:jc w:val="center"/>
        <w:rPr>
          <w:sz w:val="0"/>
          <w:szCs w:val="0"/>
        </w:rPr>
      </w:pPr>
      <w:r>
        <w:pict>
          <v:shape id="_x0000_i1029" type="#_x0000_t75" style="width:126.75pt;height:125.25pt">
            <v:imagedata r:id="rId15" r:href="rId16"/>
          </v:shape>
        </w:pict>
      </w:r>
    </w:p>
    <w:p w:rsidR="00BA756A" w:rsidRDefault="00BA756A" w:rsidP="00BA756A">
      <w:pPr>
        <w:pStyle w:val="42"/>
        <w:shd w:val="clear" w:color="auto" w:fill="auto"/>
        <w:spacing w:line="341" w:lineRule="exact"/>
        <w:ind w:left="-458" w:right="1700"/>
        <w:jc w:val="left"/>
      </w:pPr>
      <w:r>
        <w:rPr>
          <w:lang w:val="ru-RU"/>
        </w:rPr>
        <w:t>Зав. кафедрой</w:t>
      </w:r>
      <w:r>
        <w:t xml:space="preserve"> философии БГПУ </w:t>
      </w:r>
    </w:p>
    <w:p w:rsidR="00CC1D84" w:rsidRDefault="00CC1D84" w:rsidP="00CC1D84">
      <w:pPr>
        <w:pStyle w:val="42"/>
        <w:shd w:val="clear" w:color="auto" w:fill="auto"/>
        <w:spacing w:after="305"/>
        <w:ind w:left="458" w:right="20"/>
        <w:rPr>
          <w:lang/>
        </w:rPr>
      </w:pPr>
    </w:p>
    <w:p w:rsidR="00652261" w:rsidRDefault="00652261">
      <w:pPr>
        <w:pStyle w:val="42"/>
        <w:shd w:val="clear" w:color="auto" w:fill="auto"/>
        <w:spacing w:line="270" w:lineRule="exact"/>
        <w:ind w:left="20"/>
        <w:jc w:val="left"/>
      </w:pPr>
    </w:p>
    <w:p w:rsidR="00652261" w:rsidRPr="00BA756A" w:rsidRDefault="00BA756A" w:rsidP="00BA756A">
      <w:pPr>
        <w:pStyle w:val="42"/>
        <w:shd w:val="clear" w:color="auto" w:fill="auto"/>
        <w:spacing w:line="270" w:lineRule="exact"/>
        <w:ind w:left="-426"/>
        <w:jc w:val="left"/>
        <w:rPr>
          <w:lang w:val="ru-RU"/>
        </w:rPr>
      </w:pPr>
      <w:r>
        <w:rPr>
          <w:lang w:val="ru-RU"/>
        </w:rPr>
        <w:t>Разработчик</w:t>
      </w:r>
    </w:p>
    <w:sectPr w:rsidR="00652261" w:rsidRPr="00BA756A" w:rsidSect="0065226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5" w:h="16837"/>
      <w:pgMar w:top="1285" w:right="544" w:bottom="906" w:left="27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19" w:rsidRDefault="006B4319" w:rsidP="00652261">
      <w:r>
        <w:separator/>
      </w:r>
    </w:p>
  </w:endnote>
  <w:endnote w:type="continuationSeparator" w:id="0">
    <w:p w:rsidR="006B4319" w:rsidRDefault="006B4319" w:rsidP="0065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D1" w:rsidRDefault="002B11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D1" w:rsidRDefault="002B11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D1" w:rsidRDefault="002B11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19" w:rsidRDefault="006B4319"/>
  </w:footnote>
  <w:footnote w:type="continuationSeparator" w:id="0">
    <w:p w:rsidR="006B4319" w:rsidRDefault="006B43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D1" w:rsidRDefault="002B11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5752938"/>
      <w:docPartObj>
        <w:docPartGallery w:val="Watermarks"/>
        <w:docPartUnique/>
      </w:docPartObj>
    </w:sdtPr>
    <w:sdtContent>
      <w:p w:rsidR="002B11D1" w:rsidRDefault="002B11D1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763298" o:spid="_x0000_s2049" type="#_x0000_t136" style="position:absolute;margin-left:0;margin-top:0;width:503.3pt;height:100.6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D1" w:rsidRDefault="002B11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F64"/>
    <w:multiLevelType w:val="hybridMultilevel"/>
    <w:tmpl w:val="68E0E7C0"/>
    <w:lvl w:ilvl="0" w:tplc="4AD06A16">
      <w:start w:val="1"/>
      <w:numFmt w:val="decimal"/>
      <w:lvlText w:val="%1."/>
      <w:lvlJc w:val="left"/>
      <w:pPr>
        <w:ind w:left="-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2" w:hanging="360"/>
      </w:pPr>
    </w:lvl>
    <w:lvl w:ilvl="2" w:tplc="0419001B" w:tentative="1">
      <w:start w:val="1"/>
      <w:numFmt w:val="lowerRoman"/>
      <w:lvlText w:val="%3."/>
      <w:lvlJc w:val="right"/>
      <w:pPr>
        <w:ind w:left="1342" w:hanging="180"/>
      </w:pPr>
    </w:lvl>
    <w:lvl w:ilvl="3" w:tplc="0419000F" w:tentative="1">
      <w:start w:val="1"/>
      <w:numFmt w:val="decimal"/>
      <w:lvlText w:val="%4."/>
      <w:lvlJc w:val="left"/>
      <w:pPr>
        <w:ind w:left="2062" w:hanging="360"/>
      </w:pPr>
    </w:lvl>
    <w:lvl w:ilvl="4" w:tplc="04190019" w:tentative="1">
      <w:start w:val="1"/>
      <w:numFmt w:val="lowerLetter"/>
      <w:lvlText w:val="%5."/>
      <w:lvlJc w:val="left"/>
      <w:pPr>
        <w:ind w:left="2782" w:hanging="360"/>
      </w:pPr>
    </w:lvl>
    <w:lvl w:ilvl="5" w:tplc="0419001B" w:tentative="1">
      <w:start w:val="1"/>
      <w:numFmt w:val="lowerRoman"/>
      <w:lvlText w:val="%6."/>
      <w:lvlJc w:val="right"/>
      <w:pPr>
        <w:ind w:left="3502" w:hanging="180"/>
      </w:pPr>
    </w:lvl>
    <w:lvl w:ilvl="6" w:tplc="0419000F" w:tentative="1">
      <w:start w:val="1"/>
      <w:numFmt w:val="decimal"/>
      <w:lvlText w:val="%7."/>
      <w:lvlJc w:val="left"/>
      <w:pPr>
        <w:ind w:left="4222" w:hanging="360"/>
      </w:pPr>
    </w:lvl>
    <w:lvl w:ilvl="7" w:tplc="04190019" w:tentative="1">
      <w:start w:val="1"/>
      <w:numFmt w:val="lowerLetter"/>
      <w:lvlText w:val="%8."/>
      <w:lvlJc w:val="left"/>
      <w:pPr>
        <w:ind w:left="4942" w:hanging="360"/>
      </w:pPr>
    </w:lvl>
    <w:lvl w:ilvl="8" w:tplc="0419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">
    <w:nsid w:val="20046AF7"/>
    <w:multiLevelType w:val="hybridMultilevel"/>
    <w:tmpl w:val="8D9C170C"/>
    <w:lvl w:ilvl="0" w:tplc="4AD06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52261"/>
    <w:rsid w:val="00017B41"/>
    <w:rsid w:val="002B11D1"/>
    <w:rsid w:val="00652261"/>
    <w:rsid w:val="006B4319"/>
    <w:rsid w:val="00BA756A"/>
    <w:rsid w:val="00BB1DD0"/>
    <w:rsid w:val="00BE6D02"/>
    <w:rsid w:val="00CC1D84"/>
    <w:rsid w:val="00F6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22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261"/>
    <w:rPr>
      <w:color w:val="000080"/>
      <w:u w:val="single"/>
    </w:rPr>
  </w:style>
  <w:style w:type="character" w:customStyle="1" w:styleId="3">
    <w:name w:val="Подпись к картинке (3)_"/>
    <w:basedOn w:val="a0"/>
    <w:link w:val="30"/>
    <w:rsid w:val="0065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2pt">
    <w:name w:val="Подпись к картинке (3) + 12 pt"/>
    <w:basedOn w:val="3"/>
    <w:rsid w:val="00652261"/>
    <w:rPr>
      <w:spacing w:val="0"/>
      <w:sz w:val="24"/>
      <w:szCs w:val="24"/>
    </w:rPr>
  </w:style>
  <w:style w:type="character" w:customStyle="1" w:styleId="4">
    <w:name w:val="Подпись к картинке (4)_"/>
    <w:basedOn w:val="a0"/>
    <w:link w:val="40"/>
    <w:rsid w:val="0065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/>
    </w:rPr>
  </w:style>
  <w:style w:type="character" w:customStyle="1" w:styleId="44pt">
    <w:name w:val="Подпись к картинке (4) + 4 pt;Не курсив"/>
    <w:basedOn w:val="4"/>
    <w:rsid w:val="00652261"/>
    <w:rPr>
      <w:i/>
      <w:iCs/>
      <w:spacing w:val="0"/>
      <w:sz w:val="8"/>
      <w:szCs w:val="8"/>
    </w:rPr>
  </w:style>
  <w:style w:type="character" w:customStyle="1" w:styleId="41">
    <w:name w:val="Основной текст (4)_"/>
    <w:basedOn w:val="a0"/>
    <w:link w:val="42"/>
    <w:rsid w:val="0065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Candara13pt-1pt">
    <w:name w:val="Основной текст (4) + Candara;13 pt;Полужирный;Интервал -1 pt"/>
    <w:basedOn w:val="41"/>
    <w:rsid w:val="00652261"/>
    <w:rPr>
      <w:rFonts w:ascii="Candara" w:eastAsia="Candara" w:hAnsi="Candara" w:cs="Candara"/>
      <w:b/>
      <w:bCs/>
      <w:spacing w:val="-20"/>
      <w:w w:val="100"/>
      <w:sz w:val="26"/>
      <w:szCs w:val="26"/>
    </w:rPr>
  </w:style>
  <w:style w:type="character" w:customStyle="1" w:styleId="31">
    <w:name w:val="Основной текст (3)_"/>
    <w:basedOn w:val="a0"/>
    <w:link w:val="32"/>
    <w:rsid w:val="0065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12pt">
    <w:name w:val="Основной текст (4) + 12 pt"/>
    <w:basedOn w:val="41"/>
    <w:rsid w:val="00652261"/>
    <w:rPr>
      <w:spacing w:val="0"/>
      <w:sz w:val="24"/>
      <w:szCs w:val="24"/>
    </w:rPr>
  </w:style>
  <w:style w:type="character" w:customStyle="1" w:styleId="415pt-1pt70">
    <w:name w:val="Основной текст (4) + 15 pt;Полужирный;Интервал -1 pt;Масштаб 70%"/>
    <w:basedOn w:val="41"/>
    <w:rsid w:val="00652261"/>
    <w:rPr>
      <w:b/>
      <w:bCs/>
      <w:spacing w:val="-20"/>
      <w:w w:val="70"/>
      <w:sz w:val="30"/>
      <w:szCs w:val="30"/>
    </w:rPr>
  </w:style>
  <w:style w:type="character" w:customStyle="1" w:styleId="5">
    <w:name w:val="Основной текст (5)_"/>
    <w:basedOn w:val="a0"/>
    <w:link w:val="50"/>
    <w:rsid w:val="0065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2">
    <w:name w:val="Заголовок №2_"/>
    <w:basedOn w:val="a0"/>
    <w:link w:val="20"/>
    <w:rsid w:val="0065226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w w:val="100"/>
      <w:sz w:val="26"/>
      <w:szCs w:val="26"/>
    </w:rPr>
  </w:style>
  <w:style w:type="character" w:customStyle="1" w:styleId="13">
    <w:name w:val="Заголовок №1 (3)_"/>
    <w:basedOn w:val="a0"/>
    <w:link w:val="130"/>
    <w:rsid w:val="0065226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Основной текст (6)_"/>
    <w:basedOn w:val="a0"/>
    <w:link w:val="60"/>
    <w:rsid w:val="0065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2"/>
      <w:szCs w:val="52"/>
    </w:rPr>
  </w:style>
  <w:style w:type="character" w:customStyle="1" w:styleId="7">
    <w:name w:val="Основной текст (7)_"/>
    <w:basedOn w:val="a0"/>
    <w:link w:val="70"/>
    <w:rsid w:val="0065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">
    <w:name w:val="Основной текст (4) + Полужирный"/>
    <w:basedOn w:val="41"/>
    <w:rsid w:val="00652261"/>
    <w:rPr>
      <w:b/>
      <w:bCs/>
      <w:spacing w:val="0"/>
    </w:rPr>
  </w:style>
  <w:style w:type="character" w:customStyle="1" w:styleId="4Candara95pt0pt">
    <w:name w:val="Основной текст (4) + Candara;9;5 pt;Интервал 0 pt"/>
    <w:basedOn w:val="41"/>
    <w:rsid w:val="00652261"/>
    <w:rPr>
      <w:rFonts w:ascii="Candara" w:eastAsia="Candara" w:hAnsi="Candara" w:cs="Candara"/>
      <w:b w:val="0"/>
      <w:bCs w:val="0"/>
      <w:spacing w:val="-10"/>
      <w:w w:val="100"/>
      <w:sz w:val="19"/>
      <w:szCs w:val="19"/>
    </w:rPr>
  </w:style>
  <w:style w:type="character" w:customStyle="1" w:styleId="412pt0">
    <w:name w:val="Основной текст (4) + 12 pt"/>
    <w:basedOn w:val="41"/>
    <w:rsid w:val="00652261"/>
    <w:rPr>
      <w:spacing w:val="0"/>
      <w:sz w:val="24"/>
      <w:szCs w:val="24"/>
      <w:lang/>
    </w:rPr>
  </w:style>
  <w:style w:type="character" w:customStyle="1" w:styleId="4115pt-1pt">
    <w:name w:val="Основной текст (4) + 11;5 pt;Интервал -1 pt"/>
    <w:basedOn w:val="41"/>
    <w:rsid w:val="00652261"/>
    <w:rPr>
      <w:spacing w:val="-20"/>
      <w:sz w:val="23"/>
      <w:szCs w:val="23"/>
    </w:rPr>
  </w:style>
  <w:style w:type="character" w:customStyle="1" w:styleId="22">
    <w:name w:val="Заголовок №2 (2)_"/>
    <w:basedOn w:val="a0"/>
    <w:link w:val="220"/>
    <w:rsid w:val="0065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0">
    <w:name w:val="Подпись к картинке (3)"/>
    <w:basedOn w:val="a"/>
    <w:link w:val="3"/>
    <w:rsid w:val="006522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Подпись к картинке (4)"/>
    <w:basedOn w:val="a"/>
    <w:link w:val="4"/>
    <w:rsid w:val="006522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  <w:lang/>
    </w:rPr>
  </w:style>
  <w:style w:type="paragraph" w:customStyle="1" w:styleId="42">
    <w:name w:val="Основной текст (4)"/>
    <w:basedOn w:val="a"/>
    <w:link w:val="41"/>
    <w:rsid w:val="0065226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652261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50">
    <w:name w:val="Основной текст (5)"/>
    <w:basedOn w:val="a"/>
    <w:link w:val="5"/>
    <w:rsid w:val="00652261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rsid w:val="00652261"/>
    <w:pPr>
      <w:shd w:val="clear" w:color="auto" w:fill="FFFFFF"/>
      <w:spacing w:after="60" w:line="0" w:lineRule="atLeast"/>
      <w:jc w:val="both"/>
      <w:outlineLvl w:val="1"/>
    </w:pPr>
    <w:rPr>
      <w:rFonts w:ascii="Candara" w:eastAsia="Candara" w:hAnsi="Candara" w:cs="Candara"/>
      <w:b/>
      <w:bCs/>
      <w:spacing w:val="-20"/>
      <w:sz w:val="26"/>
      <w:szCs w:val="26"/>
    </w:rPr>
  </w:style>
  <w:style w:type="paragraph" w:customStyle="1" w:styleId="130">
    <w:name w:val="Заголовок №1 (3)"/>
    <w:basedOn w:val="a"/>
    <w:link w:val="13"/>
    <w:rsid w:val="00652261"/>
    <w:pPr>
      <w:shd w:val="clear" w:color="auto" w:fill="FFFFFF"/>
      <w:spacing w:before="420" w:after="60" w:line="0" w:lineRule="atLeast"/>
      <w:jc w:val="both"/>
      <w:outlineLvl w:val="0"/>
    </w:pPr>
    <w:rPr>
      <w:rFonts w:ascii="Candara" w:eastAsia="Candara" w:hAnsi="Candara" w:cs="Candara"/>
    </w:rPr>
  </w:style>
  <w:style w:type="paragraph" w:customStyle="1" w:styleId="60">
    <w:name w:val="Основной текст (6)"/>
    <w:basedOn w:val="a"/>
    <w:link w:val="6"/>
    <w:rsid w:val="0065226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52"/>
      <w:szCs w:val="52"/>
    </w:rPr>
  </w:style>
  <w:style w:type="paragraph" w:customStyle="1" w:styleId="70">
    <w:name w:val="Основной текст (7)"/>
    <w:basedOn w:val="a"/>
    <w:link w:val="7"/>
    <w:rsid w:val="006522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a"/>
    <w:link w:val="22"/>
    <w:rsid w:val="00652261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2B11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11D1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2B11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11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5.pn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../../../DOCUME~1/user/LOCALS~1/Temp/FineReader10/media/image4.pn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2015-09-18T13:20:00Z</dcterms:created>
  <dcterms:modified xsi:type="dcterms:W3CDTF">2015-09-18T13:38:00Z</dcterms:modified>
</cp:coreProperties>
</file>