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C855" w14:textId="77777777"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14:paraId="169F3BDA" w14:textId="77777777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3929D0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14:paraId="7805EE98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14:paraId="75C7CCC5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14:paraId="0D0792B6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14:paraId="76940E61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14:paraId="64B6279F" w14:textId="7C810C75" w:rsidR="005B039F" w:rsidRPr="00F96A65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af0"/>
          <w:b/>
          <w:i w:val="0"/>
          <w:iCs w:val="0"/>
          <w:sz w:val="22"/>
          <w:szCs w:val="22"/>
          <w:u w:val="single"/>
          <w:shd w:val="clear" w:color="auto" w:fill="FFFFFF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C3783E" w:rsidRPr="00C3783E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>И</w:t>
      </w:r>
      <w:r w:rsidR="00C3783E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>НОСТРАННЫЙ ЯЗЫК</w:t>
      </w:r>
      <w:r w:rsidR="00C3783E" w:rsidRPr="00C3783E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 xml:space="preserve">. </w:t>
      </w:r>
      <w:r w:rsidR="00A77889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>АНГЛИЙСКИЙ ЯЗЫК</w:t>
      </w:r>
    </w:p>
    <w:p w14:paraId="2588D6C9" w14:textId="77777777" w:rsidR="00F96A65" w:rsidRPr="00422841" w:rsidRDefault="00F96A65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B1AEA82" w14:textId="0B12256B"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  <w:r w:rsidR="00236F11">
        <w:rPr>
          <w:b/>
          <w:bCs/>
          <w:sz w:val="24"/>
          <w:szCs w:val="24"/>
          <w:u w:val="single"/>
        </w:rPr>
        <w:t xml:space="preserve"> (</w:t>
      </w:r>
      <w:r w:rsidR="00A77889">
        <w:rPr>
          <w:b/>
          <w:bCs/>
          <w:sz w:val="24"/>
          <w:szCs w:val="24"/>
          <w:u w:val="single"/>
        </w:rPr>
        <w:t>АНГЛИЙСКИЙ</w:t>
      </w:r>
      <w:r w:rsidR="00236F11">
        <w:rPr>
          <w:b/>
          <w:bCs/>
          <w:sz w:val="24"/>
          <w:szCs w:val="24"/>
          <w:u w:val="single"/>
        </w:rPr>
        <w:t>)</w:t>
      </w:r>
    </w:p>
    <w:p w14:paraId="12A35EB6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17B5E7B" w14:textId="403AC1F5" w:rsidR="00885EA4" w:rsidRDefault="00885EA4" w:rsidP="00E93C1D">
      <w:pPr>
        <w:pStyle w:val="5"/>
        <w:ind w:right="-2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Д</w:t>
      </w:r>
      <w:r w:rsidRPr="00885EA4">
        <w:rPr>
          <w:b w:val="0"/>
          <w:bCs/>
          <w:sz w:val="24"/>
          <w:szCs w:val="24"/>
        </w:rPr>
        <w:t>ля специальност</w:t>
      </w:r>
      <w:r w:rsidR="00A77889">
        <w:rPr>
          <w:b w:val="0"/>
          <w:bCs/>
          <w:sz w:val="24"/>
          <w:szCs w:val="24"/>
        </w:rPr>
        <w:t>и</w:t>
      </w:r>
      <w:r w:rsidRPr="00885EA4">
        <w:rPr>
          <w:b w:val="0"/>
          <w:bCs/>
          <w:sz w:val="24"/>
          <w:szCs w:val="24"/>
        </w:rPr>
        <w:t xml:space="preserve"> </w:t>
      </w:r>
      <w:r w:rsidR="00A77889">
        <w:rPr>
          <w:b w:val="0"/>
          <w:bCs/>
          <w:sz w:val="24"/>
          <w:szCs w:val="24"/>
        </w:rPr>
        <w:t xml:space="preserve">6-05-0112-01 </w:t>
      </w:r>
      <w:r w:rsidRPr="00885EA4">
        <w:rPr>
          <w:b w:val="0"/>
          <w:bCs/>
          <w:sz w:val="24"/>
          <w:szCs w:val="24"/>
        </w:rPr>
        <w:t>Дошкольное образование</w:t>
      </w:r>
    </w:p>
    <w:p w14:paraId="4A18A712" w14:textId="77777777" w:rsidR="005B039F" w:rsidRPr="00F96A65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ECE2B9E" w14:textId="0727C508" w:rsidR="005B039F" w:rsidRPr="00EB7755" w:rsidRDefault="005B039F" w:rsidP="005B039F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Автор(ы) / Составитель(и)</w:t>
      </w:r>
      <w:r>
        <w:rPr>
          <w:sz w:val="18"/>
          <w:szCs w:val="18"/>
        </w:rPr>
        <w:t xml:space="preserve"> </w:t>
      </w:r>
      <w:r w:rsidR="00885EA4">
        <w:rPr>
          <w:color w:val="000000"/>
          <w:sz w:val="24"/>
          <w:szCs w:val="24"/>
          <w:u w:val="single"/>
        </w:rPr>
        <w:t>Конева Т.И.</w:t>
      </w:r>
      <w:r w:rsidR="00A77889">
        <w:rPr>
          <w:color w:val="000000"/>
          <w:sz w:val="24"/>
          <w:szCs w:val="24"/>
          <w:u w:val="single"/>
        </w:rPr>
        <w:t>, Мусиенко В.А., Вашкевич Е.И.</w:t>
      </w:r>
    </w:p>
    <w:p w14:paraId="366C0A37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14:paraId="69D0B433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14:paraId="069DE8AA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наличии грифа, номера свидетельства о государственной регистрации информационного ресурса в СДО Moodle</w:t>
      </w:r>
      <w:r>
        <w:rPr>
          <w:sz w:val="24"/>
          <w:szCs w:val="24"/>
        </w:rPr>
        <w:t>(**)</w:t>
      </w:r>
    </w:p>
    <w:p w14:paraId="72F376F4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1276D80" w14:textId="475EC026"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</w:t>
      </w:r>
      <w:r w:rsidR="00F96A65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1142</w:t>
      </w:r>
      <w:r w:rsidR="00A7788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4</w:t>
      </w:r>
      <w:r w:rsidR="00F96A65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3</w:t>
      </w:r>
      <w:r w:rsidR="00A7788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7</w:t>
      </w:r>
      <w:r w:rsidR="00885EA4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9</w:t>
      </w:r>
      <w:r w:rsidR="00A7788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66</w:t>
      </w:r>
      <w:r w:rsidR="003F0573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от </w:t>
      </w:r>
      <w:r w:rsidR="00A7788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15</w:t>
      </w:r>
      <w:r w:rsidR="003F0573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.0</w:t>
      </w:r>
      <w:r w:rsidR="00A7788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4</w:t>
      </w:r>
      <w:r w:rsidR="003F0573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.202</w:t>
      </w:r>
      <w:r w:rsidR="00A77889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4</w:t>
      </w: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г.</w:t>
      </w:r>
    </w:p>
    <w:p w14:paraId="60A0688B" w14:textId="77777777"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D77A50" w14:textId="77777777"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14:paraId="02C312DC" w14:textId="77777777" w:rsidR="00E93C1D" w:rsidRPr="00E93C1D" w:rsidRDefault="00E93C1D" w:rsidP="00E93C1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504"/>
      </w:tblGrid>
      <w:tr w:rsidR="00E93C1D" w14:paraId="1B409635" w14:textId="77777777" w:rsidTr="00E93C1D">
        <w:tc>
          <w:tcPr>
            <w:tcW w:w="2820" w:type="dxa"/>
          </w:tcPr>
          <w:p w14:paraId="3722382A" w14:textId="3C3370BF" w:rsidR="00E93C1D" w:rsidRDefault="00E93C1D" w:rsidP="00E93C1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6504" w:type="dxa"/>
          </w:tcPr>
          <w:p w14:paraId="36D16C9D" w14:textId="760DC576" w:rsidR="00E93C1D" w:rsidRDefault="00E93C1D" w:rsidP="00E93C1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E93C1D" w14:paraId="001769EF" w14:textId="77777777" w:rsidTr="00E93C1D">
        <w:tc>
          <w:tcPr>
            <w:tcW w:w="2820" w:type="dxa"/>
          </w:tcPr>
          <w:p w14:paraId="17CF3A8F" w14:textId="39AD9748" w:rsidR="00E93C1D" w:rsidRDefault="00E93C1D" w:rsidP="00E93C1D">
            <w:pPr>
              <w:pStyle w:val="10"/>
              <w:rPr>
                <w:color w:val="000000"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6504" w:type="dxa"/>
          </w:tcPr>
          <w:p w14:paraId="13961121" w14:textId="19A40420" w:rsidR="00E93C1D" w:rsidRPr="00D53611" w:rsidRDefault="00E93C1D" w:rsidP="00E93C1D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учебно-методический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  <w:r>
              <w:rPr>
                <w:rStyle w:val="ab"/>
                <w:b/>
                <w:bCs w:val="0"/>
                <w:sz w:val="24"/>
                <w:szCs w:val="24"/>
              </w:rPr>
              <w:t xml:space="preserve"> (</w:t>
            </w:r>
            <w:r w:rsidR="004366FC">
              <w:rPr>
                <w:rStyle w:val="ab"/>
                <w:b/>
                <w:bCs w:val="0"/>
                <w:sz w:val="24"/>
                <w:szCs w:val="24"/>
              </w:rPr>
              <w:t>английск</w:t>
            </w:r>
            <w:r>
              <w:rPr>
                <w:rStyle w:val="ab"/>
                <w:b/>
                <w:bCs w:val="0"/>
                <w:sz w:val="24"/>
                <w:szCs w:val="24"/>
              </w:rPr>
              <w:t>ий)</w:t>
            </w:r>
          </w:p>
          <w:p w14:paraId="7F1BE8B7" w14:textId="6054BCD3" w:rsidR="00E93C1D" w:rsidRDefault="00E93C1D" w:rsidP="00E93C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shd w:val="clear" w:color="auto" w:fill="FFFFFF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 xml:space="preserve">Предназначен для </w:t>
            </w:r>
            <w:r w:rsidRPr="00236F11">
              <w:rPr>
                <w:sz w:val="24"/>
                <w:szCs w:val="24"/>
                <w:shd w:val="clear" w:color="auto" w:fill="FFFFFF"/>
              </w:rPr>
              <w:t>специальност</w:t>
            </w:r>
            <w:r w:rsidR="004366FC">
              <w:rPr>
                <w:sz w:val="24"/>
                <w:szCs w:val="24"/>
                <w:shd w:val="clear" w:color="auto" w:fill="FFFFFF"/>
              </w:rPr>
              <w:t>и</w:t>
            </w:r>
            <w:r w:rsidRPr="00236F1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366FC">
              <w:rPr>
                <w:sz w:val="24"/>
                <w:szCs w:val="24"/>
                <w:shd w:val="clear" w:color="auto" w:fill="FFFFFF"/>
              </w:rPr>
              <w:t>о</w:t>
            </w:r>
            <w:r w:rsidR="004366FC">
              <w:rPr>
                <w:shd w:val="clear" w:color="auto" w:fill="FFFFFF"/>
              </w:rPr>
              <w:t xml:space="preserve">бщего </w:t>
            </w:r>
            <w:r w:rsidRPr="00236F11">
              <w:rPr>
                <w:sz w:val="24"/>
                <w:szCs w:val="24"/>
                <w:shd w:val="clear" w:color="auto" w:fill="FFFFFF"/>
              </w:rPr>
              <w:t xml:space="preserve">высшего образования </w:t>
            </w:r>
            <w:r w:rsidR="004366FC" w:rsidRPr="004366FC">
              <w:rPr>
                <w:sz w:val="24"/>
                <w:szCs w:val="24"/>
                <w:shd w:val="clear" w:color="auto" w:fill="FFFFFF"/>
              </w:rPr>
              <w:t>6-05-0112-01 Дошкольное образование</w:t>
            </w:r>
          </w:p>
          <w:p w14:paraId="2BF2C106" w14:textId="77777777" w:rsidR="003F198A" w:rsidRDefault="003F198A" w:rsidP="00E93C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406487C" w14:textId="46FCB84E" w:rsidR="00E93C1D" w:rsidRDefault="00E93C1D" w:rsidP="004366F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4366FC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 1142437966 от 15.04.2024г.</w:t>
            </w:r>
          </w:p>
        </w:tc>
      </w:tr>
      <w:tr w:rsidR="00E93C1D" w14:paraId="0AC19A04" w14:textId="77777777" w:rsidTr="00E93C1D">
        <w:tc>
          <w:tcPr>
            <w:tcW w:w="2820" w:type="dxa"/>
          </w:tcPr>
          <w:p w14:paraId="1D47A1BC" w14:textId="622F6347" w:rsidR="00E93C1D" w:rsidRDefault="00E93C1D" w:rsidP="00E93C1D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6504" w:type="dxa"/>
          </w:tcPr>
          <w:p w14:paraId="6E140C28" w14:textId="5E793B0B" w:rsidR="00BC5B49" w:rsidRPr="00BC5B49" w:rsidRDefault="00BC5B49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BC5B49">
              <w:rPr>
                <w:sz w:val="24"/>
                <w:szCs w:val="24"/>
              </w:rPr>
              <w:t>Новостной форум</w:t>
            </w:r>
            <w:r>
              <w:rPr>
                <w:sz w:val="24"/>
                <w:szCs w:val="24"/>
              </w:rPr>
              <w:t xml:space="preserve"> для обучающихся</w:t>
            </w:r>
          </w:p>
          <w:p w14:paraId="601CAD00" w14:textId="58D240A7" w:rsidR="00BC5B49" w:rsidRPr="00BC5B49" w:rsidRDefault="00BC5B49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б</w:t>
            </w:r>
            <w:r w:rsidRPr="00BC5B49">
              <w:rPr>
                <w:sz w:val="24"/>
                <w:szCs w:val="24"/>
              </w:rPr>
              <w:t>логи преподавателей</w:t>
            </w:r>
            <w:r>
              <w:rPr>
                <w:sz w:val="24"/>
                <w:szCs w:val="24"/>
              </w:rPr>
              <w:t xml:space="preserve"> курса</w:t>
            </w:r>
          </w:p>
          <w:p w14:paraId="36A99BDE" w14:textId="1CB4EA8D" w:rsidR="00BC5B49" w:rsidRPr="00BC5B49" w:rsidRDefault="00BC5B49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Форум с </w:t>
            </w:r>
            <w:r w:rsidRPr="00BC5B49">
              <w:rPr>
                <w:sz w:val="24"/>
                <w:szCs w:val="24"/>
              </w:rPr>
              <w:t>преподавател</w:t>
            </w:r>
            <w:r>
              <w:rPr>
                <w:sz w:val="24"/>
                <w:szCs w:val="24"/>
              </w:rPr>
              <w:t>ями курса</w:t>
            </w:r>
          </w:p>
          <w:p w14:paraId="0EC4B9D6" w14:textId="5F7C17CA" w:rsidR="00E93C1D" w:rsidRPr="00D53611" w:rsidRDefault="00000000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hyperlink r:id="rId6" w:history="1">
              <w:r w:rsidR="00E93C1D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14:paraId="660AC43E" w14:textId="77777777" w:rsidR="00BC5B49" w:rsidRPr="00BC5B49" w:rsidRDefault="00BC5B49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BC5B49">
              <w:rPr>
                <w:sz w:val="24"/>
                <w:szCs w:val="24"/>
              </w:rPr>
              <w:t>Перечень вопросов для зачета и экзамена</w:t>
            </w:r>
          </w:p>
          <w:p w14:paraId="131A88A5" w14:textId="787E3EF1" w:rsidR="00BC5B49" w:rsidRPr="00BC5B49" w:rsidRDefault="00BC5B49" w:rsidP="0087113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BC5B49">
              <w:rPr>
                <w:sz w:val="24"/>
                <w:szCs w:val="24"/>
              </w:rPr>
              <w:t>Перечень формируемых компетенций</w:t>
            </w:r>
          </w:p>
          <w:p w14:paraId="39E33D8B" w14:textId="3FB4B898" w:rsidR="00E93C1D" w:rsidRPr="00BC5B49" w:rsidRDefault="00000000" w:rsidP="0087113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hyperlink r:id="rId7" w:history="1">
              <w:r w:rsidR="00E93C1D" w:rsidRPr="00BC5B49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14:paraId="02656C2D" w14:textId="77777777" w:rsidR="00BC5B49" w:rsidRPr="001306A0" w:rsidRDefault="00BC5B49" w:rsidP="00BC5B49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1306A0">
              <w:rPr>
                <w:sz w:val="24"/>
                <w:szCs w:val="24"/>
              </w:rPr>
              <w:t>Список литературы</w:t>
            </w:r>
          </w:p>
          <w:p w14:paraId="4A528D56" w14:textId="77777777" w:rsidR="00BC5B49" w:rsidRDefault="00BC5B49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выполнению УСРС</w:t>
            </w:r>
          </w:p>
          <w:p w14:paraId="05AFF9B6" w14:textId="5A74B50D" w:rsidR="00E93C1D" w:rsidRPr="001306A0" w:rsidRDefault="00E93C1D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14:paraId="6B5E98E4" w14:textId="77777777" w:rsidR="001306A0" w:rsidRPr="001306A0" w:rsidRDefault="001306A0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1306A0">
              <w:rPr>
                <w:sz w:val="24"/>
                <w:szCs w:val="24"/>
              </w:rPr>
              <w:t>Глоссарий</w:t>
            </w:r>
          </w:p>
          <w:p w14:paraId="75230C43" w14:textId="77777777" w:rsidR="003F198A" w:rsidRDefault="00BC5B49" w:rsidP="006E65C1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Анкетный опрос для слушателей курса</w:t>
            </w:r>
          </w:p>
          <w:p w14:paraId="60146DB5" w14:textId="6BD7AD5C" w:rsidR="006E65C1" w:rsidRPr="001306A0" w:rsidRDefault="006E65C1" w:rsidP="006E65C1">
            <w:pPr>
              <w:pStyle w:val="af"/>
              <w:shd w:val="clear" w:color="auto" w:fill="FFFFFF"/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E93C1D" w14:paraId="0046DCA6" w14:textId="77777777" w:rsidTr="00E93C1D">
        <w:tc>
          <w:tcPr>
            <w:tcW w:w="2820" w:type="dxa"/>
          </w:tcPr>
          <w:p w14:paraId="403E3616" w14:textId="45C0D765" w:rsidR="00E93C1D" w:rsidRDefault="008B4E4C" w:rsidP="008B4E4C">
            <w:pPr>
              <w:pStyle w:val="10"/>
              <w:rPr>
                <w:color w:val="000000"/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lastRenderedPageBreak/>
              <w:t xml:space="preserve">Модуль 1. </w:t>
            </w:r>
            <w:r w:rsidR="003F198A">
              <w:rPr>
                <w:sz w:val="24"/>
                <w:szCs w:val="24"/>
              </w:rPr>
              <w:t>Люди и общество</w:t>
            </w:r>
          </w:p>
        </w:tc>
        <w:tc>
          <w:tcPr>
            <w:tcW w:w="6504" w:type="dxa"/>
          </w:tcPr>
          <w:p w14:paraId="35F22910" w14:textId="513B4EC8" w:rsidR="001C55FF" w:rsidRPr="001C55FF" w:rsidRDefault="008B4E4C" w:rsidP="001C55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 xml:space="preserve">В модуле </w:t>
            </w:r>
            <w:r w:rsidR="001C55FF">
              <w:rPr>
                <w:sz w:val="24"/>
                <w:szCs w:val="24"/>
              </w:rPr>
              <w:t>представлены следующие темы: «</w:t>
            </w:r>
            <w:r w:rsidR="001C55FF" w:rsidRPr="001C55FF">
              <w:rPr>
                <w:sz w:val="24"/>
                <w:szCs w:val="24"/>
              </w:rPr>
              <w:t>Человек и его окружение</w:t>
            </w:r>
            <w:r w:rsidR="001C55FF">
              <w:rPr>
                <w:sz w:val="24"/>
                <w:szCs w:val="24"/>
              </w:rPr>
              <w:t>»,</w:t>
            </w:r>
            <w:r w:rsidR="001C55FF" w:rsidRPr="001C55FF">
              <w:rPr>
                <w:sz w:val="24"/>
                <w:szCs w:val="24"/>
              </w:rPr>
              <w:t xml:space="preserve"> </w:t>
            </w:r>
            <w:r w:rsidR="001C55FF">
              <w:rPr>
                <w:sz w:val="24"/>
                <w:szCs w:val="24"/>
              </w:rPr>
              <w:t>«</w:t>
            </w:r>
            <w:r w:rsidR="001C55FF" w:rsidRPr="001C55FF">
              <w:rPr>
                <w:sz w:val="24"/>
                <w:szCs w:val="24"/>
              </w:rPr>
              <w:t>Личностные характеристики</w:t>
            </w:r>
            <w:r w:rsidR="001C55FF">
              <w:rPr>
                <w:sz w:val="24"/>
                <w:szCs w:val="24"/>
              </w:rPr>
              <w:t>», «</w:t>
            </w:r>
            <w:r w:rsidR="001C55FF" w:rsidRPr="001C55FF">
              <w:rPr>
                <w:sz w:val="24"/>
                <w:szCs w:val="24"/>
              </w:rPr>
              <w:t>Члены семьи.</w:t>
            </w:r>
          </w:p>
          <w:p w14:paraId="6AB38BE5" w14:textId="11111666" w:rsidR="001C55FF" w:rsidRPr="001C55FF" w:rsidRDefault="001C55FF" w:rsidP="001C55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55FF">
              <w:rPr>
                <w:sz w:val="24"/>
                <w:szCs w:val="24"/>
              </w:rPr>
              <w:t>Родство в браке</w:t>
            </w:r>
            <w:r>
              <w:rPr>
                <w:sz w:val="24"/>
                <w:szCs w:val="24"/>
              </w:rPr>
              <w:t>», «</w:t>
            </w:r>
            <w:r w:rsidRPr="001C55FF">
              <w:rPr>
                <w:sz w:val="24"/>
                <w:szCs w:val="24"/>
              </w:rPr>
              <w:t>Описание внешности. Характер человека</w:t>
            </w:r>
            <w:r>
              <w:rPr>
                <w:sz w:val="24"/>
                <w:szCs w:val="24"/>
              </w:rPr>
              <w:t>», «</w:t>
            </w:r>
            <w:r w:rsidRPr="001C55FF">
              <w:rPr>
                <w:sz w:val="24"/>
                <w:szCs w:val="24"/>
              </w:rPr>
              <w:t>Семейные</w:t>
            </w:r>
            <w:r>
              <w:rPr>
                <w:sz w:val="24"/>
                <w:szCs w:val="24"/>
              </w:rPr>
              <w:t xml:space="preserve"> </w:t>
            </w:r>
            <w:r w:rsidRPr="001C55FF">
              <w:rPr>
                <w:sz w:val="24"/>
                <w:szCs w:val="24"/>
              </w:rPr>
              <w:t>отношения и нравственные ценности: любовь, уважение, дружба</w:t>
            </w:r>
            <w:r>
              <w:rPr>
                <w:sz w:val="24"/>
                <w:szCs w:val="24"/>
              </w:rPr>
              <w:t>».</w:t>
            </w:r>
          </w:p>
          <w:p w14:paraId="092B30B6" w14:textId="774E1F1D" w:rsidR="008B4E4C" w:rsidRDefault="001C55FF" w:rsidP="001C55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Изучаются к</w:t>
            </w:r>
            <w:r w:rsidRPr="001C55FF">
              <w:rPr>
                <w:sz w:val="24"/>
                <w:szCs w:val="24"/>
              </w:rPr>
              <w:t>оммуникативно-поведенческие стереотипы в ситуациях бытового общения.</w:t>
            </w:r>
          </w:p>
          <w:p w14:paraId="2EEEABD3" w14:textId="3EB8A7FA" w:rsidR="0025308B" w:rsidRPr="008B4E4C" w:rsidRDefault="0025308B" w:rsidP="00167D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Грамматический материал: </w:t>
            </w:r>
            <w:r w:rsidR="00167DD5" w:rsidRPr="001E727B">
              <w:rPr>
                <w:sz w:val="24"/>
                <w:szCs w:val="24"/>
              </w:rPr>
              <w:t>Смысловые и вспомогательные глаголы</w:t>
            </w:r>
            <w:r w:rsidR="00167DD5">
              <w:rPr>
                <w:sz w:val="24"/>
                <w:szCs w:val="24"/>
              </w:rPr>
              <w:t xml:space="preserve">. </w:t>
            </w:r>
            <w:r w:rsidRPr="0025308B">
              <w:rPr>
                <w:sz w:val="24"/>
                <w:szCs w:val="24"/>
              </w:rPr>
              <w:t>Имя существительное. Имя собственное. Категории падежа и числа.</w:t>
            </w:r>
            <w:r>
              <w:rPr>
                <w:sz w:val="24"/>
                <w:szCs w:val="24"/>
              </w:rPr>
              <w:t xml:space="preserve"> </w:t>
            </w:r>
            <w:r w:rsidR="00167DD5" w:rsidRPr="001E727B">
              <w:rPr>
                <w:sz w:val="24"/>
                <w:szCs w:val="24"/>
              </w:rPr>
              <w:t>Множественное</w:t>
            </w:r>
            <w:r w:rsidR="00167DD5">
              <w:rPr>
                <w:sz w:val="24"/>
                <w:szCs w:val="24"/>
              </w:rPr>
              <w:t xml:space="preserve"> </w:t>
            </w:r>
            <w:r w:rsidR="00167DD5" w:rsidRPr="001E727B">
              <w:rPr>
                <w:sz w:val="24"/>
                <w:szCs w:val="24"/>
              </w:rPr>
              <w:t>число существительных.</w:t>
            </w:r>
            <w:r w:rsidR="00167DD5">
              <w:rPr>
                <w:sz w:val="24"/>
                <w:szCs w:val="24"/>
              </w:rPr>
              <w:t xml:space="preserve"> </w:t>
            </w:r>
            <w:r w:rsidRPr="0025308B">
              <w:rPr>
                <w:sz w:val="24"/>
                <w:szCs w:val="24"/>
              </w:rPr>
              <w:t>Исчисляемые и неисчисляемые существительные</w:t>
            </w:r>
            <w:r w:rsidR="00167DD5">
              <w:rPr>
                <w:sz w:val="24"/>
                <w:szCs w:val="24"/>
              </w:rPr>
              <w:t xml:space="preserve">. </w:t>
            </w:r>
          </w:p>
          <w:p w14:paraId="58F86E63" w14:textId="77777777" w:rsidR="008B4E4C" w:rsidRPr="009E2CD3" w:rsidRDefault="008B4E4C" w:rsidP="009E2CD3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4DAFB59D" w14:textId="122A490E" w:rsidR="008B4E4C" w:rsidRPr="008B4E4C" w:rsidRDefault="008B4E4C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</w:t>
            </w:r>
            <w:r w:rsidR="00677DE7">
              <w:rPr>
                <w:sz w:val="24"/>
                <w:szCs w:val="24"/>
              </w:rPr>
              <w:t>ые</w:t>
            </w:r>
            <w:r w:rsidRPr="008B4E4C">
              <w:rPr>
                <w:sz w:val="24"/>
                <w:szCs w:val="24"/>
              </w:rPr>
              <w:t xml:space="preserve"> лекции</w:t>
            </w:r>
          </w:p>
          <w:p w14:paraId="20E2188C" w14:textId="77777777" w:rsidR="008B4E4C" w:rsidRPr="008B4E4C" w:rsidRDefault="008B4E4C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1CD48369" w14:textId="17A7FA02" w:rsidR="008B4E4C" w:rsidRDefault="00677DE7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</w:p>
          <w:p w14:paraId="072C29BA" w14:textId="7A133821" w:rsidR="0072714D" w:rsidRPr="008B4E4C" w:rsidRDefault="0072714D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на внешние источники</w:t>
            </w:r>
          </w:p>
          <w:p w14:paraId="6B8C696A" w14:textId="77777777" w:rsidR="00D83F8C" w:rsidRPr="008B4E4C" w:rsidRDefault="00D83F8C" w:rsidP="00D83F8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для изучения лексико-грамматического материала</w:t>
            </w:r>
          </w:p>
          <w:p w14:paraId="7308E1F9" w14:textId="77777777" w:rsidR="008B4E4C" w:rsidRPr="008B4E4C" w:rsidRDefault="008B4E4C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2DADD165" w14:textId="4C2289E6" w:rsidR="006E65C1" w:rsidRPr="001306A0" w:rsidRDefault="008B4E4C" w:rsidP="006E65C1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1306A0" w14:paraId="563B46F4" w14:textId="77777777" w:rsidTr="00E93C1D">
        <w:tc>
          <w:tcPr>
            <w:tcW w:w="2820" w:type="dxa"/>
          </w:tcPr>
          <w:p w14:paraId="274A1F55" w14:textId="77777777" w:rsidR="009E2CD3" w:rsidRDefault="009E2CD3" w:rsidP="009E2CD3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2. </w:t>
            </w:r>
          </w:p>
          <w:p w14:paraId="2E910081" w14:textId="6F40D984" w:rsidR="001306A0" w:rsidRDefault="00E24A11" w:rsidP="009E2CD3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Люди и места</w:t>
            </w:r>
          </w:p>
        </w:tc>
        <w:tc>
          <w:tcPr>
            <w:tcW w:w="6504" w:type="dxa"/>
          </w:tcPr>
          <w:p w14:paraId="1F205441" w14:textId="1C894E7A" w:rsidR="001C55FF" w:rsidRPr="001C55FF" w:rsidRDefault="002C03B7" w:rsidP="001C55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модуле </w:t>
            </w:r>
            <w:r w:rsidR="001C55FF">
              <w:rPr>
                <w:sz w:val="24"/>
                <w:szCs w:val="24"/>
              </w:rPr>
              <w:t>представлены следующие темы: «</w:t>
            </w:r>
            <w:r w:rsidR="001C55FF" w:rsidRPr="001C55FF">
              <w:rPr>
                <w:sz w:val="24"/>
                <w:szCs w:val="24"/>
              </w:rPr>
              <w:t>Мой дом. Мой район. Малая Родина</w:t>
            </w:r>
            <w:r w:rsidR="001C55FF">
              <w:rPr>
                <w:sz w:val="24"/>
                <w:szCs w:val="24"/>
              </w:rPr>
              <w:t>», «</w:t>
            </w:r>
            <w:r w:rsidR="001C55FF" w:rsidRPr="001C55FF">
              <w:rPr>
                <w:sz w:val="24"/>
                <w:szCs w:val="24"/>
              </w:rPr>
              <w:t>Знакомство с новыми людьми.</w:t>
            </w:r>
          </w:p>
          <w:p w14:paraId="43C1C9BD" w14:textId="7A9F2BAF" w:rsidR="001C55FF" w:rsidRPr="001C55FF" w:rsidRDefault="001C55FF" w:rsidP="001C55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55FF">
              <w:rPr>
                <w:sz w:val="24"/>
                <w:szCs w:val="24"/>
              </w:rPr>
              <w:t>Поддержание беседы</w:t>
            </w:r>
            <w:r>
              <w:rPr>
                <w:sz w:val="24"/>
                <w:szCs w:val="24"/>
              </w:rPr>
              <w:t>», «</w:t>
            </w:r>
            <w:r w:rsidRPr="001C55FF">
              <w:rPr>
                <w:sz w:val="24"/>
                <w:szCs w:val="24"/>
              </w:rPr>
              <w:t>Хобби. Свободное время</w:t>
            </w:r>
            <w:r>
              <w:rPr>
                <w:sz w:val="24"/>
                <w:szCs w:val="24"/>
              </w:rPr>
              <w:t>», «</w:t>
            </w:r>
            <w:r w:rsidRPr="001C55FF">
              <w:rPr>
                <w:sz w:val="24"/>
                <w:szCs w:val="24"/>
              </w:rPr>
              <w:t>Перемещение по городу.</w:t>
            </w:r>
            <w:r>
              <w:rPr>
                <w:sz w:val="24"/>
                <w:szCs w:val="24"/>
              </w:rPr>
              <w:t xml:space="preserve"> </w:t>
            </w:r>
            <w:r w:rsidRPr="001C55FF">
              <w:rPr>
                <w:sz w:val="24"/>
                <w:szCs w:val="24"/>
              </w:rPr>
              <w:t>Построение маршрута. Транспорт</w:t>
            </w:r>
            <w:r>
              <w:rPr>
                <w:sz w:val="24"/>
                <w:szCs w:val="24"/>
              </w:rPr>
              <w:t>», «</w:t>
            </w:r>
            <w:r w:rsidRPr="001C55FF">
              <w:rPr>
                <w:sz w:val="24"/>
                <w:szCs w:val="24"/>
              </w:rPr>
              <w:t>Бронирование билетов. Путешествия и</w:t>
            </w:r>
          </w:p>
          <w:p w14:paraId="6C614496" w14:textId="09880EB6" w:rsidR="001C55FF" w:rsidRDefault="001C55FF" w:rsidP="001C55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55FF">
              <w:rPr>
                <w:sz w:val="24"/>
                <w:szCs w:val="24"/>
              </w:rPr>
              <w:t>отпуск. Виды отдыха</w:t>
            </w:r>
            <w:r>
              <w:rPr>
                <w:sz w:val="24"/>
                <w:szCs w:val="24"/>
              </w:rPr>
              <w:t>», «</w:t>
            </w:r>
            <w:r w:rsidRPr="001C55FF">
              <w:rPr>
                <w:sz w:val="24"/>
                <w:szCs w:val="24"/>
              </w:rPr>
              <w:t>Питание вне дома. Рестораны и кафе</w:t>
            </w:r>
            <w:r>
              <w:rPr>
                <w:sz w:val="24"/>
                <w:szCs w:val="24"/>
              </w:rPr>
              <w:t>», «</w:t>
            </w:r>
            <w:r w:rsidRPr="001C55FF">
              <w:rPr>
                <w:sz w:val="24"/>
                <w:szCs w:val="24"/>
              </w:rPr>
              <w:t>Покупки.</w:t>
            </w:r>
            <w:r>
              <w:rPr>
                <w:sz w:val="24"/>
                <w:szCs w:val="24"/>
              </w:rPr>
              <w:t xml:space="preserve"> </w:t>
            </w:r>
            <w:r w:rsidRPr="001C55FF">
              <w:rPr>
                <w:sz w:val="24"/>
                <w:szCs w:val="24"/>
              </w:rPr>
              <w:t>Покупки онлайн</w:t>
            </w:r>
            <w:r>
              <w:rPr>
                <w:sz w:val="24"/>
                <w:szCs w:val="24"/>
              </w:rPr>
              <w:t>», «</w:t>
            </w:r>
            <w:r w:rsidRPr="001C55FF">
              <w:rPr>
                <w:sz w:val="24"/>
                <w:szCs w:val="24"/>
              </w:rPr>
              <w:t>Культура и искусство. Посещение театра, музея</w:t>
            </w:r>
            <w:r>
              <w:rPr>
                <w:sz w:val="24"/>
                <w:szCs w:val="24"/>
              </w:rPr>
              <w:t>».</w:t>
            </w:r>
          </w:p>
          <w:p w14:paraId="5B088212" w14:textId="35A30A8C" w:rsidR="001E727B" w:rsidRDefault="001E727B" w:rsidP="001E72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Грамматический материал: </w:t>
            </w:r>
            <w:r w:rsidRPr="001E727B">
              <w:rPr>
                <w:sz w:val="24"/>
                <w:szCs w:val="24"/>
              </w:rPr>
              <w:t xml:space="preserve">Артикль. </w:t>
            </w:r>
            <w:r w:rsidR="00167DD5">
              <w:rPr>
                <w:sz w:val="24"/>
                <w:szCs w:val="24"/>
              </w:rPr>
              <w:t xml:space="preserve">Местоимение. Числительные. </w:t>
            </w:r>
            <w:r w:rsidRPr="001E727B">
              <w:rPr>
                <w:sz w:val="24"/>
                <w:szCs w:val="24"/>
              </w:rPr>
              <w:t>Имя прилагательное. Образование степеней</w:t>
            </w:r>
            <w:r>
              <w:rPr>
                <w:sz w:val="24"/>
                <w:szCs w:val="24"/>
              </w:rPr>
              <w:t xml:space="preserve"> </w:t>
            </w:r>
            <w:r w:rsidRPr="001E727B">
              <w:rPr>
                <w:sz w:val="24"/>
                <w:szCs w:val="24"/>
              </w:rPr>
              <w:t>сравнения прилагательных и наречий.</w:t>
            </w:r>
            <w:r w:rsidR="00167DD5">
              <w:rPr>
                <w:sz w:val="24"/>
                <w:szCs w:val="24"/>
              </w:rPr>
              <w:t xml:space="preserve"> </w:t>
            </w:r>
            <w:r w:rsidR="006E65C1">
              <w:rPr>
                <w:sz w:val="24"/>
                <w:szCs w:val="24"/>
              </w:rPr>
              <w:t xml:space="preserve">Типы вопросительных предложений. </w:t>
            </w:r>
            <w:r w:rsidR="00167DD5">
              <w:rPr>
                <w:sz w:val="24"/>
                <w:szCs w:val="24"/>
              </w:rPr>
              <w:t>Модальные глаголы.</w:t>
            </w:r>
          </w:p>
          <w:p w14:paraId="3CBCC554" w14:textId="108F8155" w:rsidR="00AE13A4" w:rsidRPr="009E2CD3" w:rsidRDefault="00AE13A4" w:rsidP="001C55FF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435E9EC5" w14:textId="77777777" w:rsidR="00D536A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14:paraId="0834DCC6" w14:textId="77777777" w:rsidR="00D536AC" w:rsidRPr="008B4E4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6F063EAA" w14:textId="77777777" w:rsidR="00D536A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</w:p>
          <w:p w14:paraId="5D9EFC70" w14:textId="77777777" w:rsidR="00D536AC" w:rsidRPr="008B4E4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на внешние источники</w:t>
            </w:r>
          </w:p>
          <w:p w14:paraId="04B4F894" w14:textId="77777777" w:rsidR="00D83F8C" w:rsidRPr="008B4E4C" w:rsidRDefault="00D83F8C" w:rsidP="00D83F8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для изучения лексико-грамматического материала</w:t>
            </w:r>
          </w:p>
          <w:p w14:paraId="4240B229" w14:textId="77777777" w:rsidR="00D536AC" w:rsidRPr="008B4E4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0BCD18C0" w14:textId="6411108C" w:rsidR="006E65C1" w:rsidRPr="001306A0" w:rsidRDefault="00D536AC" w:rsidP="006E65C1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E93C1D" w14:paraId="61D436C4" w14:textId="77777777" w:rsidTr="00E93C1D">
        <w:tc>
          <w:tcPr>
            <w:tcW w:w="2820" w:type="dxa"/>
          </w:tcPr>
          <w:p w14:paraId="309ECC4C" w14:textId="77777777" w:rsidR="004A0C39" w:rsidRDefault="004A0C39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3. </w:t>
            </w:r>
          </w:p>
          <w:p w14:paraId="398B6E53" w14:textId="486C2878" w:rsidR="00E93C1D" w:rsidRDefault="00AE61EB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6504" w:type="dxa"/>
          </w:tcPr>
          <w:p w14:paraId="6AEC9EEC" w14:textId="781036E3" w:rsidR="00E93C1D" w:rsidRDefault="00AE61EB" w:rsidP="00AE61E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 модуль содержит темы: «</w:t>
            </w:r>
            <w:r w:rsidRPr="00AE61EB">
              <w:rPr>
                <w:sz w:val="24"/>
                <w:szCs w:val="24"/>
              </w:rPr>
              <w:t>Высшее образование</w:t>
            </w:r>
            <w:r>
              <w:rPr>
                <w:sz w:val="24"/>
                <w:szCs w:val="24"/>
              </w:rPr>
              <w:t xml:space="preserve">», </w:t>
            </w:r>
            <w:r w:rsidRPr="00AE61EB">
              <w:rPr>
                <w:sz w:val="24"/>
                <w:szCs w:val="24"/>
              </w:rPr>
              <w:t>«Мой университет. Мой факультет. Жизнь факультета. Формы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AE61EB">
              <w:rPr>
                <w:sz w:val="24"/>
                <w:szCs w:val="24"/>
              </w:rPr>
              <w:t>учебного процесса. Дисциплины. Подготовка к экзаменам</w:t>
            </w:r>
            <w:r>
              <w:rPr>
                <w:sz w:val="24"/>
                <w:szCs w:val="24"/>
              </w:rPr>
              <w:t>», «</w:t>
            </w:r>
            <w:r w:rsidRPr="00AE61EB">
              <w:rPr>
                <w:sz w:val="24"/>
                <w:szCs w:val="24"/>
              </w:rPr>
              <w:t>Система высшего</w:t>
            </w:r>
            <w:r>
              <w:rPr>
                <w:sz w:val="24"/>
                <w:szCs w:val="24"/>
              </w:rPr>
              <w:t xml:space="preserve"> </w:t>
            </w:r>
            <w:r w:rsidRPr="00AE61EB">
              <w:rPr>
                <w:sz w:val="24"/>
                <w:szCs w:val="24"/>
              </w:rPr>
              <w:t>образования в Республике Беларусь</w:t>
            </w:r>
            <w:r>
              <w:rPr>
                <w:sz w:val="24"/>
                <w:szCs w:val="24"/>
              </w:rPr>
              <w:t>», «</w:t>
            </w:r>
            <w:r w:rsidRPr="00AE61EB">
              <w:rPr>
                <w:sz w:val="24"/>
                <w:szCs w:val="24"/>
              </w:rPr>
              <w:t>Система высшего образования в странах</w:t>
            </w:r>
            <w:r>
              <w:rPr>
                <w:sz w:val="24"/>
                <w:szCs w:val="24"/>
              </w:rPr>
              <w:t xml:space="preserve"> </w:t>
            </w:r>
            <w:r w:rsidRPr="00AE61EB">
              <w:rPr>
                <w:sz w:val="24"/>
                <w:szCs w:val="24"/>
              </w:rPr>
              <w:t>изучаемого языка</w:t>
            </w:r>
            <w:r>
              <w:rPr>
                <w:sz w:val="24"/>
                <w:szCs w:val="24"/>
              </w:rPr>
              <w:t>», «</w:t>
            </w:r>
            <w:r w:rsidRPr="00AE61EB">
              <w:rPr>
                <w:sz w:val="24"/>
                <w:szCs w:val="24"/>
              </w:rPr>
              <w:t>Студенческий городок. Общежитие. Студенческие</w:t>
            </w:r>
            <w:r>
              <w:rPr>
                <w:sz w:val="24"/>
                <w:szCs w:val="24"/>
              </w:rPr>
              <w:t xml:space="preserve"> </w:t>
            </w:r>
            <w:r w:rsidRPr="00AE61EB">
              <w:rPr>
                <w:sz w:val="24"/>
                <w:szCs w:val="24"/>
              </w:rPr>
              <w:t>объединения и мероприятия</w:t>
            </w:r>
            <w:r>
              <w:rPr>
                <w:sz w:val="24"/>
                <w:szCs w:val="24"/>
              </w:rPr>
              <w:t>».</w:t>
            </w:r>
          </w:p>
          <w:p w14:paraId="6D302A5C" w14:textId="7DB4BC72" w:rsidR="006E65C1" w:rsidRDefault="001E727B" w:rsidP="001E72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Грамматический материал: </w:t>
            </w:r>
            <w:r w:rsidRPr="001E727B">
              <w:rPr>
                <w:sz w:val="24"/>
                <w:szCs w:val="24"/>
              </w:rPr>
              <w:t>Правильные и неправильные</w:t>
            </w:r>
            <w:r>
              <w:rPr>
                <w:sz w:val="24"/>
                <w:szCs w:val="24"/>
              </w:rPr>
              <w:t xml:space="preserve"> </w:t>
            </w:r>
            <w:r w:rsidRPr="001E727B">
              <w:rPr>
                <w:sz w:val="24"/>
                <w:szCs w:val="24"/>
              </w:rPr>
              <w:t>глаголы. Видовременные формы глагола</w:t>
            </w:r>
            <w:r w:rsidR="00167DD5">
              <w:rPr>
                <w:sz w:val="24"/>
                <w:szCs w:val="24"/>
              </w:rPr>
              <w:t xml:space="preserve"> настоящего и прошедшего времени.</w:t>
            </w:r>
          </w:p>
          <w:p w14:paraId="051FC5F4" w14:textId="77777777" w:rsidR="00760DD0" w:rsidRPr="009E2CD3" w:rsidRDefault="00760DD0" w:rsidP="00760DD0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7126F496" w14:textId="77777777" w:rsidR="00D72094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14:paraId="5A57B631" w14:textId="3D8A400B" w:rsidR="00D536AC" w:rsidRPr="008B4E4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71F54B24" w14:textId="77777777" w:rsidR="00D536A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Аудио</w:t>
            </w:r>
          </w:p>
          <w:p w14:paraId="6A50A002" w14:textId="77777777" w:rsidR="00D536AC" w:rsidRPr="008B4E4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на внешние источники</w:t>
            </w:r>
          </w:p>
          <w:p w14:paraId="2DB0FCFD" w14:textId="77777777" w:rsidR="00D83F8C" w:rsidRPr="008B4E4C" w:rsidRDefault="00D83F8C" w:rsidP="00D83F8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для изучения лексико-грамматического материала</w:t>
            </w:r>
          </w:p>
          <w:p w14:paraId="447EDD61" w14:textId="77777777" w:rsidR="00D536AC" w:rsidRPr="008B4E4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35142B77" w14:textId="19AE6FB5" w:rsidR="006E65C1" w:rsidRPr="001306A0" w:rsidRDefault="00D536AC" w:rsidP="006E65C1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9F5E00" w14:paraId="609A0A33" w14:textId="77777777" w:rsidTr="00E93C1D">
        <w:tc>
          <w:tcPr>
            <w:tcW w:w="2820" w:type="dxa"/>
          </w:tcPr>
          <w:p w14:paraId="758A0E29" w14:textId="77777777" w:rsidR="009F5E00" w:rsidRDefault="007A28B3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Модуль 4.</w:t>
            </w:r>
          </w:p>
          <w:p w14:paraId="3322B3FF" w14:textId="652B7314" w:rsidR="007A28B3" w:rsidRDefault="007A28B3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карты мира</w:t>
            </w:r>
          </w:p>
        </w:tc>
        <w:tc>
          <w:tcPr>
            <w:tcW w:w="6504" w:type="dxa"/>
          </w:tcPr>
          <w:p w14:paraId="23328E92" w14:textId="0DD81E68" w:rsidR="009F5E00" w:rsidRPr="009F5E00" w:rsidRDefault="009F5E00" w:rsidP="009F5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включает темы: «</w:t>
            </w:r>
            <w:r w:rsidRPr="009F5E00">
              <w:rPr>
                <w:sz w:val="24"/>
                <w:szCs w:val="24"/>
              </w:rPr>
              <w:t>Страна изучаемого языка. Другие страны изучаемого языка.</w:t>
            </w:r>
            <w:r>
              <w:rPr>
                <w:sz w:val="24"/>
                <w:szCs w:val="24"/>
              </w:rPr>
              <w:t xml:space="preserve"> </w:t>
            </w:r>
            <w:r w:rsidRPr="009F5E00">
              <w:rPr>
                <w:sz w:val="24"/>
                <w:szCs w:val="24"/>
              </w:rPr>
              <w:t>Государственные символы страны изучаемого языка. Политическая система.</w:t>
            </w:r>
            <w:r>
              <w:rPr>
                <w:sz w:val="24"/>
                <w:szCs w:val="24"/>
              </w:rPr>
              <w:t xml:space="preserve"> </w:t>
            </w:r>
            <w:r w:rsidRPr="009F5E00">
              <w:rPr>
                <w:sz w:val="24"/>
                <w:szCs w:val="24"/>
              </w:rPr>
              <w:t>Столица (столицы). Традиции и праздники стран изучаемого языка</w:t>
            </w:r>
            <w:r>
              <w:rPr>
                <w:sz w:val="24"/>
                <w:szCs w:val="24"/>
              </w:rPr>
              <w:t>», «</w:t>
            </w:r>
            <w:r w:rsidRPr="009F5E00">
              <w:rPr>
                <w:sz w:val="24"/>
                <w:szCs w:val="24"/>
              </w:rPr>
              <w:t>Иностранный язык в международном общении</w:t>
            </w:r>
            <w:r>
              <w:rPr>
                <w:sz w:val="24"/>
                <w:szCs w:val="24"/>
              </w:rPr>
              <w:t>», «</w:t>
            </w:r>
            <w:r w:rsidRPr="009F5E00">
              <w:rPr>
                <w:sz w:val="24"/>
                <w:szCs w:val="24"/>
              </w:rPr>
              <w:t>Республика Беларусь.</w:t>
            </w:r>
            <w:r>
              <w:rPr>
                <w:sz w:val="24"/>
                <w:szCs w:val="24"/>
              </w:rPr>
              <w:t xml:space="preserve"> </w:t>
            </w:r>
            <w:r w:rsidRPr="009F5E00">
              <w:rPr>
                <w:sz w:val="24"/>
                <w:szCs w:val="24"/>
              </w:rPr>
              <w:t>Государственные символы. Политическая система. История Беларуси</w:t>
            </w:r>
            <w:r>
              <w:rPr>
                <w:sz w:val="24"/>
                <w:szCs w:val="24"/>
              </w:rPr>
              <w:t>», «</w:t>
            </w:r>
            <w:r w:rsidRPr="009F5E00">
              <w:rPr>
                <w:sz w:val="24"/>
                <w:szCs w:val="24"/>
              </w:rPr>
              <w:t>Никто</w:t>
            </w:r>
          </w:p>
          <w:p w14:paraId="512068AA" w14:textId="77777777" w:rsidR="009F5E00" w:rsidRDefault="009F5E00" w:rsidP="009F5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5E00">
              <w:rPr>
                <w:sz w:val="24"/>
                <w:szCs w:val="24"/>
              </w:rPr>
              <w:t>не забыт, ничто не забыто</w:t>
            </w:r>
            <w:r>
              <w:rPr>
                <w:sz w:val="24"/>
                <w:szCs w:val="24"/>
              </w:rPr>
              <w:t>», «</w:t>
            </w:r>
            <w:r w:rsidRPr="009F5E00">
              <w:rPr>
                <w:sz w:val="24"/>
                <w:szCs w:val="24"/>
              </w:rPr>
              <w:t>Столица Республики Беларусь</w:t>
            </w:r>
            <w:r>
              <w:rPr>
                <w:sz w:val="24"/>
                <w:szCs w:val="24"/>
              </w:rPr>
              <w:t>», «</w:t>
            </w:r>
            <w:r w:rsidRPr="009F5E00">
              <w:rPr>
                <w:sz w:val="24"/>
                <w:szCs w:val="24"/>
              </w:rPr>
              <w:t>Достопримечательности</w:t>
            </w:r>
            <w:r>
              <w:rPr>
                <w:sz w:val="24"/>
                <w:szCs w:val="24"/>
              </w:rPr>
              <w:t>», «</w:t>
            </w:r>
            <w:r w:rsidRPr="009F5E00">
              <w:rPr>
                <w:sz w:val="24"/>
                <w:szCs w:val="24"/>
              </w:rPr>
              <w:t>Традиции и культура Беларуси. Национальные</w:t>
            </w:r>
            <w:r>
              <w:rPr>
                <w:sz w:val="24"/>
                <w:szCs w:val="24"/>
              </w:rPr>
              <w:t xml:space="preserve"> </w:t>
            </w:r>
            <w:r w:rsidRPr="009F5E00">
              <w:rPr>
                <w:sz w:val="24"/>
                <w:szCs w:val="24"/>
              </w:rPr>
              <w:t>ценности</w:t>
            </w:r>
            <w:r>
              <w:rPr>
                <w:sz w:val="24"/>
                <w:szCs w:val="24"/>
              </w:rPr>
              <w:t>».</w:t>
            </w:r>
          </w:p>
          <w:p w14:paraId="22C3CA44" w14:textId="4E1C4326" w:rsidR="001E727B" w:rsidRDefault="001E727B" w:rsidP="001E72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материал:</w:t>
            </w:r>
            <w:r>
              <w:t xml:space="preserve"> </w:t>
            </w:r>
            <w:r w:rsidRPr="001E727B">
              <w:rPr>
                <w:sz w:val="24"/>
                <w:szCs w:val="24"/>
              </w:rPr>
              <w:t>Видовременные формы глагола</w:t>
            </w:r>
            <w:r w:rsidR="00167DD5">
              <w:rPr>
                <w:sz w:val="24"/>
                <w:szCs w:val="24"/>
              </w:rPr>
              <w:t xml:space="preserve"> прошедшего времени</w:t>
            </w:r>
            <w:r w:rsidRPr="001E727B">
              <w:rPr>
                <w:sz w:val="24"/>
                <w:szCs w:val="24"/>
              </w:rPr>
              <w:t>. Залог</w:t>
            </w:r>
            <w:r w:rsidR="00167DD5">
              <w:rPr>
                <w:sz w:val="24"/>
                <w:szCs w:val="24"/>
              </w:rPr>
              <w:t>.</w:t>
            </w:r>
          </w:p>
          <w:p w14:paraId="66C71B63" w14:textId="77777777" w:rsidR="009F5E00" w:rsidRPr="009E2CD3" w:rsidRDefault="009F5E00" w:rsidP="009F5E00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3037D94A" w14:textId="77777777" w:rsidR="00D536AC" w:rsidRPr="008B4E4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6997B203" w14:textId="77777777" w:rsidR="00D536A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</w:p>
          <w:p w14:paraId="7B951DE3" w14:textId="77777777" w:rsidR="00D536AC" w:rsidRPr="008B4E4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на внешние источники</w:t>
            </w:r>
          </w:p>
          <w:p w14:paraId="79E64ABA" w14:textId="77777777" w:rsidR="00D83F8C" w:rsidRPr="008B4E4C" w:rsidRDefault="00D83F8C" w:rsidP="00D83F8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для изучения лексико-грамматического материала</w:t>
            </w:r>
          </w:p>
          <w:p w14:paraId="18368D59" w14:textId="77777777" w:rsidR="00D536A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14:paraId="38B13B09" w14:textId="3422056A" w:rsidR="00D536AC" w:rsidRPr="008B4E4C" w:rsidRDefault="00D536AC" w:rsidP="00D536A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55600B30" w14:textId="540023D5" w:rsidR="006E65C1" w:rsidRDefault="00D536AC" w:rsidP="006E65C1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7A28B3" w14:paraId="78FC8540" w14:textId="77777777" w:rsidTr="00E93C1D">
        <w:tc>
          <w:tcPr>
            <w:tcW w:w="2820" w:type="dxa"/>
          </w:tcPr>
          <w:p w14:paraId="64233BDA" w14:textId="77777777" w:rsidR="007A28B3" w:rsidRDefault="007A28B3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5.</w:t>
            </w:r>
          </w:p>
          <w:p w14:paraId="539BC5F5" w14:textId="22EE8624" w:rsidR="007A28B3" w:rsidRDefault="007A28B3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мире профессий</w:t>
            </w:r>
          </w:p>
        </w:tc>
        <w:tc>
          <w:tcPr>
            <w:tcW w:w="6504" w:type="dxa"/>
          </w:tcPr>
          <w:p w14:paraId="166BB885" w14:textId="0111400C" w:rsidR="007A28B3" w:rsidRPr="007A28B3" w:rsidRDefault="007A28B3" w:rsidP="007A28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Данном модуль предполагает изучение тем: «</w:t>
            </w:r>
            <w:r w:rsidRPr="007A28B3">
              <w:rPr>
                <w:sz w:val="24"/>
                <w:szCs w:val="24"/>
              </w:rPr>
              <w:t>Профессии и квалификации</w:t>
            </w:r>
            <w:r>
              <w:rPr>
                <w:sz w:val="24"/>
                <w:szCs w:val="24"/>
              </w:rPr>
              <w:t>», «</w:t>
            </w:r>
            <w:r w:rsidRPr="007A28B3">
              <w:rPr>
                <w:sz w:val="24"/>
                <w:szCs w:val="24"/>
              </w:rPr>
              <w:t>Европейская система квалификаций</w:t>
            </w:r>
            <w:r>
              <w:rPr>
                <w:sz w:val="24"/>
                <w:szCs w:val="24"/>
              </w:rPr>
              <w:t>», «</w:t>
            </w:r>
            <w:r w:rsidRPr="007A28B3">
              <w:rPr>
                <w:sz w:val="24"/>
                <w:szCs w:val="24"/>
              </w:rPr>
              <w:t>Выбор профессии</w:t>
            </w:r>
            <w:r>
              <w:rPr>
                <w:sz w:val="24"/>
                <w:szCs w:val="24"/>
              </w:rPr>
              <w:t>», «</w:t>
            </w:r>
            <w:r w:rsidRPr="007A28B3">
              <w:rPr>
                <w:sz w:val="24"/>
                <w:szCs w:val="24"/>
              </w:rPr>
              <w:t>Моя будущая профессия. Личностные качества педагога/специалиста. Профессиональные компетенции современного педагога/специалиста</w:t>
            </w:r>
            <w:r>
              <w:rPr>
                <w:sz w:val="24"/>
                <w:szCs w:val="24"/>
              </w:rPr>
              <w:t>», «</w:t>
            </w:r>
            <w:r w:rsidRPr="007A28B3">
              <w:rPr>
                <w:sz w:val="24"/>
                <w:szCs w:val="24"/>
              </w:rPr>
              <w:t>Трансверсальные компетенции</w:t>
            </w:r>
            <w:r>
              <w:rPr>
                <w:sz w:val="24"/>
                <w:szCs w:val="24"/>
              </w:rPr>
              <w:t>», «</w:t>
            </w:r>
            <w:r w:rsidRPr="007A28B3">
              <w:rPr>
                <w:sz w:val="24"/>
                <w:szCs w:val="24"/>
              </w:rPr>
              <w:t>Поиск работы. Собеседование</w:t>
            </w:r>
            <w:r>
              <w:rPr>
                <w:sz w:val="24"/>
                <w:szCs w:val="24"/>
              </w:rPr>
              <w:t>», «</w:t>
            </w:r>
            <w:r w:rsidRPr="007A28B3">
              <w:rPr>
                <w:sz w:val="24"/>
                <w:szCs w:val="24"/>
              </w:rPr>
              <w:t>Роль учителя. Образ идеального педагога/специалиста</w:t>
            </w:r>
            <w:r>
              <w:rPr>
                <w:sz w:val="24"/>
                <w:szCs w:val="24"/>
              </w:rPr>
              <w:t>», «</w:t>
            </w:r>
            <w:r w:rsidRPr="007A28B3">
              <w:rPr>
                <w:sz w:val="24"/>
                <w:szCs w:val="24"/>
              </w:rPr>
              <w:t>Социокультурные</w:t>
            </w:r>
            <w:r>
              <w:rPr>
                <w:sz w:val="24"/>
                <w:szCs w:val="24"/>
              </w:rPr>
              <w:t xml:space="preserve"> </w:t>
            </w:r>
            <w:r w:rsidRPr="007A28B3">
              <w:rPr>
                <w:sz w:val="24"/>
                <w:szCs w:val="24"/>
              </w:rPr>
              <w:t>особенности профессиональной деятельности педагога/специалиста в</w:t>
            </w:r>
          </w:p>
          <w:p w14:paraId="69CA4F0C" w14:textId="77777777" w:rsidR="007A28B3" w:rsidRDefault="007A28B3" w:rsidP="007A28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28B3">
              <w:rPr>
                <w:sz w:val="24"/>
                <w:szCs w:val="24"/>
              </w:rPr>
              <w:t>странах изучаемого языка</w:t>
            </w:r>
            <w:r>
              <w:rPr>
                <w:sz w:val="24"/>
                <w:szCs w:val="24"/>
              </w:rPr>
              <w:t>».</w:t>
            </w:r>
          </w:p>
          <w:p w14:paraId="7ACA1C63" w14:textId="17279729" w:rsidR="001E727B" w:rsidRDefault="001E727B" w:rsidP="007A28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материал:</w:t>
            </w:r>
            <w:r>
              <w:t xml:space="preserve"> </w:t>
            </w:r>
            <w:r w:rsidR="00BE1550" w:rsidRPr="00167DD5">
              <w:rPr>
                <w:sz w:val="24"/>
                <w:szCs w:val="24"/>
              </w:rPr>
              <w:t>Способы выражения будущих действий. Модальные глаголы.</w:t>
            </w:r>
          </w:p>
          <w:p w14:paraId="62DF1741" w14:textId="77777777" w:rsidR="00E6182E" w:rsidRPr="009E2CD3" w:rsidRDefault="00E6182E" w:rsidP="00E6182E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770CE74A" w14:textId="77777777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45120B00" w14:textId="77777777" w:rsidR="00D72094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</w:p>
          <w:p w14:paraId="603CE86C" w14:textId="77777777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на внешние источники</w:t>
            </w:r>
          </w:p>
          <w:p w14:paraId="1BAD66E1" w14:textId="23AADB88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Файлы для изучения </w:t>
            </w:r>
            <w:r w:rsidR="00D83F8C">
              <w:rPr>
                <w:sz w:val="24"/>
                <w:szCs w:val="24"/>
              </w:rPr>
              <w:t>лексико-</w:t>
            </w:r>
            <w:r>
              <w:rPr>
                <w:sz w:val="24"/>
                <w:szCs w:val="24"/>
              </w:rPr>
              <w:t>граммати</w:t>
            </w:r>
            <w:r w:rsidR="00D83F8C">
              <w:rPr>
                <w:sz w:val="24"/>
                <w:szCs w:val="24"/>
              </w:rPr>
              <w:t>ческого материала</w:t>
            </w:r>
          </w:p>
          <w:p w14:paraId="665091F0" w14:textId="77777777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1A06266B" w14:textId="246B7B3F" w:rsidR="006E65C1" w:rsidRDefault="00D72094" w:rsidP="006E65C1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E6182E" w14:paraId="4BD74C79" w14:textId="77777777" w:rsidTr="00E93C1D">
        <w:tc>
          <w:tcPr>
            <w:tcW w:w="2820" w:type="dxa"/>
          </w:tcPr>
          <w:p w14:paraId="1B4FB09F" w14:textId="77777777" w:rsidR="00E6182E" w:rsidRDefault="00E6182E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6.</w:t>
            </w:r>
          </w:p>
          <w:p w14:paraId="4E0563AC" w14:textId="7797A139" w:rsidR="00E6182E" w:rsidRDefault="00E6182E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Моя специальность</w:t>
            </w:r>
          </w:p>
        </w:tc>
        <w:tc>
          <w:tcPr>
            <w:tcW w:w="6504" w:type="dxa"/>
          </w:tcPr>
          <w:p w14:paraId="5DE1FC2F" w14:textId="30038780" w:rsidR="00E6182E" w:rsidRPr="00E6182E" w:rsidRDefault="00E6182E" w:rsidP="00E618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 модуль содержит темы: «</w:t>
            </w:r>
            <w:r w:rsidRPr="00E6182E">
              <w:rPr>
                <w:sz w:val="24"/>
                <w:szCs w:val="24"/>
              </w:rPr>
              <w:t>Основные категории и терминология профессиональной области</w:t>
            </w:r>
            <w:r>
              <w:rPr>
                <w:sz w:val="24"/>
                <w:szCs w:val="24"/>
              </w:rPr>
              <w:t>», «</w:t>
            </w:r>
            <w:r w:rsidRPr="00E6182E">
              <w:rPr>
                <w:sz w:val="24"/>
                <w:szCs w:val="24"/>
              </w:rPr>
              <w:t>Теории, направления и подходы в профессиональной области</w:t>
            </w:r>
            <w:r>
              <w:rPr>
                <w:sz w:val="24"/>
                <w:szCs w:val="24"/>
              </w:rPr>
              <w:t>», «</w:t>
            </w:r>
            <w:r w:rsidRPr="00E6182E">
              <w:rPr>
                <w:sz w:val="24"/>
                <w:szCs w:val="24"/>
              </w:rPr>
              <w:t>Выдающиеся</w:t>
            </w:r>
            <w:r>
              <w:rPr>
                <w:sz w:val="24"/>
                <w:szCs w:val="24"/>
              </w:rPr>
              <w:t xml:space="preserve"> </w:t>
            </w:r>
            <w:r w:rsidRPr="00E6182E">
              <w:rPr>
                <w:sz w:val="24"/>
                <w:szCs w:val="24"/>
              </w:rPr>
              <w:t>деятели различных эпох и культур</w:t>
            </w:r>
            <w:r>
              <w:rPr>
                <w:sz w:val="24"/>
                <w:szCs w:val="24"/>
              </w:rPr>
              <w:t>», «</w:t>
            </w:r>
            <w:r w:rsidRPr="00E6182E">
              <w:rPr>
                <w:sz w:val="24"/>
                <w:szCs w:val="24"/>
              </w:rPr>
              <w:t>Научные школы/течения</w:t>
            </w:r>
            <w:r w:rsidR="00D64B91">
              <w:rPr>
                <w:sz w:val="24"/>
                <w:szCs w:val="24"/>
              </w:rPr>
              <w:t>»,</w:t>
            </w:r>
            <w:r w:rsidRPr="00E6182E">
              <w:rPr>
                <w:sz w:val="24"/>
                <w:szCs w:val="24"/>
              </w:rPr>
              <w:t xml:space="preserve"> </w:t>
            </w:r>
            <w:r w:rsidR="00D64B91">
              <w:rPr>
                <w:sz w:val="24"/>
                <w:szCs w:val="24"/>
              </w:rPr>
              <w:t>«</w:t>
            </w:r>
            <w:r w:rsidRPr="00E6182E">
              <w:rPr>
                <w:sz w:val="24"/>
                <w:szCs w:val="24"/>
              </w:rPr>
              <w:t>Значимые</w:t>
            </w:r>
            <w:r>
              <w:rPr>
                <w:sz w:val="24"/>
                <w:szCs w:val="24"/>
              </w:rPr>
              <w:t xml:space="preserve"> </w:t>
            </w:r>
            <w:r w:rsidRPr="00E6182E">
              <w:rPr>
                <w:sz w:val="24"/>
                <w:szCs w:val="24"/>
              </w:rPr>
              <w:t>достижения и открытия в профессиональной области</w:t>
            </w:r>
            <w:r w:rsidR="00D64B91">
              <w:rPr>
                <w:sz w:val="24"/>
                <w:szCs w:val="24"/>
              </w:rPr>
              <w:t>», «</w:t>
            </w:r>
            <w:r w:rsidRPr="00E6182E">
              <w:rPr>
                <w:sz w:val="24"/>
                <w:szCs w:val="24"/>
              </w:rPr>
              <w:t>Актуальные проблемы</w:t>
            </w:r>
          </w:p>
          <w:p w14:paraId="64239166" w14:textId="77777777" w:rsidR="00E6182E" w:rsidRDefault="00E6182E" w:rsidP="00E618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6182E">
              <w:rPr>
                <w:sz w:val="24"/>
                <w:szCs w:val="24"/>
              </w:rPr>
              <w:t>современной специальности</w:t>
            </w:r>
            <w:r>
              <w:rPr>
                <w:sz w:val="24"/>
                <w:szCs w:val="24"/>
              </w:rPr>
              <w:t>».</w:t>
            </w:r>
          </w:p>
          <w:p w14:paraId="0AC11FF3" w14:textId="7A2439ED" w:rsidR="00167DD5" w:rsidRPr="00167DD5" w:rsidRDefault="00BE1550" w:rsidP="00167D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Грамматический материал:</w:t>
            </w:r>
            <w:r>
              <w:t xml:space="preserve"> </w:t>
            </w:r>
            <w:r w:rsidRPr="00BE1550">
              <w:rPr>
                <w:sz w:val="24"/>
                <w:szCs w:val="24"/>
              </w:rPr>
              <w:t xml:space="preserve">Модальные глаголы. </w:t>
            </w:r>
            <w:r>
              <w:rPr>
                <w:sz w:val="24"/>
                <w:szCs w:val="24"/>
              </w:rPr>
              <w:t xml:space="preserve">Перфектное значение в настоящем и прошедшем времени. </w:t>
            </w:r>
          </w:p>
          <w:p w14:paraId="16BB622E" w14:textId="4D110624" w:rsidR="00167DD5" w:rsidRDefault="00167DD5" w:rsidP="00167D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DD5">
              <w:rPr>
                <w:sz w:val="24"/>
                <w:szCs w:val="24"/>
              </w:rPr>
              <w:t>Категория модальности, использование модальных глаголов для передачи</w:t>
            </w:r>
            <w:r w:rsidR="006E65C1">
              <w:rPr>
                <w:sz w:val="24"/>
                <w:szCs w:val="24"/>
              </w:rPr>
              <w:t xml:space="preserve"> </w:t>
            </w:r>
            <w:r w:rsidRPr="00167DD5">
              <w:rPr>
                <w:sz w:val="24"/>
                <w:szCs w:val="24"/>
              </w:rPr>
              <w:t xml:space="preserve">уверенности, оценки и т.п. </w:t>
            </w:r>
          </w:p>
          <w:p w14:paraId="35C76ABF" w14:textId="77777777" w:rsidR="00E6182E" w:rsidRPr="009E2CD3" w:rsidRDefault="00E6182E" w:rsidP="00E6182E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244F4F7F" w14:textId="77777777" w:rsidR="00D72094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14:paraId="11A97609" w14:textId="77777777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108892AD" w14:textId="6FCF0284" w:rsidR="00D72094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14:paraId="07E44253" w14:textId="77777777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на внешние источники</w:t>
            </w:r>
          </w:p>
          <w:p w14:paraId="12CDB317" w14:textId="77777777" w:rsidR="00D83F8C" w:rsidRPr="008B4E4C" w:rsidRDefault="00D83F8C" w:rsidP="00D83F8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для изучения лексико-грамматического материала</w:t>
            </w:r>
          </w:p>
          <w:p w14:paraId="217C1168" w14:textId="77777777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3FCD8E42" w14:textId="6982F44F" w:rsidR="00E6182E" w:rsidRDefault="00D72094" w:rsidP="00D83F8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E6182E" w14:paraId="5CBD6F31" w14:textId="77777777" w:rsidTr="00E93C1D">
        <w:tc>
          <w:tcPr>
            <w:tcW w:w="2820" w:type="dxa"/>
          </w:tcPr>
          <w:p w14:paraId="008FCBEE" w14:textId="77777777" w:rsidR="00E6182E" w:rsidRDefault="00E6182E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Модуль 7.</w:t>
            </w:r>
          </w:p>
          <w:p w14:paraId="3F43040C" w14:textId="2E6DD9C4" w:rsidR="00E6182E" w:rsidRDefault="00E6182E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Традиции и инновации в системе непрерывного педагогического образования</w:t>
            </w:r>
          </w:p>
          <w:p w14:paraId="4AD2AFB9" w14:textId="3BA7AF4C" w:rsidR="00E6182E" w:rsidRDefault="00E6182E" w:rsidP="004A0C39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6504" w:type="dxa"/>
          </w:tcPr>
          <w:p w14:paraId="11592004" w14:textId="41FE07AF" w:rsidR="00E6182E" w:rsidRPr="00E6182E" w:rsidRDefault="00E6182E" w:rsidP="00E618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включает темы: «</w:t>
            </w:r>
            <w:r w:rsidRPr="00E6182E">
              <w:rPr>
                <w:sz w:val="24"/>
                <w:szCs w:val="24"/>
              </w:rPr>
              <w:t>Современные технологии в жизни и в образовании</w:t>
            </w:r>
            <w:r>
              <w:rPr>
                <w:sz w:val="24"/>
                <w:szCs w:val="24"/>
              </w:rPr>
              <w:t>», «</w:t>
            </w:r>
            <w:r w:rsidRPr="00E6182E">
              <w:rPr>
                <w:sz w:val="24"/>
                <w:szCs w:val="24"/>
              </w:rPr>
              <w:t>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E6182E">
              <w:rPr>
                <w:sz w:val="24"/>
                <w:szCs w:val="24"/>
              </w:rPr>
              <w:t>технологии в преподавании предмета</w:t>
            </w:r>
            <w:r>
              <w:rPr>
                <w:sz w:val="24"/>
                <w:szCs w:val="24"/>
              </w:rPr>
              <w:t>», «</w:t>
            </w:r>
            <w:r w:rsidRPr="00E6182E">
              <w:rPr>
                <w:sz w:val="24"/>
                <w:szCs w:val="24"/>
              </w:rPr>
              <w:t>Современные технологии и</w:t>
            </w:r>
            <w:r>
              <w:rPr>
                <w:sz w:val="24"/>
                <w:szCs w:val="24"/>
              </w:rPr>
              <w:t xml:space="preserve"> </w:t>
            </w:r>
            <w:r w:rsidRPr="00E6182E">
              <w:rPr>
                <w:sz w:val="24"/>
                <w:szCs w:val="24"/>
              </w:rPr>
              <w:t>электронные ресурсы в профессиональной сфере</w:t>
            </w:r>
            <w:r>
              <w:rPr>
                <w:sz w:val="24"/>
                <w:szCs w:val="24"/>
              </w:rPr>
              <w:t>», «</w:t>
            </w:r>
            <w:r w:rsidRPr="00E6182E">
              <w:rPr>
                <w:sz w:val="24"/>
                <w:szCs w:val="24"/>
              </w:rPr>
              <w:t>Индивидуальная</w:t>
            </w:r>
          </w:p>
          <w:p w14:paraId="79AF86F6" w14:textId="77777777" w:rsidR="00E6182E" w:rsidRDefault="00E6182E" w:rsidP="00E618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6182E">
              <w:rPr>
                <w:sz w:val="24"/>
                <w:szCs w:val="24"/>
              </w:rPr>
              <w:t>образовательная траектория педагога</w:t>
            </w:r>
            <w:r>
              <w:rPr>
                <w:sz w:val="24"/>
                <w:szCs w:val="24"/>
              </w:rPr>
              <w:t>», «</w:t>
            </w:r>
            <w:r w:rsidRPr="00E6182E">
              <w:rPr>
                <w:sz w:val="24"/>
                <w:szCs w:val="24"/>
              </w:rPr>
              <w:t>Непрерывное образование</w:t>
            </w:r>
            <w:r>
              <w:rPr>
                <w:sz w:val="24"/>
                <w:szCs w:val="24"/>
              </w:rPr>
              <w:t>», «</w:t>
            </w:r>
            <w:r w:rsidRPr="00E6182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E6182E">
              <w:rPr>
                <w:sz w:val="24"/>
                <w:szCs w:val="24"/>
              </w:rPr>
              <w:t>интеграции образования, науки и инновационной практики в рамках кластера</w:t>
            </w:r>
            <w:r>
              <w:rPr>
                <w:sz w:val="24"/>
                <w:szCs w:val="24"/>
              </w:rPr>
              <w:t xml:space="preserve"> </w:t>
            </w:r>
            <w:r w:rsidRPr="00E6182E">
              <w:rPr>
                <w:sz w:val="24"/>
                <w:szCs w:val="24"/>
              </w:rPr>
              <w:t>непрерывного педагогического образования</w:t>
            </w:r>
            <w:r>
              <w:rPr>
                <w:sz w:val="24"/>
                <w:szCs w:val="24"/>
              </w:rPr>
              <w:t>»</w:t>
            </w:r>
            <w:r w:rsidRPr="00E6182E">
              <w:rPr>
                <w:sz w:val="24"/>
                <w:szCs w:val="24"/>
              </w:rPr>
              <w:t>.</w:t>
            </w:r>
          </w:p>
          <w:p w14:paraId="24161BAD" w14:textId="21256F8B" w:rsidR="006E65C1" w:rsidRDefault="006E65C1" w:rsidP="006E65C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Грамматический материал: </w:t>
            </w:r>
            <w:r w:rsidRPr="00167DD5">
              <w:rPr>
                <w:sz w:val="24"/>
                <w:szCs w:val="24"/>
              </w:rPr>
              <w:t>Косвенная речь.</w:t>
            </w:r>
          </w:p>
          <w:p w14:paraId="73453BD7" w14:textId="77777777" w:rsidR="00D83F8C" w:rsidRPr="009E2CD3" w:rsidRDefault="00D83F8C" w:rsidP="00D83F8C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5DD988A5" w14:textId="77777777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50E1CAC5" w14:textId="77777777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Гиперссылки на внешние источники</w:t>
            </w:r>
          </w:p>
          <w:p w14:paraId="0444ACA4" w14:textId="77777777" w:rsidR="00D83F8C" w:rsidRPr="008B4E4C" w:rsidRDefault="00D83F8C" w:rsidP="00D83F8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для изучения лексико-грамматического материала</w:t>
            </w:r>
          </w:p>
          <w:p w14:paraId="2EDBEF3F" w14:textId="77777777" w:rsidR="00D72094" w:rsidRPr="008B4E4C" w:rsidRDefault="00D72094" w:rsidP="00D7209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0FAC36C2" w14:textId="5FE35B48" w:rsidR="00D72094" w:rsidRDefault="00D72094" w:rsidP="00D83F8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E93C1D" w14:paraId="4B7162E4" w14:textId="77777777" w:rsidTr="00E93C1D">
        <w:tc>
          <w:tcPr>
            <w:tcW w:w="2820" w:type="dxa"/>
          </w:tcPr>
          <w:p w14:paraId="2545E26F" w14:textId="3AC5A40D" w:rsidR="00E93C1D" w:rsidRDefault="00760DD0" w:rsidP="00E93C1D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6504" w:type="dxa"/>
          </w:tcPr>
          <w:p w14:paraId="5833A686" w14:textId="1F35439D" w:rsidR="00760DD0" w:rsidRDefault="00760DD0" w:rsidP="009612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В итоговом модуле студенты могут оценить результаты изучения дисциплины, выполнив тренировочны</w:t>
            </w:r>
            <w:r w:rsidR="00E6182E">
              <w:rPr>
                <w:bCs/>
                <w:sz w:val="24"/>
                <w:szCs w:val="24"/>
              </w:rPr>
              <w:t>е тесты по изученному лексико-грамматическому материалу</w:t>
            </w:r>
            <w:r w:rsidR="002A140E">
              <w:rPr>
                <w:bCs/>
                <w:sz w:val="24"/>
                <w:szCs w:val="24"/>
              </w:rPr>
              <w:t>, а также</w:t>
            </w:r>
            <w:r w:rsidRPr="00D53611">
              <w:rPr>
                <w:bCs/>
                <w:sz w:val="24"/>
                <w:szCs w:val="24"/>
              </w:rPr>
              <w:t xml:space="preserve"> </w:t>
            </w:r>
            <w:r w:rsidR="002A140E">
              <w:rPr>
                <w:bCs/>
                <w:sz w:val="24"/>
                <w:szCs w:val="24"/>
              </w:rPr>
              <w:t>итоговый тест за пройденный курс</w:t>
            </w:r>
            <w:r w:rsidRPr="00D53611">
              <w:rPr>
                <w:bCs/>
                <w:sz w:val="24"/>
                <w:szCs w:val="24"/>
              </w:rPr>
              <w:t>.</w:t>
            </w:r>
          </w:p>
          <w:p w14:paraId="05C2626E" w14:textId="77777777" w:rsidR="006A499D" w:rsidRPr="006A499D" w:rsidRDefault="006A499D" w:rsidP="006A499D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A499D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7E974D64" w14:textId="63CCC5B7" w:rsidR="006A499D" w:rsidRPr="006A499D" w:rsidRDefault="006A499D" w:rsidP="006A499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6A499D">
              <w:rPr>
                <w:sz w:val="24"/>
                <w:szCs w:val="24"/>
              </w:rPr>
              <w:t xml:space="preserve">Перечень вопросов к </w:t>
            </w:r>
            <w:r w:rsidR="002A140E">
              <w:rPr>
                <w:sz w:val="24"/>
                <w:szCs w:val="24"/>
              </w:rPr>
              <w:t>зачету и экзамену по дисциплине.</w:t>
            </w:r>
          </w:p>
          <w:p w14:paraId="0D46C373" w14:textId="0D80FDED" w:rsidR="006A499D" w:rsidRPr="006A499D" w:rsidRDefault="006A499D" w:rsidP="006A499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6A499D">
              <w:rPr>
                <w:sz w:val="24"/>
                <w:szCs w:val="24"/>
              </w:rPr>
              <w:t>Тесты для самоконтроля</w:t>
            </w:r>
          </w:p>
          <w:p w14:paraId="050C7F04" w14:textId="3031B82B" w:rsidR="00E93C1D" w:rsidRPr="001306A0" w:rsidRDefault="006A499D" w:rsidP="00D83F8C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6A499D">
              <w:rPr>
                <w:sz w:val="24"/>
                <w:szCs w:val="24"/>
              </w:rPr>
              <w:t>Итоговый т</w:t>
            </w:r>
            <w:r>
              <w:rPr>
                <w:sz w:val="24"/>
                <w:szCs w:val="24"/>
              </w:rPr>
              <w:t>е</w:t>
            </w:r>
            <w:r w:rsidRPr="006A499D">
              <w:rPr>
                <w:sz w:val="24"/>
                <w:szCs w:val="24"/>
              </w:rPr>
              <w:t>ст</w:t>
            </w:r>
          </w:p>
        </w:tc>
      </w:tr>
      <w:tr w:rsidR="00AB5B1C" w14:paraId="3D313E70" w14:textId="77777777" w:rsidTr="00E93C1D">
        <w:tc>
          <w:tcPr>
            <w:tcW w:w="2820" w:type="dxa"/>
          </w:tcPr>
          <w:p w14:paraId="67E7DF8F" w14:textId="77777777" w:rsidR="00AB5B1C" w:rsidRDefault="00AB5B1C" w:rsidP="00E93C1D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материалы</w:t>
            </w:r>
          </w:p>
          <w:p w14:paraId="742F4165" w14:textId="5B11685E" w:rsidR="00AB5B1C" w:rsidRPr="00D53611" w:rsidRDefault="00AB5B1C" w:rsidP="00E93C1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14:paraId="629F2B1F" w14:textId="77777777" w:rsidR="00AB5B1C" w:rsidRDefault="00AB5B1C" w:rsidP="009612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данном модуле представлены дополнительные </w:t>
            </w:r>
            <w:r w:rsidR="00D257B1">
              <w:rPr>
                <w:bCs/>
                <w:sz w:val="24"/>
                <w:szCs w:val="24"/>
              </w:rPr>
              <w:t xml:space="preserve">учебные </w:t>
            </w:r>
            <w:r>
              <w:rPr>
                <w:bCs/>
                <w:sz w:val="24"/>
                <w:szCs w:val="24"/>
              </w:rPr>
              <w:t>материалы</w:t>
            </w:r>
            <w:r w:rsidR="00D257B1">
              <w:rPr>
                <w:bCs/>
                <w:sz w:val="24"/>
                <w:szCs w:val="24"/>
              </w:rPr>
              <w:t xml:space="preserve"> разной степени сложности, направленные на формирование лексико-грамматических и фонетических навыков английского языка.  </w:t>
            </w:r>
          </w:p>
          <w:p w14:paraId="506529FD" w14:textId="69D74F96" w:rsidR="00D257B1" w:rsidRPr="00D257B1" w:rsidRDefault="00D257B1" w:rsidP="009612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iCs/>
                <w:sz w:val="24"/>
                <w:szCs w:val="24"/>
              </w:rPr>
            </w:pPr>
            <w:r w:rsidRPr="00D257B1">
              <w:rPr>
                <w:b/>
                <w:i/>
                <w:iCs/>
                <w:sz w:val="24"/>
                <w:szCs w:val="24"/>
              </w:rPr>
              <w:t>Модуль содержит:</w:t>
            </w:r>
          </w:p>
          <w:p w14:paraId="53ECC43D" w14:textId="7E730962" w:rsidR="00D257B1" w:rsidRPr="00D53611" w:rsidRDefault="00D257B1" w:rsidP="00D83F8C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Тесты для самоконтроля</w:t>
            </w:r>
          </w:p>
        </w:tc>
      </w:tr>
    </w:tbl>
    <w:p w14:paraId="12567148" w14:textId="77777777"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9449546" w14:textId="77777777"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71F6828" w14:textId="2FF89A9B" w:rsidR="005B039F" w:rsidRPr="009D1F73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 xml:space="preserve">Русский, </w:t>
      </w:r>
      <w:r w:rsidR="009D1F73">
        <w:rPr>
          <w:sz w:val="24"/>
          <w:szCs w:val="24"/>
          <w:u w:val="single"/>
        </w:rPr>
        <w:t>немецкий</w:t>
      </w:r>
    </w:p>
    <w:p w14:paraId="0AEBBC8C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14:paraId="0ABACB97" w14:textId="77777777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14:paraId="10ACFDA3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B0139" w14:textId="781B1D90" w:rsidR="005B039F" w:rsidRPr="003F0573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2A140E"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3B211834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14:paraId="7FAA4D24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14:paraId="435E5E81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14:paraId="5C771765" w14:textId="77777777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5C6198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14:paraId="7118B8D1" w14:textId="77777777"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14:paraId="5FC96611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4C5D74FD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14:paraId="50CFB250" w14:textId="77777777" w:rsidTr="005532CF">
        <w:trPr>
          <w:trHeight w:val="260"/>
        </w:trPr>
        <w:tc>
          <w:tcPr>
            <w:tcW w:w="4682" w:type="dxa"/>
          </w:tcPr>
          <w:p w14:paraId="385DED72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14:paraId="066AF899" w14:textId="6B73C06E" w:rsidR="005B039F" w:rsidRPr="000009E7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  <w:r w:rsidR="000009E7">
              <w:rPr>
                <w:rFonts w:ascii="Arial" w:eastAsia="Arial" w:hAnsi="Arial" w:cs="Arial"/>
                <w:color w:val="000000"/>
                <w:lang w:val="en-US"/>
              </w:rPr>
              <w:t xml:space="preserve"> +</w:t>
            </w:r>
          </w:p>
        </w:tc>
      </w:tr>
    </w:tbl>
    <w:p w14:paraId="4AF891C3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14:paraId="34711947" w14:textId="40BA52C4" w:rsidR="000009E7" w:rsidRDefault="005B039F" w:rsidP="000009E7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 w:rsidR="004F2CCF">
        <w:t xml:space="preserve"> </w:t>
      </w:r>
      <w:hyperlink r:id="rId8" w:history="1">
        <w:r w:rsidR="002A140E" w:rsidRPr="00AC407C">
          <w:rPr>
            <w:rStyle w:val="aa"/>
          </w:rPr>
          <w:t>https://bspu.by/moodle/course/view.php?id=3293</w:t>
        </w:r>
      </w:hyperlink>
    </w:p>
    <w:p w14:paraId="74FC5CD4" w14:textId="77777777" w:rsidR="002A140E" w:rsidRDefault="002A140E" w:rsidP="000009E7">
      <w:pPr>
        <w:jc w:val="both"/>
        <w:rPr>
          <w:color w:val="000000"/>
          <w:sz w:val="16"/>
          <w:szCs w:val="16"/>
        </w:rPr>
      </w:pPr>
    </w:p>
    <w:p w14:paraId="6A33B5BB" w14:textId="6610A1D9"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r w:rsidR="002A140E">
        <w:rPr>
          <w:color w:val="000000"/>
          <w:sz w:val="24"/>
          <w:szCs w:val="24"/>
        </w:rPr>
        <w:t>ИЭУМК: +</w:t>
      </w:r>
      <w:r w:rsidR="00B134A0" w:rsidRPr="003D7DC7">
        <w:rPr>
          <w:sz w:val="24"/>
          <w:szCs w:val="24"/>
        </w:rPr>
        <w:t>375 29</w:t>
      </w:r>
      <w:r w:rsidR="000009E7">
        <w:rPr>
          <w:sz w:val="24"/>
          <w:szCs w:val="24"/>
          <w:lang w:val="en-US"/>
        </w:rPr>
        <w:t> </w:t>
      </w:r>
      <w:r w:rsidR="000009E7">
        <w:rPr>
          <w:sz w:val="24"/>
          <w:szCs w:val="24"/>
        </w:rPr>
        <w:t>124-95-56</w:t>
      </w:r>
    </w:p>
    <w:p w14:paraId="5CCFC64F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9F7BCD0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2013318F" w14:textId="4A74B828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de-DE"/>
        </w:rPr>
      </w:pPr>
      <w:proofErr w:type="spellStart"/>
      <w:r w:rsidRPr="009D1F73">
        <w:rPr>
          <w:color w:val="000000"/>
          <w:sz w:val="24"/>
          <w:szCs w:val="24"/>
          <w:lang w:val="de-DE"/>
        </w:rPr>
        <w:t>e</w:t>
      </w:r>
      <w:r w:rsidRPr="000009E7">
        <w:rPr>
          <w:color w:val="000000"/>
          <w:sz w:val="24"/>
          <w:szCs w:val="24"/>
          <w:lang w:val="de-DE"/>
        </w:rPr>
        <w:t>-</w:t>
      </w:r>
      <w:r w:rsidRPr="009D1F73">
        <w:rPr>
          <w:color w:val="000000"/>
          <w:sz w:val="24"/>
          <w:szCs w:val="24"/>
          <w:lang w:val="de-DE"/>
        </w:rPr>
        <w:t>mail</w:t>
      </w:r>
      <w:proofErr w:type="spellEnd"/>
      <w:r w:rsidR="000009E7" w:rsidRPr="000009E7">
        <w:rPr>
          <w:color w:val="000000"/>
          <w:sz w:val="24"/>
          <w:szCs w:val="24"/>
          <w:lang w:val="de-DE"/>
        </w:rPr>
        <w:t xml:space="preserve"> </w:t>
      </w:r>
      <w:hyperlink r:id="rId9" w:history="1">
        <w:r w:rsidR="002A140E" w:rsidRPr="00AC407C">
          <w:rPr>
            <w:rStyle w:val="aa"/>
            <w:sz w:val="24"/>
            <w:szCs w:val="24"/>
            <w:lang w:val="de-DE"/>
          </w:rPr>
          <w:t>tatiana</w:t>
        </w:r>
        <w:r w:rsidR="002A140E" w:rsidRPr="00AC407C">
          <w:rPr>
            <w:rStyle w:val="aa"/>
            <w:sz w:val="24"/>
            <w:szCs w:val="24"/>
            <w:lang w:val="en-US"/>
          </w:rPr>
          <w:t>koneva</w:t>
        </w:r>
        <w:r w:rsidR="002A140E" w:rsidRPr="00D64B91">
          <w:rPr>
            <w:rStyle w:val="aa"/>
            <w:sz w:val="24"/>
            <w:szCs w:val="24"/>
          </w:rPr>
          <w:t>23</w:t>
        </w:r>
        <w:r w:rsidR="002A140E" w:rsidRPr="00AC407C">
          <w:rPr>
            <w:rStyle w:val="aa"/>
            <w:sz w:val="24"/>
            <w:szCs w:val="24"/>
            <w:lang w:val="de-DE"/>
          </w:rPr>
          <w:t>@mail.ru</w:t>
        </w:r>
      </w:hyperlink>
    </w:p>
    <w:p w14:paraId="1B61050E" w14:textId="77777777" w:rsidR="00B134A0" w:rsidRPr="000009E7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de-DE"/>
        </w:rPr>
      </w:pPr>
    </w:p>
    <w:p w14:paraId="740BB636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14:paraId="6E6BCCCC" w14:textId="77777777" w:rsidR="000009E7" w:rsidRDefault="000009E7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D34A90B" w14:textId="73E4BAA6" w:rsidR="005B039F" w:rsidRDefault="000009E7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009E7">
        <w:rPr>
          <w:sz w:val="24"/>
          <w:szCs w:val="24"/>
        </w:rPr>
        <w:t>Протокол №</w:t>
      </w:r>
      <w:r w:rsidR="002A140E" w:rsidRPr="00D64B91">
        <w:rPr>
          <w:sz w:val="24"/>
          <w:szCs w:val="24"/>
        </w:rPr>
        <w:t>7</w:t>
      </w:r>
      <w:r w:rsidRPr="000009E7">
        <w:rPr>
          <w:sz w:val="24"/>
          <w:szCs w:val="24"/>
        </w:rPr>
        <w:t xml:space="preserve"> от «2</w:t>
      </w:r>
      <w:r w:rsidR="002A140E" w:rsidRPr="00D64B91">
        <w:rPr>
          <w:sz w:val="24"/>
          <w:szCs w:val="24"/>
        </w:rPr>
        <w:t>6</w:t>
      </w:r>
      <w:r w:rsidRPr="000009E7">
        <w:rPr>
          <w:sz w:val="24"/>
          <w:szCs w:val="24"/>
        </w:rPr>
        <w:t xml:space="preserve">» </w:t>
      </w:r>
      <w:r w:rsidR="002A140E">
        <w:rPr>
          <w:sz w:val="24"/>
          <w:szCs w:val="24"/>
        </w:rPr>
        <w:t>февраля</w:t>
      </w:r>
      <w:r w:rsidRPr="000009E7">
        <w:rPr>
          <w:sz w:val="24"/>
          <w:szCs w:val="24"/>
        </w:rPr>
        <w:t xml:space="preserve"> 202</w:t>
      </w:r>
      <w:r w:rsidR="002A140E">
        <w:rPr>
          <w:sz w:val="24"/>
          <w:szCs w:val="24"/>
        </w:rPr>
        <w:t>4</w:t>
      </w:r>
      <w:r w:rsidRPr="000009E7">
        <w:rPr>
          <w:sz w:val="24"/>
          <w:szCs w:val="24"/>
        </w:rPr>
        <w:t xml:space="preserve"> г.</w:t>
      </w:r>
    </w:p>
    <w:p w14:paraId="34D83394" w14:textId="77777777" w:rsidR="000009E7" w:rsidRPr="00813D15" w:rsidRDefault="000009E7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845C200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14:paraId="773021EF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14:paraId="75E5A07F" w14:textId="47F5F6B5" w:rsidR="005B039F" w:rsidRPr="00813D15" w:rsidRDefault="000009E7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009E7">
        <w:rPr>
          <w:color w:val="000000"/>
          <w:sz w:val="24"/>
          <w:szCs w:val="24"/>
        </w:rPr>
        <w:t>Протокол №</w:t>
      </w:r>
      <w:r w:rsidR="002A140E">
        <w:rPr>
          <w:color w:val="000000"/>
          <w:sz w:val="24"/>
          <w:szCs w:val="24"/>
        </w:rPr>
        <w:t>7</w:t>
      </w:r>
      <w:r w:rsidRPr="000009E7">
        <w:rPr>
          <w:color w:val="000000"/>
          <w:sz w:val="24"/>
          <w:szCs w:val="24"/>
        </w:rPr>
        <w:t xml:space="preserve"> от «28» </w:t>
      </w:r>
      <w:r w:rsidR="002A140E">
        <w:rPr>
          <w:color w:val="000000"/>
          <w:sz w:val="24"/>
          <w:szCs w:val="24"/>
        </w:rPr>
        <w:t xml:space="preserve">февраля </w:t>
      </w:r>
      <w:r w:rsidRPr="000009E7">
        <w:rPr>
          <w:color w:val="000000"/>
          <w:sz w:val="24"/>
          <w:szCs w:val="24"/>
        </w:rPr>
        <w:t>202</w:t>
      </w:r>
      <w:r w:rsidR="002A140E">
        <w:rPr>
          <w:color w:val="000000"/>
          <w:sz w:val="24"/>
          <w:szCs w:val="24"/>
        </w:rPr>
        <w:t>4</w:t>
      </w:r>
      <w:r w:rsidRPr="000009E7">
        <w:rPr>
          <w:color w:val="000000"/>
          <w:sz w:val="24"/>
          <w:szCs w:val="24"/>
        </w:rPr>
        <w:t xml:space="preserve"> г.</w:t>
      </w:r>
    </w:p>
    <w:sectPr w:rsidR="005B039F" w:rsidRPr="00813D15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AE7886"/>
    <w:multiLevelType w:val="hybridMultilevel"/>
    <w:tmpl w:val="F3FC9CA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7860714">
    <w:abstractNumId w:val="6"/>
  </w:num>
  <w:num w:numId="2" w16cid:durableId="1272202945">
    <w:abstractNumId w:val="3"/>
  </w:num>
  <w:num w:numId="3" w16cid:durableId="2102022085">
    <w:abstractNumId w:val="0"/>
  </w:num>
  <w:num w:numId="4" w16cid:durableId="1754467526">
    <w:abstractNumId w:val="1"/>
  </w:num>
  <w:num w:numId="5" w16cid:durableId="679549446">
    <w:abstractNumId w:val="4"/>
  </w:num>
  <w:num w:numId="6" w16cid:durableId="2082290468">
    <w:abstractNumId w:val="2"/>
  </w:num>
  <w:num w:numId="7" w16cid:durableId="2054772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09"/>
    <w:rsid w:val="000009E7"/>
    <w:rsid w:val="0000471F"/>
    <w:rsid w:val="000536F3"/>
    <w:rsid w:val="00080907"/>
    <w:rsid w:val="000A1554"/>
    <w:rsid w:val="000A7C58"/>
    <w:rsid w:val="0010341D"/>
    <w:rsid w:val="001306A0"/>
    <w:rsid w:val="00167DD5"/>
    <w:rsid w:val="00181373"/>
    <w:rsid w:val="001C55FF"/>
    <w:rsid w:val="001D2D27"/>
    <w:rsid w:val="001E727B"/>
    <w:rsid w:val="001F55CC"/>
    <w:rsid w:val="00236F11"/>
    <w:rsid w:val="0025217E"/>
    <w:rsid w:val="0025308B"/>
    <w:rsid w:val="002A140E"/>
    <w:rsid w:val="002C03B7"/>
    <w:rsid w:val="002E1632"/>
    <w:rsid w:val="00350798"/>
    <w:rsid w:val="003C2DEB"/>
    <w:rsid w:val="003D7DC7"/>
    <w:rsid w:val="003F0573"/>
    <w:rsid w:val="003F198A"/>
    <w:rsid w:val="00426FF1"/>
    <w:rsid w:val="004366FC"/>
    <w:rsid w:val="004A0C39"/>
    <w:rsid w:val="004C2413"/>
    <w:rsid w:val="004D5BE0"/>
    <w:rsid w:val="004F2CCF"/>
    <w:rsid w:val="00561B31"/>
    <w:rsid w:val="005B039F"/>
    <w:rsid w:val="006045E7"/>
    <w:rsid w:val="00610766"/>
    <w:rsid w:val="006140A0"/>
    <w:rsid w:val="006209A1"/>
    <w:rsid w:val="00632DD2"/>
    <w:rsid w:val="00677DE7"/>
    <w:rsid w:val="00697F67"/>
    <w:rsid w:val="006A499D"/>
    <w:rsid w:val="006E65C1"/>
    <w:rsid w:val="0072714D"/>
    <w:rsid w:val="00760DD0"/>
    <w:rsid w:val="007A28B3"/>
    <w:rsid w:val="007C3443"/>
    <w:rsid w:val="00813D15"/>
    <w:rsid w:val="00885EA4"/>
    <w:rsid w:val="008B4E4C"/>
    <w:rsid w:val="009612CF"/>
    <w:rsid w:val="009B05A4"/>
    <w:rsid w:val="009C1218"/>
    <w:rsid w:val="009D1F73"/>
    <w:rsid w:val="009E248C"/>
    <w:rsid w:val="009E2CD3"/>
    <w:rsid w:val="009F443F"/>
    <w:rsid w:val="009F5E00"/>
    <w:rsid w:val="00A225A1"/>
    <w:rsid w:val="00A309C2"/>
    <w:rsid w:val="00A77889"/>
    <w:rsid w:val="00AB5B1C"/>
    <w:rsid w:val="00AE13A4"/>
    <w:rsid w:val="00AE61EB"/>
    <w:rsid w:val="00B134A0"/>
    <w:rsid w:val="00B1391C"/>
    <w:rsid w:val="00B41881"/>
    <w:rsid w:val="00BC5B49"/>
    <w:rsid w:val="00BE1550"/>
    <w:rsid w:val="00BE5109"/>
    <w:rsid w:val="00C10102"/>
    <w:rsid w:val="00C3783E"/>
    <w:rsid w:val="00D257B1"/>
    <w:rsid w:val="00D53611"/>
    <w:rsid w:val="00D536AC"/>
    <w:rsid w:val="00D64B91"/>
    <w:rsid w:val="00D7133B"/>
    <w:rsid w:val="00D72094"/>
    <w:rsid w:val="00D768D3"/>
    <w:rsid w:val="00D83F8C"/>
    <w:rsid w:val="00E064EE"/>
    <w:rsid w:val="00E24A11"/>
    <w:rsid w:val="00E6182E"/>
    <w:rsid w:val="00E93C1D"/>
    <w:rsid w:val="00EB667A"/>
    <w:rsid w:val="00EB7755"/>
    <w:rsid w:val="00ED4C0C"/>
    <w:rsid w:val="00F133B7"/>
    <w:rsid w:val="00F96A65"/>
    <w:rsid w:val="00FE4071"/>
    <w:rsid w:val="00FF018F"/>
    <w:rsid w:val="00FF46E1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F6A0"/>
  <w15:docId w15:val="{2F6ADA96-F07C-4FBC-BACD-187BC610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styleId="af0">
    <w:name w:val="Emphasis"/>
    <w:basedOn w:val="a0"/>
    <w:uiPriority w:val="20"/>
    <w:qFormat/>
    <w:rsid w:val="00F96A65"/>
    <w:rPr>
      <w:i/>
      <w:iCs/>
    </w:rPr>
  </w:style>
  <w:style w:type="table" w:styleId="af1">
    <w:name w:val="Table Grid"/>
    <w:basedOn w:val="a1"/>
    <w:uiPriority w:val="59"/>
    <w:rsid w:val="00E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A499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713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course/view.php?id=3293" TargetMode="External"/><Relationship Id="rId3" Type="http://schemas.openxmlformats.org/officeDocument/2006/relationships/styles" Target="styles.xml"/><Relationship Id="rId7" Type="http://schemas.openxmlformats.org/officeDocument/2006/relationships/hyperlink" Target="https://bspu.by/moodle/mod/page/view.php?id=1966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spu.by/moodle/mod/resource/view.php?id=1968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ianakoneva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B0AC-371F-450C-9348-0ED360DD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Конева</cp:lastModifiedBy>
  <cp:revision>20</cp:revision>
  <cp:lastPrinted>2024-06-24T06:36:00Z</cp:lastPrinted>
  <dcterms:created xsi:type="dcterms:W3CDTF">2024-06-18T06:07:00Z</dcterms:created>
  <dcterms:modified xsi:type="dcterms:W3CDTF">2024-06-24T06:57:00Z</dcterms:modified>
</cp:coreProperties>
</file>