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73881" w14:textId="1A4DA997" w:rsidR="009A663B" w:rsidRPr="00914DDA" w:rsidRDefault="009A663B" w:rsidP="00914DD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C7EFE">
        <w:rPr>
          <w:rFonts w:ascii="Times New Roman" w:hAnsi="Times New Roman"/>
          <w:sz w:val="24"/>
          <w:szCs w:val="24"/>
          <w:lang w:eastAsia="ru-RU"/>
        </w:rPr>
        <w:t xml:space="preserve">УДК </w:t>
      </w:r>
      <w:r>
        <w:rPr>
          <w:rFonts w:ascii="Times New Roman" w:hAnsi="Times New Roman"/>
          <w:sz w:val="24"/>
          <w:szCs w:val="24"/>
        </w:rPr>
        <w:t>159.922</w:t>
      </w:r>
    </w:p>
    <w:p w14:paraId="770F9AEE" w14:textId="77777777" w:rsidR="009A663B" w:rsidRDefault="009A663B" w:rsidP="009A66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Отношение к проблемам старения в разном возрасте </w:t>
      </w:r>
    </w:p>
    <w:p w14:paraId="2CB79639" w14:textId="77777777" w:rsidR="009A663B" w:rsidRDefault="009A663B" w:rsidP="009A66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A0AC2A1" w14:textId="77777777" w:rsidR="009A663B" w:rsidRDefault="009A663B" w:rsidP="009A66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4FB3">
        <w:rPr>
          <w:rFonts w:ascii="Times New Roman" w:hAnsi="Times New Roman"/>
          <w:sz w:val="24"/>
          <w:szCs w:val="24"/>
          <w:lang w:eastAsia="ru-RU"/>
        </w:rPr>
        <w:t xml:space="preserve">Анастасия </w:t>
      </w:r>
      <w:proofErr w:type="spellStart"/>
      <w:r w:rsidRPr="00404FB3">
        <w:rPr>
          <w:rFonts w:ascii="Times New Roman" w:hAnsi="Times New Roman"/>
          <w:sz w:val="24"/>
          <w:szCs w:val="24"/>
          <w:lang w:eastAsia="ru-RU"/>
        </w:rPr>
        <w:t>Игно</w:t>
      </w:r>
      <w:proofErr w:type="spellEnd"/>
      <w:r w:rsidRPr="00404F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4FB3">
        <w:rPr>
          <w:rFonts w:ascii="Times New Roman" w:hAnsi="Times New Roman"/>
          <w:sz w:val="24"/>
          <w:szCs w:val="24"/>
          <w:lang w:eastAsia="ru-RU"/>
        </w:rPr>
        <w:t>Гаурилюс</w:t>
      </w:r>
      <w:proofErr w:type="spellEnd"/>
      <w:r w:rsidRPr="00404FB3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29D95DA0" w14:textId="77777777" w:rsidR="009A663B" w:rsidRDefault="009A663B" w:rsidP="009A66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4FB3">
        <w:rPr>
          <w:rFonts w:ascii="Times New Roman" w:hAnsi="Times New Roman"/>
          <w:sz w:val="24"/>
          <w:szCs w:val="24"/>
          <w:lang w:eastAsia="ru-RU"/>
        </w:rPr>
        <w:t xml:space="preserve">кандидат психологических наук, доцент, </w:t>
      </w:r>
    </w:p>
    <w:p w14:paraId="12E99360" w14:textId="77777777" w:rsidR="009A663B" w:rsidRDefault="009A663B" w:rsidP="009A66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доцент </w:t>
      </w:r>
      <w:r w:rsidRPr="00404FB3">
        <w:rPr>
          <w:rFonts w:ascii="Times New Roman" w:hAnsi="Times New Roman"/>
          <w:sz w:val="24"/>
          <w:szCs w:val="24"/>
          <w:lang w:eastAsia="ru-RU"/>
        </w:rPr>
        <w:t xml:space="preserve">кафедры социально-трудовых отношений </w:t>
      </w:r>
    </w:p>
    <w:p w14:paraId="25C791F5" w14:textId="77777777" w:rsidR="009A663B" w:rsidRDefault="009A663B" w:rsidP="009A66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4FB3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еспубликанского института повышения квалификации и переподготовки работников Министерства труда и социальной защиты Республики Беларусь</w:t>
      </w:r>
    </w:p>
    <w:p w14:paraId="743733CD" w14:textId="77777777" w:rsidR="009A663B" w:rsidRDefault="009A663B" w:rsidP="009A66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4CB2A79" w14:textId="77777777" w:rsidR="009A663B" w:rsidRPr="00AC18C6" w:rsidRDefault="009A663B" w:rsidP="009A663B">
      <w:pPr>
        <w:pStyle w:val="a9"/>
        <w:spacing w:before="0" w:beforeAutospacing="0" w:after="0" w:afterAutospacing="0"/>
        <w:ind w:firstLine="709"/>
        <w:jc w:val="both"/>
      </w:pPr>
      <w:r w:rsidRPr="00AC18C6">
        <w:t xml:space="preserve">Аннотация </w:t>
      </w:r>
    </w:p>
    <w:p w14:paraId="0129261F" w14:textId="77777777" w:rsidR="009A663B" w:rsidRPr="00AC18C6" w:rsidRDefault="009A663B" w:rsidP="009A663B">
      <w:pPr>
        <w:pStyle w:val="a9"/>
        <w:spacing w:before="0" w:beforeAutospacing="0" w:after="0" w:afterAutospacing="0"/>
        <w:ind w:firstLine="709"/>
        <w:jc w:val="both"/>
      </w:pPr>
      <w:r w:rsidRPr="00AC18C6">
        <w:t xml:space="preserve">Проблемы старости и старения в современном мире становятся глобальными, так как во многих странах отмечается существенное повышение среднего возраста жизни человека, что приводит в целом к старению населения.  </w:t>
      </w:r>
      <w:r w:rsidRPr="00112808">
        <w:t xml:space="preserve">Специфика </w:t>
      </w:r>
      <w:r>
        <w:t xml:space="preserve">отношения к </w:t>
      </w:r>
      <w:r w:rsidRPr="00112808">
        <w:t>старости</w:t>
      </w:r>
      <w:r>
        <w:t xml:space="preserve"> и проблемам старения в разном возрасте</w:t>
      </w:r>
      <w:r w:rsidRPr="00112808">
        <w:t xml:space="preserve"> определяет формирование представления о старости и, тем самым, обозначает круг теоретических вопросов и определяет направления поиска возможных путей для эффективного решения различных практических задач, связанных с оказанием разнообразных видов помощи пожилым людям. </w:t>
      </w:r>
    </w:p>
    <w:p w14:paraId="22A835A6" w14:textId="77777777" w:rsidR="009A663B" w:rsidRDefault="009A663B" w:rsidP="009A663B">
      <w:pPr>
        <w:shd w:val="clear" w:color="auto" w:fill="FFFFFF"/>
        <w:tabs>
          <w:tab w:val="left" w:pos="32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Ключевые слова: б</w:t>
      </w:r>
      <w:r w:rsidRPr="007C7EFE">
        <w:rPr>
          <w:rFonts w:ascii="Times New Roman" w:hAnsi="Times New Roman"/>
          <w:sz w:val="24"/>
          <w:szCs w:val="24"/>
          <w:lang w:eastAsia="ru-RU"/>
        </w:rPr>
        <w:t>иологические теории старения</w:t>
      </w:r>
      <w:r>
        <w:rPr>
          <w:rFonts w:ascii="Times New Roman" w:hAnsi="Times New Roman"/>
          <w:sz w:val="24"/>
          <w:szCs w:val="24"/>
          <w:lang w:eastAsia="ru-RU"/>
        </w:rPr>
        <w:t>; с</w:t>
      </w:r>
      <w:r w:rsidRPr="007C7EFE">
        <w:rPr>
          <w:rFonts w:ascii="Times New Roman" w:hAnsi="Times New Roman"/>
          <w:sz w:val="24"/>
          <w:szCs w:val="24"/>
          <w:lang w:eastAsia="ru-RU"/>
        </w:rPr>
        <w:t>оциально-психологические подходы к старению</w:t>
      </w:r>
      <w:r>
        <w:rPr>
          <w:rFonts w:ascii="Times New Roman" w:hAnsi="Times New Roman"/>
          <w:sz w:val="24"/>
          <w:szCs w:val="24"/>
          <w:lang w:eastAsia="ru-RU"/>
        </w:rPr>
        <w:t>; п</w:t>
      </w:r>
      <w:r w:rsidRPr="007C7EFE">
        <w:rPr>
          <w:rFonts w:ascii="Times New Roman" w:hAnsi="Times New Roman"/>
          <w:sz w:val="24"/>
          <w:szCs w:val="24"/>
          <w:lang w:eastAsia="ru-RU"/>
        </w:rPr>
        <w:t>сихологические подходы к старости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C7EFE">
        <w:rPr>
          <w:rFonts w:ascii="Times New Roman" w:hAnsi="Times New Roman"/>
          <w:sz w:val="24"/>
          <w:szCs w:val="24"/>
          <w:lang w:eastAsia="ru-RU"/>
        </w:rPr>
        <w:t xml:space="preserve"> отношение к старению, старости и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7C7EFE">
        <w:rPr>
          <w:rFonts w:ascii="Times New Roman" w:hAnsi="Times New Roman"/>
          <w:sz w:val="24"/>
          <w:szCs w:val="24"/>
          <w:lang w:eastAsia="ru-RU"/>
        </w:rPr>
        <w:t>мерти, психосоциальная помощь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2A1EF899" w14:textId="77777777" w:rsidR="009A663B" w:rsidRPr="007C7EFE" w:rsidRDefault="009A663B" w:rsidP="009A663B">
      <w:pPr>
        <w:shd w:val="clear" w:color="auto" w:fill="FFFFFF"/>
        <w:tabs>
          <w:tab w:val="left" w:pos="32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33DC04" w14:textId="77777777" w:rsidR="009A663B" w:rsidRPr="00112808" w:rsidRDefault="009A663B" w:rsidP="009A663B">
      <w:pPr>
        <w:pStyle w:val="a9"/>
        <w:spacing w:before="0" w:beforeAutospacing="0" w:after="0" w:afterAutospacing="0"/>
        <w:ind w:firstLine="567"/>
        <w:jc w:val="both"/>
      </w:pPr>
      <w:r w:rsidRPr="00112808">
        <w:t>Проблемы старости и старения в современном мире становятся глобальными, так как во многих странах отмечается существенное повышение среднего возраста жизни человека, что приводит в целом к постарению населения. Специфика восприятия старости как самим пожилым человеком, так и всем обществом в целом определяет формирование представления о старости и, тем самым, обозначает круг теоретических вопросов и определяет направления поиска возможных путей для эффективного решения различных практических задач, связанных с оказанием разнообразных видов помощи пожилым людям. Интерес общества и ученых самых различных областей знаний к проблеме старения нашел отражение в создании многообразных теорий старения, которых в мире насчитывается более 200, каждая из котор</w:t>
      </w:r>
      <w:r>
        <w:t>ых</w:t>
      </w:r>
      <w:r w:rsidRPr="00112808">
        <w:t xml:space="preserve"> затрагивает какой-то один аспект этой проблемы и таким образом может помочь определить сущность старости и старения [</w:t>
      </w:r>
      <w:r>
        <w:t>1</w:t>
      </w:r>
      <w:r w:rsidRPr="00112808">
        <w:t xml:space="preserve">]. Остановимся на рассмотрении основных теорий и подходов. </w:t>
      </w:r>
    </w:p>
    <w:p w14:paraId="3D8C39CB" w14:textId="77777777" w:rsidR="009A663B" w:rsidRPr="00112808" w:rsidRDefault="009A663B" w:rsidP="009A6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25DA">
        <w:rPr>
          <w:rFonts w:ascii="Times New Roman" w:hAnsi="Times New Roman"/>
          <w:sz w:val="24"/>
          <w:szCs w:val="24"/>
          <w:lang w:eastAsia="ru-RU"/>
        </w:rPr>
        <w:t>Биологические теории старения.</w:t>
      </w:r>
      <w:r w:rsidRPr="00112808">
        <w:rPr>
          <w:rFonts w:ascii="Times New Roman" w:hAnsi="Times New Roman"/>
          <w:sz w:val="24"/>
          <w:szCs w:val="24"/>
          <w:lang w:eastAsia="ru-RU"/>
        </w:rPr>
        <w:t xml:space="preserve"> Согласно этому направлению старение и смерть отражают функционирование и эволюцию всех живых организмов, в том числе и человека. Главная задача – понять причину и диапазон возрастных изменений. </w:t>
      </w:r>
      <w:r w:rsidRPr="005925DA">
        <w:rPr>
          <w:rFonts w:ascii="Times New Roman" w:hAnsi="Times New Roman"/>
          <w:sz w:val="24"/>
          <w:szCs w:val="24"/>
          <w:lang w:eastAsia="ru-RU"/>
        </w:rPr>
        <w:t xml:space="preserve">Социально-психологические подходы </w:t>
      </w:r>
      <w:r w:rsidRPr="00112808">
        <w:rPr>
          <w:rFonts w:ascii="Times New Roman" w:hAnsi="Times New Roman"/>
          <w:sz w:val="24"/>
          <w:szCs w:val="24"/>
          <w:lang w:eastAsia="ru-RU"/>
        </w:rPr>
        <w:t>к старению и старости признают биологическое старение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неизбежную предпосылку. Однако</w:t>
      </w:r>
      <w:r w:rsidRPr="00112808">
        <w:rPr>
          <w:rFonts w:ascii="Times New Roman" w:hAnsi="Times New Roman"/>
          <w:sz w:val="24"/>
          <w:szCs w:val="24"/>
          <w:lang w:eastAsia="ru-RU"/>
        </w:rPr>
        <w:t xml:space="preserve"> в тоже время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2808">
        <w:rPr>
          <w:rFonts w:ascii="Times New Roman" w:hAnsi="Times New Roman"/>
          <w:sz w:val="24"/>
          <w:szCs w:val="24"/>
          <w:lang w:eastAsia="ru-RU"/>
        </w:rPr>
        <w:t>процесс старения зависит от психологического старения, то есть от того, как человек представляет себе этот процесс, какие ощущения связывает с этим процессом, а также от социального старения, от того, как он связывает старение с обществом, с выполнением социальных ролей пожилыми людьми и их поведением</w:t>
      </w:r>
      <w:r w:rsidRPr="00112808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5925DA">
        <w:rPr>
          <w:rFonts w:ascii="Times New Roman" w:hAnsi="Times New Roman"/>
          <w:sz w:val="24"/>
          <w:szCs w:val="24"/>
          <w:lang w:eastAsia="ru-RU"/>
        </w:rPr>
        <w:t>Психологические подходы</w:t>
      </w:r>
      <w:r w:rsidRPr="00112808">
        <w:rPr>
          <w:rFonts w:ascii="Times New Roman" w:hAnsi="Times New Roman"/>
          <w:sz w:val="24"/>
          <w:szCs w:val="24"/>
          <w:lang w:eastAsia="ru-RU"/>
        </w:rPr>
        <w:t xml:space="preserve"> к старости зарождались практически в каждом направлении психологии. Они связывали проблему старения с индивидуальной ответственностью за свое существование, поиском смысла жизни, с саморазвитием, самопознанием, самореализацией, которыми человек наконец то может заняться. </w:t>
      </w:r>
    </w:p>
    <w:p w14:paraId="4791E2A6" w14:textId="77777777" w:rsidR="009A663B" w:rsidRPr="00112808" w:rsidRDefault="009A663B" w:rsidP="009A663B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12808">
        <w:t>В то же время, несмотря на такой интерес к проблеме старости и старения в современной науке, единая теория старения до сих пор не разработана. Российские исследования сосредоточены прежде всего на медико-биологической проблематике и выполнены преимущественно в рамках медицинской психологии. Однако в последнее время и в российской и в отечественной науке все больше появляется работ, рассматривающих практические аспекты социальной психологии старения. Связи с чем в современной науке с</w:t>
      </w:r>
      <w:r w:rsidRPr="00112808">
        <w:rPr>
          <w:bCs/>
          <w:iCs/>
        </w:rPr>
        <w:t xml:space="preserve">тарость принято рассматривать как </w:t>
      </w:r>
      <w:proofErr w:type="spellStart"/>
      <w:r w:rsidRPr="00112808">
        <w:rPr>
          <w:bCs/>
        </w:rPr>
        <w:t>биосоциопсихологическое</w:t>
      </w:r>
      <w:proofErr w:type="spellEnd"/>
      <w:r w:rsidRPr="00112808">
        <w:rPr>
          <w:bCs/>
        </w:rPr>
        <w:t xml:space="preserve"> явление</w:t>
      </w:r>
      <w:r w:rsidRPr="00112808">
        <w:t xml:space="preserve">. </w:t>
      </w:r>
    </w:p>
    <w:p w14:paraId="42B0C2FC" w14:textId="77777777" w:rsidR="009A663B" w:rsidRPr="00112808" w:rsidRDefault="009A663B" w:rsidP="009A663B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12808">
        <w:lastRenderedPageBreak/>
        <w:t xml:space="preserve">С целью изучения </w:t>
      </w:r>
      <w:proofErr w:type="spellStart"/>
      <w:r w:rsidRPr="00112808">
        <w:rPr>
          <w:bCs/>
        </w:rPr>
        <w:t>биосоциопсихологических</w:t>
      </w:r>
      <w:proofErr w:type="spellEnd"/>
      <w:r w:rsidRPr="00112808">
        <w:t xml:space="preserve"> аспектов отношения к старости и старению у лиц различных возрастных групп населения был проведен опрос, который выявил следующую картину. Так для людей молодого и среднего возраста характерно практически полное отсутствие размышлений о закономерном окончании жизни – смерти. Подобные размышления появляются лишь в среднем возрасте и связаны, в основном, с ситуациями появления проблем в собственном состоянии здоровья и с появлением проблем в состоянии здоровья родителей или близких родственников или их смертью. Интересно, что даже лица пожилого возраста не так часто отмечают, что задумываются о своей смерти или возможной смерти близких людей этого возраста. Такие мысли о смерти как о неизбежном окончании жизни начинают посещать людей как обычные размышления лишь в тех случаях, когда у них существенно нарушается состояние соматического здоровья, препятствующее ведению ими привычного образа жизни, выполнению бытовых и трудовых функций. В целом можно отметить, что современному человеку свойственно не замечать такое явление жизни как смерть, старательное игнорирование факта старения и связанного с ним состояния болезни и немощи. Также можно отметить, что для достаточно большого числа респондентов характерно некое мистическое отношение к вопросу о старении, о болезнях и смерти, как будто обсуждение или рассуждение об этих вопросах само по себе может привести к тяжелому заболеванию и смерти. Такое отношение к обозначенным выше вопросам, скорее всего, делает современного человека не готовым к проблемам своего собственного старения и старения своих близких. Так</w:t>
      </w:r>
      <w:r>
        <w:t>,</w:t>
      </w:r>
      <w:r w:rsidRPr="00112808">
        <w:t xml:space="preserve"> например, в беседе с молодой девушкой о том, </w:t>
      </w:r>
      <w:proofErr w:type="gramStart"/>
      <w:r w:rsidRPr="00112808">
        <w:t>что</w:t>
      </w:r>
      <w:proofErr w:type="gramEnd"/>
      <w:r w:rsidRPr="00112808">
        <w:t xml:space="preserve"> когда она станет старой, она поймет, как сложно выполнять такую работу, девушка сказала: «Я никогда не буду старой». На что ее коллега ответила: «Думаешь, что умрешь молодой?», чем поставила свою собеседницу в тупик. Подобное отношение к этой тематике делает человека не подготовленным к неизбежным проблемам, связанными со старением и может в последующем привести состарившегося человека к депрессии и отчаянию.</w:t>
      </w:r>
    </w:p>
    <w:p w14:paraId="12351EBB" w14:textId="77777777" w:rsidR="009A663B" w:rsidRPr="00112808" w:rsidRDefault="009A663B" w:rsidP="009A6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808">
        <w:rPr>
          <w:rFonts w:ascii="Times New Roman" w:hAnsi="Times New Roman"/>
          <w:sz w:val="24"/>
          <w:szCs w:val="24"/>
          <w:lang w:eastAsia="ru-RU"/>
        </w:rPr>
        <w:t xml:space="preserve">Вопросы, касающиеся психологической готовности к старению, выявили, что молодые люди в ряде случаев понимают, что благополучное старение будет зависеть от отношения к своему здоровью в молодые годы. Большинство людей молодого и среднего возраста рассчитывают на то, что с возрастом, выйдя на пенсию они смогут посвятить свою жизнь саморазвитию и самореализации. Они планируют заниматься своим здоровьем, путешествовать, проводить время в своих различных творческих увлечениях. Люди, вышедшие </w:t>
      </w:r>
      <w:proofErr w:type="gramStart"/>
      <w:r w:rsidRPr="00112808">
        <w:rPr>
          <w:rFonts w:ascii="Times New Roman" w:hAnsi="Times New Roman"/>
          <w:sz w:val="24"/>
          <w:szCs w:val="24"/>
          <w:lang w:eastAsia="ru-RU"/>
        </w:rPr>
        <w:t>на пенсию</w:t>
      </w:r>
      <w:proofErr w:type="gramEnd"/>
      <w:r w:rsidRPr="00112808">
        <w:rPr>
          <w:rFonts w:ascii="Times New Roman" w:hAnsi="Times New Roman"/>
          <w:sz w:val="24"/>
          <w:szCs w:val="24"/>
          <w:lang w:eastAsia="ru-RU"/>
        </w:rPr>
        <w:t xml:space="preserve"> хотят заниматься «работой на земле», огородами и цветниками, а также планируют помогать своим детям и внукам.  Однако в возрасте после шестидесяти пяти лет, они сталкиваются с проблемой недостатки физических сил и не могут найти себе занятие по возможностям в силу недостаточного представления о своих способностях и </w:t>
      </w:r>
      <w:proofErr w:type="spellStart"/>
      <w:r w:rsidRPr="00112808">
        <w:rPr>
          <w:rFonts w:ascii="Times New Roman" w:hAnsi="Times New Roman"/>
          <w:sz w:val="24"/>
          <w:szCs w:val="24"/>
          <w:lang w:eastAsia="ru-RU"/>
        </w:rPr>
        <w:t>регидных</w:t>
      </w:r>
      <w:proofErr w:type="spellEnd"/>
      <w:r w:rsidRPr="00112808">
        <w:rPr>
          <w:rFonts w:ascii="Times New Roman" w:hAnsi="Times New Roman"/>
          <w:sz w:val="24"/>
          <w:szCs w:val="24"/>
          <w:lang w:eastAsia="ru-RU"/>
        </w:rPr>
        <w:t xml:space="preserve"> установок</w:t>
      </w:r>
      <w:r>
        <w:rPr>
          <w:rFonts w:ascii="Times New Roman" w:hAnsi="Times New Roman"/>
          <w:sz w:val="24"/>
          <w:szCs w:val="24"/>
          <w:lang w:eastAsia="ru-RU"/>
        </w:rPr>
        <w:t xml:space="preserve"> на то</w:t>
      </w:r>
      <w:r w:rsidRPr="00112808">
        <w:rPr>
          <w:rFonts w:ascii="Times New Roman" w:hAnsi="Times New Roman"/>
          <w:sz w:val="24"/>
          <w:szCs w:val="24"/>
          <w:lang w:eastAsia="ru-RU"/>
        </w:rPr>
        <w:t>, что уже поздно</w:t>
      </w:r>
      <w:r>
        <w:rPr>
          <w:rFonts w:ascii="Times New Roman" w:hAnsi="Times New Roman"/>
          <w:sz w:val="24"/>
          <w:szCs w:val="24"/>
          <w:lang w:eastAsia="ru-RU"/>
        </w:rPr>
        <w:t xml:space="preserve"> чему-то учиться, что-то пробовать новое в жизни</w:t>
      </w:r>
      <w:r w:rsidRPr="00112808">
        <w:rPr>
          <w:rFonts w:ascii="Times New Roman" w:hAnsi="Times New Roman"/>
          <w:sz w:val="24"/>
          <w:szCs w:val="24"/>
          <w:lang w:eastAsia="ru-RU"/>
        </w:rPr>
        <w:t>. При этом не зависимо от возраста мало кто задумывается о смысле жизни.</w:t>
      </w:r>
      <w:r>
        <w:rPr>
          <w:rFonts w:ascii="Times New Roman" w:hAnsi="Times New Roman"/>
          <w:sz w:val="24"/>
          <w:szCs w:val="24"/>
          <w:lang w:eastAsia="ru-RU"/>
        </w:rPr>
        <w:t xml:space="preserve"> В целом можно отметить, что для людей любого возраста характерно идеалистическое понимание своих возможностей в пожилом и старом возрасте, что скорее всего представляет собой стратегию ухода от реальности.</w:t>
      </w:r>
    </w:p>
    <w:p w14:paraId="1AE8B5F7" w14:textId="77777777" w:rsidR="009A663B" w:rsidRDefault="009A663B" w:rsidP="009A663B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12808">
        <w:t xml:space="preserve">Наиболее благоприятная ситуация складывается в области </w:t>
      </w:r>
      <w:r>
        <w:t>представлений о социальном</w:t>
      </w:r>
      <w:r w:rsidRPr="00112808">
        <w:t xml:space="preserve"> старени</w:t>
      </w:r>
      <w:r>
        <w:t xml:space="preserve">и за счет представлений о </w:t>
      </w:r>
      <w:r w:rsidRPr="00112808">
        <w:t>выполнени</w:t>
      </w:r>
      <w:r>
        <w:t>и</w:t>
      </w:r>
      <w:r w:rsidRPr="00112808">
        <w:t xml:space="preserve"> ими социальных ролей. Молодые люди уверены, что их старость будет адекватно воспринята обществом. </w:t>
      </w:r>
      <w:r>
        <w:t xml:space="preserve">Однако это скорее связано не с адекватностью представлений, а с теми иллюзорными представлениями, характерными для молодости, полной сил. </w:t>
      </w:r>
      <w:r w:rsidRPr="00112808">
        <w:t>Людей среднего возраста беспокоит вопрос о том, как социум отреагирует на их возраст и проблемы. Люди пожилого возраста сожалеют, что общество в целом не всегда готово принять человека в возрасте и его проблемы.</w:t>
      </w:r>
      <w:r>
        <w:t xml:space="preserve"> В то же время люди среднего и пожилого возраста все больше возлагают надежду на социальную помощь. </w:t>
      </w:r>
    </w:p>
    <w:p w14:paraId="6C9989E3" w14:textId="77777777" w:rsidR="009A663B" w:rsidRPr="00112808" w:rsidRDefault="009A663B" w:rsidP="009A663B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12808">
        <w:t>Таким образом,</w:t>
      </w:r>
      <w:r>
        <w:t xml:space="preserve"> п</w:t>
      </w:r>
      <w:r w:rsidRPr="00112808">
        <w:t>роцесс</w:t>
      </w:r>
      <w:r>
        <w:t>ы</w:t>
      </w:r>
      <w:r w:rsidRPr="00112808">
        <w:t xml:space="preserve"> старения </w:t>
      </w:r>
      <w:r>
        <w:t xml:space="preserve">отражаются в сознании людей </w:t>
      </w:r>
      <w:r w:rsidRPr="00112808">
        <w:t xml:space="preserve">в контексте </w:t>
      </w:r>
      <w:r>
        <w:t xml:space="preserve">трех основных подходов: </w:t>
      </w:r>
      <w:r w:rsidRPr="00112808">
        <w:t xml:space="preserve">биологическом, социальном и психологическом. </w:t>
      </w:r>
      <w:r>
        <w:t xml:space="preserve">Можно предположить, что социальный компонент представлений людей разных возрастных групп о старении </w:t>
      </w:r>
      <w:r>
        <w:lastRenderedPageBreak/>
        <w:t xml:space="preserve">находит более реалистичное отражение в сознании. Биологические и психологические аспекты старения не находят в сознании современного человека достаточно целостного и адекватного отражения. </w:t>
      </w:r>
      <w:r w:rsidRPr="00112808">
        <w:t xml:space="preserve">Однако, если биологические и социальные факторы старения </w:t>
      </w:r>
      <w:r>
        <w:t xml:space="preserve">лишь в незначительной мере </w:t>
      </w:r>
      <w:r w:rsidRPr="00112808">
        <w:t>зависят от самого человека, так как связаны с генетикой</w:t>
      </w:r>
      <w:r>
        <w:t>, состоянием соматического здоровья</w:t>
      </w:r>
      <w:r w:rsidRPr="00112808">
        <w:t xml:space="preserve"> и историческим контекстом, то психологический фактор, связанный прежде всего с особенностями личности, </w:t>
      </w:r>
      <w:r>
        <w:t>может быть сформирован под воздействием общества и его инструментов воздействия на сознание человека</w:t>
      </w:r>
      <w:r w:rsidRPr="00112808">
        <w:t>.</w:t>
      </w:r>
      <w:r>
        <w:t xml:space="preserve"> Научить человека и прежде всего человека молодого возраста видеть перспективы своей старости, пожилого возраста, научить относиться без негатива к предстоящим утратам психических и физических возможностей задача социально-психологической службы и общества в целом. Реалистичный взгляд на возможные проблемы пожилого возраста позволит подготовить человека к будущему, подтолкнет к бережному отношению к своему здоровью в молодости, к изучению своих интересов и возможностей, выстраиванию приоритетов в отношениях с людьми, со своими близкими и семьей, позволит избежать депрессии и других негативных последствий.</w:t>
      </w:r>
    </w:p>
    <w:p w14:paraId="594BBC67" w14:textId="77777777" w:rsidR="009A663B" w:rsidRPr="00112808" w:rsidRDefault="009A663B" w:rsidP="009A6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808">
        <w:rPr>
          <w:rFonts w:ascii="Times New Roman" w:hAnsi="Times New Roman"/>
          <w:sz w:val="24"/>
          <w:szCs w:val="24"/>
        </w:rPr>
        <w:t xml:space="preserve">Следует учесть, что эффективный результат работы с пожилыми людьми может быть достигнут лишь в случае проведения </w:t>
      </w:r>
      <w:r>
        <w:rPr>
          <w:rFonts w:ascii="Times New Roman" w:hAnsi="Times New Roman"/>
          <w:sz w:val="24"/>
          <w:szCs w:val="24"/>
        </w:rPr>
        <w:t xml:space="preserve">соответствующей подготовительной социально-психологической работы с людьми молодого и среднего возраста, а также благодаря комплексным </w:t>
      </w:r>
      <w:r w:rsidRPr="00112808">
        <w:rPr>
          <w:rFonts w:ascii="Times New Roman" w:hAnsi="Times New Roman"/>
          <w:sz w:val="24"/>
          <w:szCs w:val="24"/>
        </w:rPr>
        <w:t>реабилитационны</w:t>
      </w:r>
      <w:r>
        <w:rPr>
          <w:rFonts w:ascii="Times New Roman" w:hAnsi="Times New Roman"/>
          <w:sz w:val="24"/>
          <w:szCs w:val="24"/>
        </w:rPr>
        <w:t>м</w:t>
      </w:r>
      <w:r w:rsidRPr="00112808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ям с людьми пожилого возраста</w:t>
      </w:r>
      <w:r w:rsidRPr="00112808">
        <w:rPr>
          <w:rFonts w:ascii="Times New Roman" w:hAnsi="Times New Roman"/>
          <w:sz w:val="24"/>
          <w:szCs w:val="24"/>
        </w:rPr>
        <w:t xml:space="preserve">. Это создает необходимость объединения медицинского, психолого-педагогического, социально-культурного, экономического и других направлений в целостную систему, ориентированную на замедление психофизиологических процессов старения и восстановление социального статуса пожилого человека в обществе. Однако именно социально-психологическая помощь может в большей мере обеспечить </w:t>
      </w:r>
      <w:r>
        <w:rPr>
          <w:rFonts w:ascii="Times New Roman" w:hAnsi="Times New Roman"/>
          <w:sz w:val="24"/>
          <w:szCs w:val="24"/>
        </w:rPr>
        <w:t xml:space="preserve">сохранение и </w:t>
      </w:r>
      <w:r w:rsidRPr="00112808">
        <w:rPr>
          <w:rFonts w:ascii="Times New Roman" w:hAnsi="Times New Roman"/>
          <w:sz w:val="24"/>
          <w:szCs w:val="24"/>
        </w:rPr>
        <w:t xml:space="preserve">восстановление социального статуса, соматического </w:t>
      </w:r>
      <w:r>
        <w:rPr>
          <w:rFonts w:ascii="Times New Roman" w:hAnsi="Times New Roman"/>
          <w:sz w:val="24"/>
          <w:szCs w:val="24"/>
        </w:rPr>
        <w:t xml:space="preserve">и психического здоровья </w:t>
      </w:r>
      <w:r w:rsidRPr="00112808">
        <w:rPr>
          <w:rFonts w:ascii="Times New Roman" w:hAnsi="Times New Roman"/>
          <w:sz w:val="24"/>
          <w:szCs w:val="24"/>
        </w:rPr>
        <w:t>пожилого человека и его интеграцию в обществе.</w:t>
      </w:r>
    </w:p>
    <w:p w14:paraId="4987ADD5" w14:textId="77777777" w:rsidR="009A663B" w:rsidRDefault="009A663B" w:rsidP="009A663B">
      <w:pPr>
        <w:pStyle w:val="a9"/>
        <w:shd w:val="clear" w:color="auto" w:fill="FFFFFF"/>
        <w:tabs>
          <w:tab w:val="left" w:pos="3840"/>
          <w:tab w:val="center" w:pos="5102"/>
        </w:tabs>
        <w:spacing w:before="0" w:beforeAutospacing="0" w:after="0" w:afterAutospacing="0"/>
        <w:ind w:firstLine="567"/>
        <w:textAlignment w:val="baseline"/>
      </w:pPr>
      <w:r>
        <w:tab/>
      </w:r>
    </w:p>
    <w:p w14:paraId="7524AC3A" w14:textId="77777777" w:rsidR="009A663B" w:rsidRDefault="009A663B" w:rsidP="009A663B">
      <w:pPr>
        <w:pStyle w:val="a9"/>
        <w:shd w:val="clear" w:color="auto" w:fill="FFFFFF"/>
        <w:tabs>
          <w:tab w:val="left" w:pos="3840"/>
          <w:tab w:val="center" w:pos="5102"/>
        </w:tabs>
        <w:spacing w:before="0" w:beforeAutospacing="0" w:after="0" w:afterAutospacing="0"/>
        <w:ind w:firstLine="567"/>
        <w:textAlignment w:val="baseline"/>
      </w:pPr>
      <w:r>
        <w:tab/>
        <w:t>Список источников</w:t>
      </w:r>
    </w:p>
    <w:p w14:paraId="1AF023D6" w14:textId="77777777" w:rsidR="009A663B" w:rsidRPr="00F54FDB" w:rsidRDefault="009A663B" w:rsidP="009A663B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hd w:val="clear" w:color="auto" w:fill="FFFFFF"/>
        </w:rPr>
      </w:pPr>
      <w:r w:rsidRPr="00F54FDB">
        <w:rPr>
          <w:color w:val="000000"/>
          <w:shd w:val="clear" w:color="auto" w:fill="FFFFFF"/>
        </w:rPr>
        <w:t xml:space="preserve">Краснова, О.В. Социальная психология старения как основная составляющая социальной геронтологии / О.В. Краснова // Мир психологии. </w:t>
      </w:r>
      <w:r w:rsidRPr="00F54FDB">
        <w:rPr>
          <w:color w:val="000000"/>
        </w:rPr>
        <w:t>−</w:t>
      </w:r>
      <w:r w:rsidRPr="00F54FDB">
        <w:rPr>
          <w:color w:val="000000"/>
          <w:shd w:val="clear" w:color="auto" w:fill="FFFFFF"/>
        </w:rPr>
        <w:t xml:space="preserve"> 2007. </w:t>
      </w:r>
      <w:r w:rsidRPr="00F54FDB">
        <w:rPr>
          <w:color w:val="000000"/>
        </w:rPr>
        <w:t>−</w:t>
      </w:r>
      <w:r w:rsidRPr="00F54FDB">
        <w:rPr>
          <w:color w:val="000000"/>
          <w:shd w:val="clear" w:color="auto" w:fill="FFFFFF"/>
        </w:rPr>
        <w:t xml:space="preserve"> № 3. </w:t>
      </w:r>
      <w:r w:rsidRPr="00F54FDB">
        <w:rPr>
          <w:color w:val="000000"/>
        </w:rPr>
        <w:t>−</w:t>
      </w:r>
      <w:r w:rsidRPr="00F54FDB">
        <w:rPr>
          <w:color w:val="000000"/>
          <w:shd w:val="clear" w:color="auto" w:fill="FFFFFF"/>
        </w:rPr>
        <w:t xml:space="preserve"> С. 96</w:t>
      </w:r>
      <w:r w:rsidRPr="00F54FDB">
        <w:rPr>
          <w:color w:val="000000"/>
        </w:rPr>
        <w:t>−</w:t>
      </w:r>
      <w:r w:rsidRPr="00F54FDB">
        <w:rPr>
          <w:color w:val="000000"/>
          <w:shd w:val="clear" w:color="auto" w:fill="FFFFFF"/>
        </w:rPr>
        <w:t>106.</w:t>
      </w:r>
    </w:p>
    <w:p w14:paraId="099B787A" w14:textId="77777777" w:rsidR="009A663B" w:rsidRDefault="009A663B" w:rsidP="009A663B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12808">
        <w:t xml:space="preserve"> </w:t>
      </w:r>
    </w:p>
    <w:p w14:paraId="31511BE6" w14:textId="77777777" w:rsidR="00D85AED" w:rsidRPr="004E1EF2" w:rsidRDefault="00D85AED" w:rsidP="006065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85AED" w:rsidRPr="004E1EF2" w:rsidSect="00404FB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2B7D"/>
    <w:multiLevelType w:val="hybridMultilevel"/>
    <w:tmpl w:val="0EC85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665E0"/>
    <w:multiLevelType w:val="hybridMultilevel"/>
    <w:tmpl w:val="CB20FE5C"/>
    <w:lvl w:ilvl="0" w:tplc="4EEC465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5A65B3"/>
    <w:multiLevelType w:val="hybridMultilevel"/>
    <w:tmpl w:val="B2C015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85C"/>
    <w:rsid w:val="000847D2"/>
    <w:rsid w:val="00096EF9"/>
    <w:rsid w:val="00105963"/>
    <w:rsid w:val="002338A0"/>
    <w:rsid w:val="00272635"/>
    <w:rsid w:val="00342BCE"/>
    <w:rsid w:val="00356668"/>
    <w:rsid w:val="004E1EF2"/>
    <w:rsid w:val="006065A5"/>
    <w:rsid w:val="00643850"/>
    <w:rsid w:val="0074317F"/>
    <w:rsid w:val="009111D3"/>
    <w:rsid w:val="00914DDA"/>
    <w:rsid w:val="00940B91"/>
    <w:rsid w:val="009A663B"/>
    <w:rsid w:val="00B85C9C"/>
    <w:rsid w:val="00C53826"/>
    <w:rsid w:val="00D62C35"/>
    <w:rsid w:val="00D658CF"/>
    <w:rsid w:val="00D85AED"/>
    <w:rsid w:val="00DA34CF"/>
    <w:rsid w:val="00E30801"/>
    <w:rsid w:val="00FB0711"/>
    <w:rsid w:val="00FE485C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A2D9"/>
  <w15:docId w15:val="{7FD6EC74-2654-47D3-AEED-D63C7F3C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48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48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E48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E485C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FE485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E485C"/>
    <w:rPr>
      <w:rFonts w:ascii="Calibri" w:eastAsia="Times New Roman" w:hAnsi="Calibri" w:cs="Times New Roman"/>
    </w:rPr>
  </w:style>
  <w:style w:type="paragraph" w:customStyle="1" w:styleId="a8">
    <w:name w:val="Знак"/>
    <w:basedOn w:val="a"/>
    <w:autoRedefine/>
    <w:rsid w:val="00B85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Normal (Web)"/>
    <w:basedOn w:val="a"/>
    <w:uiPriority w:val="99"/>
    <w:unhideWhenUsed/>
    <w:rsid w:val="009A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</cp:lastModifiedBy>
  <cp:revision>19</cp:revision>
  <dcterms:created xsi:type="dcterms:W3CDTF">2015-09-28T12:08:00Z</dcterms:created>
  <dcterms:modified xsi:type="dcterms:W3CDTF">2024-04-30T09:01:00Z</dcterms:modified>
</cp:coreProperties>
</file>