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31" w:rsidRDefault="008E0BE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11pt">
            <v:imagedata r:id="rId7" r:href="rId8"/>
          </v:shape>
        </w:pict>
      </w:r>
    </w:p>
    <w:p w:rsidR="002A4C31" w:rsidRDefault="002A4C31">
      <w:pPr>
        <w:rPr>
          <w:sz w:val="2"/>
          <w:szCs w:val="2"/>
        </w:rPr>
      </w:pPr>
    </w:p>
    <w:p w:rsidR="002A4C31" w:rsidRDefault="008E0BEE">
      <w:pPr>
        <w:pStyle w:val="1"/>
        <w:shd w:val="clear" w:color="auto" w:fill="auto"/>
        <w:spacing w:before="281" w:line="270" w:lineRule="exact"/>
        <w:ind w:left="60"/>
        <w:sectPr w:rsidR="002A4C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513" w:right="1708" w:bottom="3028" w:left="5567" w:header="0" w:footer="3" w:gutter="0"/>
          <w:cols w:space="720"/>
          <w:noEndnote/>
          <w:docGrid w:linePitch="360"/>
        </w:sectPr>
      </w:pPr>
      <w:r>
        <w:t>АКТ</w:t>
      </w:r>
    </w:p>
    <w:p w:rsidR="002A4C31" w:rsidRDefault="002A4C31">
      <w:pPr>
        <w:framePr w:w="12310" w:h="51" w:hRule="exact" w:wrap="notBeside" w:vAnchor="text" w:hAnchor="text" w:xAlign="center" w:y="1" w:anchorLock="1"/>
      </w:pPr>
    </w:p>
    <w:p w:rsidR="002A4C31" w:rsidRDefault="008E0BEE">
      <w:pPr>
        <w:rPr>
          <w:sz w:val="2"/>
          <w:szCs w:val="2"/>
        </w:rPr>
        <w:sectPr w:rsidR="002A4C3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A4C31" w:rsidRDefault="008E0BEE">
      <w:pPr>
        <w:pStyle w:val="1"/>
        <w:shd w:val="clear" w:color="auto" w:fill="auto"/>
        <w:spacing w:after="491" w:line="270" w:lineRule="exact"/>
        <w:ind w:left="2800"/>
      </w:pPr>
      <w:r>
        <w:lastRenderedPageBreak/>
        <w:t>о внедрении результатов НИР</w:t>
      </w:r>
    </w:p>
    <w:p w:rsidR="002A4C31" w:rsidRDefault="008E0BEE" w:rsidP="00412DC8">
      <w:pPr>
        <w:pStyle w:val="1"/>
        <w:shd w:val="clear" w:color="auto" w:fill="auto"/>
        <w:spacing w:line="322" w:lineRule="exact"/>
        <w:ind w:left="60" w:right="20" w:firstLine="649"/>
        <w:jc w:val="both"/>
      </w:pPr>
      <w:r>
        <w:t xml:space="preserve">Настоящий акт составлен об использовании в учебном процессе разработки </w:t>
      </w:r>
      <w:r w:rsidR="00412DC8">
        <w:rPr>
          <w:lang w:val="ru-RU"/>
        </w:rPr>
        <w:t>«</w:t>
      </w:r>
      <w:r>
        <w:t>Пражская весна</w:t>
      </w:r>
      <w:r w:rsidR="00412DC8">
        <w:rPr>
          <w:lang w:val="ru-RU"/>
        </w:rPr>
        <w:t>»</w:t>
      </w:r>
      <w:r>
        <w:t xml:space="preserve"> 1968 г. и ее влияние на СССР и страны социалистического </w:t>
      </w:r>
      <w:r w:rsidR="00412DC8">
        <w:rPr>
          <w:lang w:val="ru-RU"/>
        </w:rPr>
        <w:t>ла</w:t>
      </w:r>
      <w:r>
        <w:t xml:space="preserve">геря», выполненной по теме НИР «Общественно-политическое развитие славянских </w:t>
      </w:r>
      <w:r w:rsidR="00412DC8">
        <w:rPr>
          <w:lang w:val="ru-RU"/>
        </w:rPr>
        <w:t>стран</w:t>
      </w:r>
      <w:r>
        <w:t xml:space="preserve"> Центральной Европы в XX в.: исток</w:t>
      </w:r>
      <w:r>
        <w:t xml:space="preserve">и, тенденции, достижения» в рамках </w:t>
      </w:r>
      <w:r w:rsidR="00412DC8">
        <w:rPr>
          <w:lang w:val="ru-RU"/>
        </w:rPr>
        <w:t>го</w:t>
      </w:r>
      <w:r>
        <w:t xml:space="preserve">сударственной программы научных исследований «Гуманитарные науки как </w:t>
      </w:r>
      <w:r w:rsidR="00412DC8">
        <w:rPr>
          <w:lang w:val="ru-RU"/>
        </w:rPr>
        <w:t>фа</w:t>
      </w:r>
      <w:r>
        <w:t xml:space="preserve">ктор развития белорусского общества и государственной идеологии» в </w:t>
      </w:r>
      <w:r w:rsidR="00412DC8">
        <w:rPr>
          <w:lang w:val="ru-RU"/>
        </w:rPr>
        <w:t>под</w:t>
      </w:r>
      <w:r>
        <w:t xml:space="preserve">программе № 1 «История, духовная и материальная культура белорусского </w:t>
      </w:r>
      <w:r w:rsidR="00412DC8">
        <w:rPr>
          <w:lang w:val="ru-RU"/>
        </w:rPr>
        <w:t>на</w:t>
      </w:r>
      <w:r>
        <w:t>рода» («Истори</w:t>
      </w:r>
      <w:r>
        <w:t xml:space="preserve">я, культура, общество, государство»), номер государственной </w:t>
      </w:r>
      <w:r w:rsidR="00412DC8">
        <w:rPr>
          <w:lang w:val="ru-RU"/>
        </w:rPr>
        <w:t>ре</w:t>
      </w:r>
      <w:r>
        <w:t>гистрации 20111204.</w:t>
      </w:r>
    </w:p>
    <w:p w:rsidR="002A4C31" w:rsidRDefault="008E0BEE" w:rsidP="00412DC8">
      <w:pPr>
        <w:pStyle w:val="1"/>
        <w:shd w:val="clear" w:color="auto" w:fill="auto"/>
        <w:spacing w:line="322" w:lineRule="exact"/>
        <w:ind w:left="60" w:right="20" w:firstLine="649"/>
        <w:jc w:val="both"/>
      </w:pPr>
      <w:r>
        <w:t xml:space="preserve">Разработка была использована в учебном процессе кафедры славянской </w:t>
      </w:r>
      <w:r w:rsidR="00412DC8">
        <w:rPr>
          <w:lang w:val="ru-RU"/>
        </w:rPr>
        <w:t>ис</w:t>
      </w:r>
      <w:r>
        <w:t xml:space="preserve">тории и методологии исторической науки БГПУ, время внедрения октябрь - </w:t>
      </w:r>
      <w:r w:rsidR="00412DC8">
        <w:rPr>
          <w:lang w:val="ru-RU"/>
        </w:rPr>
        <w:t>де</w:t>
      </w:r>
      <w:r>
        <w:t>кабрь 2013 г.</w:t>
      </w:r>
    </w:p>
    <w:p w:rsidR="002A4C31" w:rsidRDefault="008E0BEE" w:rsidP="00412DC8">
      <w:pPr>
        <w:pStyle w:val="1"/>
        <w:shd w:val="clear" w:color="auto" w:fill="auto"/>
        <w:spacing w:line="322" w:lineRule="exact"/>
        <w:ind w:left="60" w:right="20" w:firstLine="649"/>
        <w:jc w:val="both"/>
      </w:pPr>
      <w:r>
        <w:t xml:space="preserve">Разработка используется </w:t>
      </w:r>
      <w:r>
        <w:t xml:space="preserve">в процессе преподавания курса «История </w:t>
      </w:r>
      <w:r w:rsidR="00412DC8">
        <w:rPr>
          <w:lang w:val="ru-RU"/>
        </w:rPr>
        <w:t>во</w:t>
      </w:r>
      <w:r>
        <w:t xml:space="preserve">сточных славян (Россия, Украина, 1945-2013)» и позволяет повысить уровень </w:t>
      </w:r>
      <w:r w:rsidR="00412DC8">
        <w:rPr>
          <w:lang w:val="ru-RU"/>
        </w:rPr>
        <w:t>ко</w:t>
      </w:r>
      <w:r>
        <w:t>мпетентности студентов исторического факультета БГПУ.</w:t>
      </w:r>
    </w:p>
    <w:p w:rsidR="002A4C31" w:rsidRDefault="008E0BEE" w:rsidP="00412DC8">
      <w:pPr>
        <w:pStyle w:val="1"/>
        <w:shd w:val="clear" w:color="auto" w:fill="auto"/>
        <w:spacing w:line="322" w:lineRule="exact"/>
        <w:ind w:left="60" w:firstLine="649"/>
        <w:jc w:val="both"/>
      </w:pPr>
      <w:r>
        <w:t>Описание объекта внедрения прилагается и является неотъемлемой частью</w:t>
      </w:r>
    </w:p>
    <w:p w:rsidR="002A4C31" w:rsidRDefault="008E0BEE" w:rsidP="008E1FE1">
      <w:pPr>
        <w:framePr w:w="2030" w:h="595" w:wrap="around" w:vAnchor="text" w:hAnchor="margin" w:x="4885" w:y="1566"/>
        <w:jc w:val="both"/>
        <w:rPr>
          <w:sz w:val="0"/>
          <w:szCs w:val="0"/>
        </w:rPr>
      </w:pPr>
      <w:r>
        <w:pict>
          <v:shape id="_x0000_i1026" type="#_x0000_t75" style="width:102pt;height:30pt">
            <v:imagedata r:id="rId15" r:href="rId16"/>
          </v:shape>
        </w:pict>
      </w:r>
    </w:p>
    <w:p w:rsidR="002A4C31" w:rsidRDefault="008E0BEE" w:rsidP="008E1FE1">
      <w:pPr>
        <w:pStyle w:val="a6"/>
        <w:framePr w:w="2386" w:h="270" w:wrap="around" w:vAnchor="text" w:hAnchor="margin" w:x="7069" w:y="1871"/>
        <w:shd w:val="clear" w:color="auto" w:fill="auto"/>
        <w:spacing w:line="270" w:lineRule="exact"/>
        <w:ind w:firstLine="649"/>
        <w:jc w:val="both"/>
      </w:pPr>
      <w:r>
        <w:t>А.П. Житко</w:t>
      </w:r>
    </w:p>
    <w:p w:rsidR="002A4C31" w:rsidRDefault="00412DC8" w:rsidP="00412DC8">
      <w:pPr>
        <w:pStyle w:val="1"/>
        <w:shd w:val="clear" w:color="auto" w:fill="auto"/>
        <w:spacing w:after="600" w:line="322" w:lineRule="exact"/>
        <w:ind w:left="60" w:hanging="60"/>
        <w:jc w:val="both"/>
      </w:pPr>
      <w:r>
        <w:rPr>
          <w:lang w:val="ru-RU"/>
        </w:rPr>
        <w:t>Ак</w:t>
      </w:r>
      <w:r w:rsidR="008E0BEE">
        <w:t>та.</w:t>
      </w:r>
    </w:p>
    <w:p w:rsidR="002A4C31" w:rsidRDefault="008E1FE1">
      <w:pPr>
        <w:pStyle w:val="1"/>
        <w:shd w:val="clear" w:color="auto" w:fill="auto"/>
        <w:spacing w:line="322" w:lineRule="exact"/>
        <w:ind w:left="60"/>
      </w:pPr>
      <w:r>
        <w:rPr>
          <w:lang w:val="ru-RU"/>
        </w:rPr>
        <w:t>Зав</w:t>
      </w:r>
      <w:r w:rsidR="008E0BEE">
        <w:t>едующий кафедрой</w:t>
      </w:r>
    </w:p>
    <w:p w:rsidR="002A4C31" w:rsidRDefault="008E1FE1">
      <w:pPr>
        <w:pStyle w:val="1"/>
        <w:shd w:val="clear" w:color="auto" w:fill="auto"/>
        <w:spacing w:line="322" w:lineRule="exact"/>
        <w:ind w:left="60"/>
      </w:pPr>
      <w:r>
        <w:rPr>
          <w:lang w:val="ru-RU"/>
        </w:rPr>
        <w:t>сла</w:t>
      </w:r>
      <w:r w:rsidR="008E0BEE">
        <w:t>вянской истории и методологии</w:t>
      </w:r>
    </w:p>
    <w:p w:rsidR="002A4C31" w:rsidRDefault="008E1FE1">
      <w:pPr>
        <w:pStyle w:val="1"/>
        <w:shd w:val="clear" w:color="auto" w:fill="auto"/>
        <w:spacing w:line="322" w:lineRule="exact"/>
        <w:ind w:left="60"/>
      </w:pPr>
      <w:r>
        <w:rPr>
          <w:lang w:val="ru-RU"/>
        </w:rPr>
        <w:t>ист</w:t>
      </w:r>
      <w:r w:rsidR="008E0BEE">
        <w:t>орической науки</w:t>
      </w:r>
    </w:p>
    <w:p w:rsidR="002A4C31" w:rsidRDefault="008E1FE1">
      <w:pPr>
        <w:pStyle w:val="1"/>
        <w:shd w:val="clear" w:color="auto" w:fill="auto"/>
        <w:spacing w:after="313" w:line="322" w:lineRule="exact"/>
        <w:ind w:left="60"/>
      </w:pPr>
      <w:r>
        <w:rPr>
          <w:lang w:val="ru-RU"/>
        </w:rPr>
        <w:t>докт</w:t>
      </w:r>
      <w:r w:rsidR="008E0BEE">
        <w:t>ор исторических наук, профессор</w:t>
      </w:r>
    </w:p>
    <w:p w:rsidR="002A4C31" w:rsidRPr="008E1FE1" w:rsidRDefault="008E1FE1">
      <w:pPr>
        <w:pStyle w:val="40"/>
        <w:shd w:val="clear" w:color="auto" w:fill="auto"/>
        <w:spacing w:after="0" w:line="230" w:lineRule="exact"/>
        <w:ind w:left="60"/>
        <w:rPr>
          <w:rFonts w:ascii="Times New Roman" w:hAnsi="Times New Roman" w:cs="Times New Roman"/>
        </w:rPr>
      </w:pPr>
      <w:r w:rsidRPr="008E1FE1">
        <w:rPr>
          <w:rStyle w:val="4Tahoma115pt"/>
          <w:rFonts w:ascii="Times New Roman" w:hAnsi="Times New Roman" w:cs="Times New Roman"/>
          <w:sz w:val="27"/>
          <w:szCs w:val="27"/>
          <w:lang w:val="ru-RU"/>
        </w:rPr>
        <w:t>Сотрудник</w:t>
      </w:r>
      <w:r w:rsidR="008E0BEE" w:rsidRPr="008E1FE1">
        <w:rPr>
          <w:rStyle w:val="4Tahoma115pt"/>
          <w:rFonts w:ascii="Times New Roman" w:hAnsi="Times New Roman" w:cs="Times New Roman"/>
        </w:rPr>
        <w:t>,</w:t>
      </w:r>
    </w:p>
    <w:p w:rsidR="002A4C31" w:rsidRDefault="008E0BEE">
      <w:pPr>
        <w:framePr w:w="1939" w:h="763" w:wrap="around" w:vAnchor="text" w:hAnchor="margin" w:x="4880" w:y="735"/>
        <w:rPr>
          <w:sz w:val="0"/>
          <w:szCs w:val="0"/>
        </w:rPr>
      </w:pPr>
      <w:r>
        <w:pict>
          <v:shape id="_x0000_i1027" type="#_x0000_t75" style="width:96.75pt;height:38.25pt">
            <v:imagedata r:id="rId17" r:href="rId18"/>
          </v:shape>
        </w:pict>
      </w:r>
    </w:p>
    <w:p w:rsidR="002A4C31" w:rsidRDefault="008E1FE1">
      <w:pPr>
        <w:pStyle w:val="1"/>
        <w:shd w:val="clear" w:color="auto" w:fill="auto"/>
        <w:spacing w:line="270" w:lineRule="exact"/>
        <w:ind w:left="60"/>
      </w:pPr>
      <w:r>
        <w:rPr>
          <w:lang w:val="ru-RU"/>
        </w:rPr>
        <w:t>испо</w:t>
      </w:r>
      <w:r w:rsidR="008E0BEE">
        <w:t>льзовавший разработку,</w:t>
      </w:r>
    </w:p>
    <w:p w:rsidR="008E1FE1" w:rsidRDefault="008E1FE1">
      <w:pPr>
        <w:pStyle w:val="1"/>
        <w:shd w:val="clear" w:color="auto" w:fill="auto"/>
        <w:spacing w:line="322" w:lineRule="exact"/>
        <w:ind w:left="60" w:right="1360"/>
        <w:rPr>
          <w:lang w:val="ru-RU"/>
        </w:rPr>
      </w:pPr>
      <w:r>
        <w:rPr>
          <w:lang w:val="ru-RU"/>
        </w:rPr>
        <w:t>доц</w:t>
      </w:r>
      <w:r w:rsidR="008E0BEE">
        <w:t xml:space="preserve">ент кафедры славянской истории </w:t>
      </w:r>
    </w:p>
    <w:p w:rsidR="008E1FE1" w:rsidRDefault="008E1FE1">
      <w:pPr>
        <w:pStyle w:val="1"/>
        <w:shd w:val="clear" w:color="auto" w:fill="auto"/>
        <w:spacing w:line="322" w:lineRule="exact"/>
        <w:ind w:left="60" w:right="1360"/>
        <w:rPr>
          <w:lang w:val="ru-RU"/>
        </w:rPr>
      </w:pPr>
      <w:r>
        <w:rPr>
          <w:lang w:val="ru-RU"/>
        </w:rPr>
        <w:t>и ме</w:t>
      </w:r>
      <w:r w:rsidR="008E0BEE">
        <w:t xml:space="preserve">тодологии исторической науки </w:t>
      </w:r>
    </w:p>
    <w:p w:rsidR="008E1FE1" w:rsidRDefault="008E1FE1" w:rsidP="008E1FE1">
      <w:pPr>
        <w:pStyle w:val="a6"/>
        <w:framePr w:w="1762" w:h="274" w:wrap="around" w:vAnchor="text" w:hAnchor="page" w:x="9271" w:y="94"/>
        <w:shd w:val="clear" w:color="auto" w:fill="auto"/>
        <w:spacing w:line="270" w:lineRule="exact"/>
      </w:pPr>
      <w:r>
        <w:t>Н.Н. Приступа</w:t>
      </w:r>
    </w:p>
    <w:p w:rsidR="002A4C31" w:rsidRDefault="008E1FE1">
      <w:pPr>
        <w:pStyle w:val="1"/>
        <w:shd w:val="clear" w:color="auto" w:fill="auto"/>
        <w:spacing w:line="322" w:lineRule="exact"/>
        <w:ind w:left="60" w:right="1360"/>
      </w:pPr>
      <w:r>
        <w:rPr>
          <w:lang w:val="ru-RU"/>
        </w:rPr>
        <w:t>кан</w:t>
      </w:r>
      <w:r w:rsidR="008E0BEE">
        <w:t>дидат исторических наук, доцент</w:t>
      </w:r>
      <w:r w:rsidR="008E0BEE">
        <w:br w:type="page"/>
      </w:r>
    </w:p>
    <w:p w:rsidR="002A4C31" w:rsidRDefault="008E0BEE">
      <w:pPr>
        <w:pStyle w:val="11"/>
        <w:keepNext/>
        <w:keepLines/>
        <w:shd w:val="clear" w:color="auto" w:fill="auto"/>
        <w:spacing w:after="269" w:line="270" w:lineRule="exact"/>
        <w:ind w:left="500"/>
      </w:pPr>
      <w:bookmarkStart w:id="0" w:name="bookmark0"/>
      <w:r>
        <w:lastRenderedPageBreak/>
        <w:t>ОПИСАНИЕ ОБЪЕКТА ВНЕДРЕНИЯ</w:t>
      </w:r>
      <w:bookmarkEnd w:id="0"/>
    </w:p>
    <w:p w:rsidR="002A4C31" w:rsidRDefault="008E0BEE">
      <w:pPr>
        <w:pStyle w:val="50"/>
        <w:shd w:val="clear" w:color="auto" w:fill="auto"/>
        <w:spacing w:before="0" w:after="278"/>
        <w:ind w:left="500"/>
      </w:pPr>
      <w:r>
        <w:t>«"Пражская весна" 1968 г. и ее влияние на СССР и страны социалистического лагеря»</w:t>
      </w:r>
    </w:p>
    <w:p w:rsidR="002A4C31" w:rsidRDefault="008E0BEE" w:rsidP="00726357">
      <w:pPr>
        <w:pStyle w:val="1"/>
        <w:numPr>
          <w:ilvl w:val="0"/>
          <w:numId w:val="1"/>
        </w:numPr>
        <w:shd w:val="clear" w:color="auto" w:fill="auto"/>
        <w:spacing w:after="283" w:line="270" w:lineRule="exact"/>
        <w:jc w:val="both"/>
      </w:pPr>
      <w:r>
        <w:t>Краткая характеристика объекта внедрения и его назначения:</w:t>
      </w:r>
    </w:p>
    <w:p w:rsidR="00CA52C7" w:rsidRDefault="008E0BEE" w:rsidP="00CA52C7">
      <w:pPr>
        <w:pStyle w:val="1"/>
        <w:shd w:val="clear" w:color="auto" w:fill="auto"/>
        <w:ind w:left="140" w:right="40" w:firstLine="569"/>
        <w:jc w:val="both"/>
        <w:rPr>
          <w:lang w:val="ru-RU"/>
        </w:rPr>
      </w:pPr>
      <w:r>
        <w:t xml:space="preserve">В истории международных отношений второй половины 1960-х гг. </w:t>
      </w:r>
      <w:r w:rsidR="009957AC">
        <w:rPr>
          <w:lang w:val="ru-RU"/>
        </w:rPr>
        <w:t>«Пра</w:t>
      </w:r>
      <w:r>
        <w:rPr>
          <w:lang/>
        </w:rPr>
        <w:t xml:space="preserve">жская </w:t>
      </w:r>
      <w:r>
        <w:t>весна» занимает особ</w:t>
      </w:r>
      <w:r>
        <w:t xml:space="preserve">ое место. Тогда часть коммунистической </w:t>
      </w:r>
      <w:r w:rsidR="009957AC">
        <w:rPr>
          <w:lang w:val="ru-RU"/>
        </w:rPr>
        <w:t>прав</w:t>
      </w:r>
      <w:r>
        <w:t xml:space="preserve">ящей элиты ЧССР и интеллигенции осознала необходимость проведения к экономических и политических преобразований, которые позволили бы </w:t>
      </w:r>
      <w:r w:rsidR="009957AC">
        <w:rPr>
          <w:lang w:val="ru-RU"/>
        </w:rPr>
        <w:t>преодо</w:t>
      </w:r>
      <w:r>
        <w:t>леть стагнацию и вовлечь страну в разворачивавшийся процесс научно-</w:t>
      </w:r>
      <w:r w:rsidR="009957AC">
        <w:rPr>
          <w:lang w:val="ru-RU"/>
        </w:rPr>
        <w:t>техн</w:t>
      </w:r>
      <w:r>
        <w:t>ической револ</w:t>
      </w:r>
      <w:r>
        <w:t xml:space="preserve">юции. Однако «наведение порядка» в Чехословакии силовыми </w:t>
      </w:r>
      <w:r w:rsidR="007A1EAB">
        <w:rPr>
          <w:lang w:val="ru-RU"/>
        </w:rPr>
        <w:t>мето</w:t>
      </w:r>
      <w:r>
        <w:t xml:space="preserve">дами способствовало усилению застоя во всех сферах жизни чехословацкого и </w:t>
      </w:r>
      <w:r w:rsidR="007A1EAB">
        <w:rPr>
          <w:lang w:val="ru-RU"/>
        </w:rPr>
        <w:t>советского</w:t>
      </w:r>
      <w:r>
        <w:t xml:space="preserve"> общества, а также других стран Восточной Европы, увеличив и без того </w:t>
      </w:r>
      <w:r w:rsidR="007A1EAB">
        <w:rPr>
          <w:lang w:val="ru-RU"/>
        </w:rPr>
        <w:t>нарас</w:t>
      </w:r>
      <w:r>
        <w:t>тавший разрыв в уровне жизни населения, в промыш</w:t>
      </w:r>
      <w:r>
        <w:t xml:space="preserve">ленном и </w:t>
      </w:r>
      <w:r w:rsidR="007A1EAB">
        <w:rPr>
          <w:lang w:val="ru-RU"/>
        </w:rPr>
        <w:t>сельско</w:t>
      </w:r>
      <w:r>
        <w:t xml:space="preserve">хозяйственном производстве, техническом и технологическом отставании </w:t>
      </w:r>
      <w:r w:rsidR="0095109D">
        <w:rPr>
          <w:lang w:val="ru-RU"/>
        </w:rPr>
        <w:t>от р</w:t>
      </w:r>
      <w:r>
        <w:t xml:space="preserve">азвитых стран Западной Европы и США. Советское руководство уже не </w:t>
      </w:r>
      <w:r w:rsidR="00C00E03">
        <w:rPr>
          <w:lang w:val="ru-RU"/>
        </w:rPr>
        <w:t>реша</w:t>
      </w:r>
      <w:r>
        <w:t xml:space="preserve">лось на открытое военное вмешательство в дела социалистических стран. В </w:t>
      </w:r>
      <w:r w:rsidR="00CA52C7">
        <w:rPr>
          <w:lang w:val="ru-RU"/>
        </w:rPr>
        <w:t>усло</w:t>
      </w:r>
      <w:r>
        <w:t>виях развивавшейся в мире разрядки меж</w:t>
      </w:r>
      <w:r>
        <w:t xml:space="preserve">дународной напряженности стали </w:t>
      </w:r>
      <w:r w:rsidR="00CA52C7">
        <w:rPr>
          <w:lang w:val="ru-RU"/>
        </w:rPr>
        <w:t xml:space="preserve">шире </w:t>
      </w:r>
      <w:r>
        <w:t xml:space="preserve">применяться другие способы сохранения влияния СССР в странах </w:t>
      </w:r>
      <w:r w:rsidR="00CA52C7">
        <w:rPr>
          <w:lang w:val="ru-RU"/>
        </w:rPr>
        <w:t>соци</w:t>
      </w:r>
      <w:r>
        <w:t>алистического лагеря: усиление политической, экономической и военной грации Восточной Европы и СССР.</w:t>
      </w:r>
    </w:p>
    <w:p w:rsidR="00CA52C7" w:rsidRDefault="008E0BEE" w:rsidP="00CA52C7">
      <w:pPr>
        <w:pStyle w:val="1"/>
        <w:shd w:val="clear" w:color="auto" w:fill="auto"/>
        <w:ind w:left="142" w:right="40" w:firstLine="709"/>
        <w:jc w:val="both"/>
        <w:rPr>
          <w:lang w:val="ru-RU"/>
        </w:rPr>
      </w:pPr>
      <w:r>
        <w:t>Материал (в том числе аудио и видео документы) используется в</w:t>
      </w:r>
      <w:r>
        <w:t xml:space="preserve"> рамках </w:t>
      </w:r>
      <w:r w:rsidR="00CA52C7">
        <w:rPr>
          <w:lang w:val="ru-RU"/>
        </w:rPr>
        <w:t>пров</w:t>
      </w:r>
      <w:r>
        <w:t>едения</w:t>
      </w:r>
      <w:r>
        <w:rPr>
          <w:rStyle w:val="13pt"/>
        </w:rPr>
        <w:t xml:space="preserve"> </w:t>
      </w:r>
      <w:r w:rsidRPr="00CA52C7">
        <w:rPr>
          <w:rStyle w:val="13pt"/>
          <w:b w:val="0"/>
          <w:i w:val="0"/>
        </w:rPr>
        <w:t>лекционных</w:t>
      </w:r>
      <w:r>
        <w:t xml:space="preserve"> и семинарских занятий по курсу «История восточных </w:t>
      </w:r>
      <w:r w:rsidR="00CA52C7">
        <w:rPr>
          <w:lang w:val="ru-RU"/>
        </w:rPr>
        <w:t>слав</w:t>
      </w:r>
      <w:r>
        <w:t>ян (Россия, Украина, 1945-2013)».</w:t>
      </w:r>
    </w:p>
    <w:p w:rsidR="00CA52C7" w:rsidRPr="00CA52C7" w:rsidRDefault="00CA52C7" w:rsidP="00CA52C7">
      <w:pPr>
        <w:pStyle w:val="1"/>
        <w:numPr>
          <w:ilvl w:val="0"/>
          <w:numId w:val="1"/>
        </w:numPr>
        <w:shd w:val="clear" w:color="auto" w:fill="auto"/>
        <w:ind w:left="142" w:right="40" w:firstLine="0"/>
        <w:jc w:val="both"/>
      </w:pPr>
      <w:r>
        <w:rPr>
          <w:lang w:val="ru-RU"/>
        </w:rPr>
        <w:t>Ф</w:t>
      </w:r>
      <w:r w:rsidR="008E0BEE">
        <w:t xml:space="preserve">амилия и инициалы разработчика, место работы, должность - Приступа Н.Н., </w:t>
      </w:r>
      <w:r>
        <w:rPr>
          <w:lang w:val="ru-RU"/>
        </w:rPr>
        <w:t>ка</w:t>
      </w:r>
      <w:r w:rsidR="008E0BEE">
        <w:rPr>
          <w:lang/>
        </w:rPr>
        <w:t xml:space="preserve">федра </w:t>
      </w:r>
      <w:r w:rsidR="008E0BEE">
        <w:t>славянской истории и методологии исторической науки БГПУ, доцент</w:t>
      </w:r>
      <w:r>
        <w:rPr>
          <w:lang w:val="ru-RU"/>
        </w:rPr>
        <w:t>.</w:t>
      </w:r>
      <w:r w:rsidR="008E0BEE">
        <w:t xml:space="preserve"> </w:t>
      </w:r>
    </w:p>
    <w:p w:rsidR="002A4C31" w:rsidRDefault="00CA52C7" w:rsidP="00CA52C7">
      <w:pPr>
        <w:pStyle w:val="1"/>
        <w:numPr>
          <w:ilvl w:val="0"/>
          <w:numId w:val="1"/>
        </w:numPr>
        <w:shd w:val="clear" w:color="auto" w:fill="auto"/>
        <w:ind w:left="142" w:right="40" w:firstLine="0"/>
        <w:jc w:val="both"/>
      </w:pPr>
      <w:r>
        <w:rPr>
          <w:lang w:val="ru-RU"/>
        </w:rPr>
        <w:t>Ф</w:t>
      </w:r>
      <w:r w:rsidR="008E0BEE">
        <w:t xml:space="preserve">амилия и инициалы преподавателей, использующих разработку - </w:t>
      </w:r>
      <w:r>
        <w:rPr>
          <w:lang w:val="ru-RU"/>
        </w:rPr>
        <w:t>П</w:t>
      </w:r>
      <w:r w:rsidR="008E0BEE">
        <w:rPr>
          <w:lang/>
        </w:rPr>
        <w:t>р</w:t>
      </w:r>
      <w:r>
        <w:rPr>
          <w:lang/>
        </w:rPr>
        <w:t>и</w:t>
      </w:r>
      <w:r w:rsidR="008E0BEE">
        <w:rPr>
          <w:lang/>
        </w:rPr>
        <w:t xml:space="preserve">ступа </w:t>
      </w:r>
      <w:r w:rsidR="008E0BEE">
        <w:t xml:space="preserve">Н.Н., кафедра славянской истории и методологии исторической науки </w:t>
      </w:r>
      <w:r>
        <w:rPr>
          <w:lang w:val="ru-RU"/>
        </w:rPr>
        <w:t>Б</w:t>
      </w:r>
      <w:r w:rsidR="008E0BEE">
        <w:t>ГПУ, доцент.</w:t>
      </w:r>
    </w:p>
    <w:p w:rsidR="00AE1FF0" w:rsidRPr="00AE1FF0" w:rsidRDefault="00CA52C7" w:rsidP="00AE1FF0">
      <w:pPr>
        <w:pStyle w:val="1"/>
        <w:numPr>
          <w:ilvl w:val="0"/>
          <w:numId w:val="1"/>
        </w:numPr>
        <w:shd w:val="clear" w:color="auto" w:fill="auto"/>
        <w:spacing w:line="322" w:lineRule="exact"/>
        <w:ind w:right="-7"/>
      </w:pPr>
      <w:r>
        <w:rPr>
          <w:lang w:val="ru-RU"/>
        </w:rPr>
        <w:t>Н</w:t>
      </w:r>
      <w:r w:rsidR="008E0BEE">
        <w:t xml:space="preserve">ачало использования объекта внедрения: октябрь </w:t>
      </w:r>
      <w:r w:rsidR="002D60C9">
        <w:rPr>
          <w:lang w:val="ru-RU"/>
        </w:rPr>
        <w:t>2</w:t>
      </w:r>
      <w:r w:rsidR="008E0BEE">
        <w:t xml:space="preserve">013 г. </w:t>
      </w:r>
    </w:p>
    <w:p w:rsidR="002A4C31" w:rsidRDefault="00AE1FF0" w:rsidP="00CA52C7">
      <w:pPr>
        <w:pStyle w:val="1"/>
        <w:numPr>
          <w:ilvl w:val="0"/>
          <w:numId w:val="1"/>
        </w:numPr>
        <w:shd w:val="clear" w:color="auto" w:fill="auto"/>
        <w:spacing w:line="322" w:lineRule="exact"/>
        <w:ind w:right="2760"/>
      </w:pPr>
      <w:r>
        <w:rPr>
          <w:lang w:val="ru-RU"/>
        </w:rPr>
        <w:t>Ч</w:t>
      </w:r>
      <w:r w:rsidR="008E0BEE">
        <w:t>исло студентов, пользующихся разработкой</w:t>
      </w:r>
      <w:r w:rsidR="008E0BEE">
        <w:t xml:space="preserve"> - 92 чел.</w:t>
      </w:r>
    </w:p>
    <w:p w:rsidR="002A4C31" w:rsidRDefault="008E0BEE">
      <w:pPr>
        <w:framePr w:w="1915" w:h="1200" w:wrap="around" w:vAnchor="text" w:hAnchor="margin" w:x="5334" w:y="1359"/>
        <w:rPr>
          <w:sz w:val="0"/>
          <w:szCs w:val="0"/>
        </w:rPr>
      </w:pPr>
      <w:r>
        <w:pict>
          <v:shape id="_x0000_i1028" type="#_x0000_t75" style="width:96pt;height:60pt">
            <v:imagedata r:id="rId19" r:href="rId20"/>
          </v:shape>
        </w:pict>
      </w:r>
    </w:p>
    <w:p w:rsidR="002A4C31" w:rsidRDefault="008E0BEE">
      <w:pPr>
        <w:pStyle w:val="a6"/>
        <w:framePr w:w="1406" w:h="270" w:wrap="around" w:vAnchor="text" w:hAnchor="margin" w:x="7470" w:y="1921"/>
        <w:shd w:val="clear" w:color="auto" w:fill="auto"/>
        <w:spacing w:line="270" w:lineRule="exact"/>
      </w:pPr>
      <w:r>
        <w:t>А.П. Житко</w:t>
      </w:r>
    </w:p>
    <w:p w:rsidR="002A4C31" w:rsidRDefault="00AE1FF0">
      <w:pPr>
        <w:pStyle w:val="1"/>
        <w:shd w:val="clear" w:color="auto" w:fill="auto"/>
        <w:spacing w:after="240" w:line="322" w:lineRule="exact"/>
        <w:ind w:left="140" w:right="40"/>
        <w:jc w:val="both"/>
      </w:pPr>
      <w:r>
        <w:rPr>
          <w:lang w:val="ru-RU"/>
        </w:rPr>
        <w:t>6. Р</w:t>
      </w:r>
      <w:r w:rsidR="008E0BEE">
        <w:t xml:space="preserve">азработка рекомендована к внедрению на заседании кафедры славянской </w:t>
      </w:r>
      <w:r w:rsidR="008C45C7">
        <w:rPr>
          <w:lang w:val="ru-RU"/>
        </w:rPr>
        <w:t>и</w:t>
      </w:r>
      <w:r w:rsidR="008E0BEE">
        <w:t>стории и методологии исторической науки (протокол № 3 от 24.09.2013).</w:t>
      </w:r>
    </w:p>
    <w:p w:rsidR="002A4C31" w:rsidRDefault="008C45C7">
      <w:pPr>
        <w:pStyle w:val="1"/>
        <w:shd w:val="clear" w:color="auto" w:fill="auto"/>
        <w:spacing w:line="322" w:lineRule="exact"/>
        <w:ind w:left="140"/>
        <w:jc w:val="both"/>
      </w:pPr>
      <w:r>
        <w:rPr>
          <w:lang w:val="ru-RU"/>
        </w:rPr>
        <w:t xml:space="preserve">Зав. </w:t>
      </w:r>
      <w:r w:rsidR="008E0BEE">
        <w:t>кафедрой</w:t>
      </w:r>
      <w:r>
        <w:rPr>
          <w:lang w:val="ru-RU"/>
        </w:rPr>
        <w:t xml:space="preserve"> славянской</w:t>
      </w:r>
      <w:r w:rsidR="008E0BEE">
        <w:t xml:space="preserve"> истории и методологии</w:t>
      </w:r>
    </w:p>
    <w:p w:rsidR="008C45C7" w:rsidRDefault="008C45C7" w:rsidP="008C45C7">
      <w:pPr>
        <w:framePr w:w="1886" w:h="778" w:wrap="around" w:vAnchor="text" w:hAnchor="page" w:x="6961" w:y="2375"/>
        <w:rPr>
          <w:sz w:val="0"/>
          <w:szCs w:val="0"/>
        </w:rPr>
      </w:pPr>
      <w:r>
        <w:pict>
          <v:shape id="_x0000_i1029" type="#_x0000_t75" style="width:93.75pt;height:39pt">
            <v:imagedata r:id="rId21" r:href="rId22"/>
          </v:shape>
        </w:pict>
      </w:r>
    </w:p>
    <w:p w:rsidR="002A4C31" w:rsidRDefault="00232B57">
      <w:pPr>
        <w:pStyle w:val="60"/>
        <w:shd w:val="clear" w:color="auto" w:fill="auto"/>
        <w:ind w:left="14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исторической</w:t>
      </w:r>
      <w:r w:rsidR="008E0BEE" w:rsidRPr="008C45C7">
        <w:rPr>
          <w:sz w:val="27"/>
          <w:szCs w:val="27"/>
        </w:rPr>
        <w:t xml:space="preserve"> науки</w:t>
      </w:r>
    </w:p>
    <w:p w:rsidR="00232B57" w:rsidRDefault="00232B57" w:rsidP="00232B57">
      <w:pPr>
        <w:pStyle w:val="a6"/>
        <w:framePr w:w="4696" w:h="270" w:wrap="around" w:vAnchor="text" w:hAnchor="page" w:x="1786" w:y="1363"/>
        <w:shd w:val="clear" w:color="auto" w:fill="auto"/>
        <w:spacing w:line="270" w:lineRule="exact"/>
        <w:jc w:val="both"/>
      </w:pPr>
      <w:r>
        <w:rPr>
          <w:lang w:val="ru-RU"/>
        </w:rPr>
        <w:t>Разработчик: кандидат исторических наук, доцент</w:t>
      </w:r>
    </w:p>
    <w:p w:rsidR="008C45C7" w:rsidRPr="008C45C7" w:rsidRDefault="008C45C7">
      <w:pPr>
        <w:pStyle w:val="60"/>
        <w:shd w:val="clear" w:color="auto" w:fill="auto"/>
        <w:ind w:left="14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доктор исторических наук, профессор</w:t>
      </w:r>
    </w:p>
    <w:p w:rsidR="002A4C31" w:rsidRDefault="008E0BEE">
      <w:pPr>
        <w:pStyle w:val="a6"/>
        <w:framePr w:w="1752" w:h="274" w:wrap="around" w:vAnchor="text" w:hAnchor="margin" w:x="7460" w:y="1600"/>
        <w:shd w:val="clear" w:color="auto" w:fill="auto"/>
        <w:spacing w:line="270" w:lineRule="exact"/>
      </w:pPr>
      <w:r>
        <w:t>Н.Н. Приступа</w:t>
      </w:r>
    </w:p>
    <w:p w:rsidR="002A4C31" w:rsidRPr="00232B57" w:rsidRDefault="002A4C31" w:rsidP="008C45C7">
      <w:pPr>
        <w:pStyle w:val="1"/>
        <w:shd w:val="clear" w:color="auto" w:fill="auto"/>
        <w:spacing w:line="322" w:lineRule="exact"/>
        <w:ind w:left="140" w:right="1260"/>
        <w:rPr>
          <w:lang w:val="ru-RU"/>
        </w:rPr>
      </w:pPr>
    </w:p>
    <w:sectPr w:rsidR="002A4C31" w:rsidRPr="00232B57" w:rsidSect="002A4C31">
      <w:type w:val="continuous"/>
      <w:pgSz w:w="11905" w:h="16837"/>
      <w:pgMar w:top="1057" w:right="653" w:bottom="2996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EE" w:rsidRDefault="008E0BEE" w:rsidP="002A4C31">
      <w:r>
        <w:separator/>
      </w:r>
    </w:p>
  </w:endnote>
  <w:endnote w:type="continuationSeparator" w:id="0">
    <w:p w:rsidR="008E0BEE" w:rsidRDefault="008E0BEE" w:rsidP="002A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D7" w:rsidRDefault="00AE71D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D7" w:rsidRDefault="00AE71D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D7" w:rsidRDefault="00AE71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EE" w:rsidRDefault="008E0BEE"/>
  </w:footnote>
  <w:footnote w:type="continuationSeparator" w:id="0">
    <w:p w:rsidR="008E0BEE" w:rsidRDefault="008E0B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D7" w:rsidRDefault="00AE71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706219"/>
      <w:docPartObj>
        <w:docPartGallery w:val="Watermarks"/>
        <w:docPartUnique/>
      </w:docPartObj>
    </w:sdtPr>
    <w:sdtContent>
      <w:p w:rsidR="00AE71D7" w:rsidRDefault="00AE71D7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714580" o:spid="_x0000_s2049" type="#_x0000_t136" style="position:absolute;margin-left:0;margin-top:0;width:565.85pt;height:113.1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D7" w:rsidRDefault="00AE71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6C5F"/>
    <w:multiLevelType w:val="hybridMultilevel"/>
    <w:tmpl w:val="EA520B2C"/>
    <w:lvl w:ilvl="0" w:tplc="ED1A99C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4C31"/>
    <w:rsid w:val="00232B57"/>
    <w:rsid w:val="002A4C31"/>
    <w:rsid w:val="002D60C9"/>
    <w:rsid w:val="00412DC8"/>
    <w:rsid w:val="00726357"/>
    <w:rsid w:val="007A1EAB"/>
    <w:rsid w:val="008C45C7"/>
    <w:rsid w:val="008E0BEE"/>
    <w:rsid w:val="008E1FE1"/>
    <w:rsid w:val="0095109D"/>
    <w:rsid w:val="009957AC"/>
    <w:rsid w:val="00AE1FF0"/>
    <w:rsid w:val="00AE71D7"/>
    <w:rsid w:val="00C00E03"/>
    <w:rsid w:val="00CA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C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C3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A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2A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2A4C3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Tahoma115pt">
    <w:name w:val="Основной текст (4) + Tahoma;11;5 pt"/>
    <w:basedOn w:val="4"/>
    <w:rsid w:val="002A4C31"/>
    <w:rPr>
      <w:rFonts w:ascii="Tahoma" w:eastAsia="Tahoma" w:hAnsi="Tahoma" w:cs="Tahoma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2A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2A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;Полужирный;Курсив"/>
    <w:basedOn w:val="a4"/>
    <w:rsid w:val="002A4C31"/>
    <w:rPr>
      <w:b/>
      <w:bCs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2A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2A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2A4C3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2A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2A4C31"/>
    <w:pPr>
      <w:shd w:val="clear" w:color="auto" w:fill="FFFFFF"/>
      <w:spacing w:after="600" w:line="322" w:lineRule="exact"/>
    </w:pPr>
    <w:rPr>
      <w:rFonts w:ascii="Impact" w:eastAsia="Impact" w:hAnsi="Impact" w:cs="Impact"/>
      <w:sz w:val="20"/>
      <w:szCs w:val="20"/>
    </w:rPr>
  </w:style>
  <w:style w:type="paragraph" w:customStyle="1" w:styleId="11">
    <w:name w:val="Заголовок №1"/>
    <w:basedOn w:val="a"/>
    <w:link w:val="10"/>
    <w:rsid w:val="002A4C3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2A4C31"/>
    <w:pPr>
      <w:shd w:val="clear" w:color="auto" w:fill="FFFFFF"/>
      <w:spacing w:before="360" w:after="2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A4C3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4C31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C4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5C7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E7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71D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E7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71D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2015-09-09T10:46:00Z</dcterms:created>
  <dcterms:modified xsi:type="dcterms:W3CDTF">2015-09-09T11:16:00Z</dcterms:modified>
</cp:coreProperties>
</file>