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righ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Коляго Ю.Г.</w:t>
      </w:r>
    </w:p>
    <w:p>
      <w:pPr>
        <w:pStyle w:val="Normal"/>
        <w:widowControl/>
        <w:bidi w:val="0"/>
        <w:ind w:left="0" w:right="0" w:hanging="0"/>
        <w:jc w:val="center"/>
        <w:rPr>
          <w:i w:val="false"/>
          <w:caps w:val="false"/>
          <w:smallCaps w:val="false"/>
          <w:color w:val="222222"/>
          <w:spacing w:val="0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Электронные образовательные ресурсы как средства учебно-методического обеспечения учебной дисциплины «Психология семьи»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 Иногда, чтобы выделить данное подмножество ЭОР, их называют цифровыми образовательными ресурсами (ЦОР). Цифровые образовательные ресурсы (ЦОР) – это представленные в цифровой форме фото,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нужные для организации учебного процесса. Значительной разницы между электронными образовательными ресурсами и цифровыми образовательными ресурсами нет. Электронные образовательные ресурсы – это общее название для всех средств обучения, разработанных на базе компьютерной технологии. Цифровые образовательные ресурсы, в свою очередь, являются подмножеством электронных образовательных ресурсов, создаются и функционируют на базе цифровых технологий.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современных специалистов </w:t>
      </w:r>
      <w:r>
        <w:rPr>
          <w:rFonts w:ascii="Times New Roman" w:hAnsi="Times New Roman"/>
          <w:sz w:val="28"/>
          <w:szCs w:val="28"/>
          <w:lang w:val="ru-RU"/>
        </w:rPr>
        <w:t xml:space="preserve">в ИПКиП </w:t>
      </w:r>
      <w:r>
        <w:rPr>
          <w:rFonts w:ascii="Times New Roman" w:hAnsi="Times New Roman"/>
          <w:sz w:val="28"/>
          <w:szCs w:val="28"/>
        </w:rPr>
        <w:t xml:space="preserve">сегодня осуществляется в условиях информационной образовательной среды, которая рассматривается как комплекс систематизированных современных образовательных ресурсов, включая электронные, с необходимым методическим, технологическим и техническим сопровождением, обеспечивающим качество организации и управления образовательным процессом. Задача преподавателя и </w:t>
      </w:r>
      <w:r>
        <w:rPr>
          <w:rFonts w:ascii="Times New Roman" w:hAnsi="Times New Roman"/>
          <w:sz w:val="28"/>
          <w:szCs w:val="28"/>
          <w:lang w:val="ru-RU"/>
        </w:rPr>
        <w:t>слушателя</w:t>
      </w:r>
      <w:r>
        <w:rPr>
          <w:rFonts w:ascii="Times New Roman" w:hAnsi="Times New Roman"/>
          <w:sz w:val="28"/>
          <w:szCs w:val="28"/>
        </w:rPr>
        <w:t xml:space="preserve"> заключается в активном, целенаправленном и систематическом использовании  компонентов информационной образовательной среды.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электронных образовательных ресурсов (ЭОР) – одна из базовых </w:t>
      </w:r>
      <w:r>
        <w:rPr>
          <w:rFonts w:ascii="Times New Roman" w:hAnsi="Times New Roman"/>
          <w:sz w:val="28"/>
          <w:szCs w:val="28"/>
          <w:lang w:val="ru-RU"/>
        </w:rPr>
        <w:t>задач</w:t>
      </w:r>
      <w:r>
        <w:rPr>
          <w:rFonts w:ascii="Times New Roman" w:hAnsi="Times New Roman"/>
          <w:sz w:val="28"/>
          <w:szCs w:val="28"/>
        </w:rPr>
        <w:t xml:space="preserve"> создания информационного обеспечения процесса обучения в целом, и электронного обучения в частности. Она связана с разработкой  электронных интерактивных информационных ресурсов и дидактических средств обучения. Работа с ЭОР, существенно расширяет и обогащает информа ционный потенциал </w:t>
      </w:r>
      <w:r>
        <w:rPr>
          <w:rFonts w:ascii="Times New Roman" w:hAnsi="Times New Roman"/>
          <w:sz w:val="28"/>
          <w:szCs w:val="28"/>
          <w:lang w:val="ru-RU"/>
        </w:rPr>
        <w:t>слушателей</w:t>
      </w:r>
      <w:r>
        <w:rPr>
          <w:rFonts w:ascii="Times New Roman" w:hAnsi="Times New Roman"/>
          <w:sz w:val="28"/>
          <w:szCs w:val="28"/>
        </w:rPr>
        <w:t xml:space="preserve">, адаптирует их к профессиональной сфере, к работе в реальных условиях, учит работать  в информационно насыщенном обществе. Ряд характеристик ЭОР, к которым относятся мультимедийность, интерактивность, вариативность, доступность, обосновывают их дидактическую значимость с точки зрения реализации в практике обучения принципов наглядности, адаптивности обучения, активной деятельностной  позиции, простоты изложения и понимания учебного материала,  широкомасштабности использования учебных материалов. 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дним из видов ЭОР является </w:t>
      </w:r>
      <w:r>
        <w:rPr>
          <w:rFonts w:ascii="Times New Roman" w:hAnsi="Times New Roman"/>
          <w:sz w:val="28"/>
          <w:szCs w:val="28"/>
          <w:lang w:val="ru-RU"/>
        </w:rPr>
        <w:t>ИУМК/ЭУМК</w:t>
      </w:r>
      <w:r>
        <w:rPr>
          <w:rFonts w:ascii="Times New Roman" w:hAnsi="Times New Roman"/>
          <w:sz w:val="28"/>
          <w:szCs w:val="28"/>
        </w:rPr>
        <w:t xml:space="preserve">. Учитывая возможность использования широкого спектра технологий  электронного обучения (вебинары, видеоконференцсвязь, электронное портфолио, on‐line лекции, электронный динамический мониторинг знаний и т. д.), и, как следствие, форм организации учебного процесса и самостоятельной работы, </w:t>
      </w:r>
      <w:r>
        <w:rPr>
          <w:rFonts w:ascii="Times New Roman" w:hAnsi="Times New Roman"/>
          <w:sz w:val="28"/>
          <w:szCs w:val="28"/>
          <w:lang w:val="ru-RU"/>
        </w:rPr>
        <w:t>ИУМК/ЭУМК</w:t>
      </w:r>
      <w:r>
        <w:rPr>
          <w:rFonts w:ascii="Times New Roman" w:hAnsi="Times New Roman"/>
          <w:sz w:val="28"/>
          <w:szCs w:val="28"/>
        </w:rPr>
        <w:t xml:space="preserve"> может включать и другие типы ЭОР, предназначенные для решения разноплановых дидактических задач. Это электронные учебные материалы (электронные задачники, практикумы, электронные учебные курсы и конспекты лекций), электронные учебно‐методические материалы (методические указания, учебные планы, планы занятий), электронные справочные материалы, электронные периодические издания и книги, электронные библиотеки, об разовательные сайты, программные продукты и комплексы, электронные публикации научного и научно‐популярного характера и т. д.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 2021 </w:t>
      </w:r>
      <w:r>
        <w:rPr>
          <w:rFonts w:ascii="Times New Roman" w:hAnsi="Times New Roman"/>
          <w:sz w:val="28"/>
          <w:szCs w:val="28"/>
          <w:lang w:val="ru-RU"/>
        </w:rPr>
        <w:t>по 2023 годы на кафедре андрагогики профессорско-преподавательским составом разработаны и зарегистрированы для дисциплин специальности «Психология семейных отношений»</w:t>
      </w:r>
      <w:r>
        <w:rPr>
          <w:rFonts w:ascii="Times New Roman" w:hAnsi="Times New Roman"/>
          <w:sz w:val="28"/>
          <w:szCs w:val="28"/>
        </w:rPr>
        <w:t xml:space="preserve"> ЭУМК/ИЭУМК: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/>
          <w:sz w:val="28"/>
          <w:szCs w:val="28"/>
        </w:rPr>
        <w:t>Белевич, В.С. Социальная психология (специальность переподготовки «Психология семейных отношений» / В. С. Белевич // Интерактивный электронный учебно-методический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комплекс : № р/с 1142227826 от 02.03.2022;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Кравцова М.В. Методология психологических исследований (специальность переподготовки 1-23 01 75 «Психология семейных отношений») / М.В. Кравцова // Интерактивный электронный учебно-методический комплекс : № р/с 1142230782 от 30.11.2022;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>
        <w:rPr>
          <w:rFonts w:ascii="Times New Roman" w:hAnsi="Times New Roman"/>
          <w:sz w:val="28"/>
          <w:szCs w:val="28"/>
        </w:rPr>
        <w:t>Щедрина, Т.П. Арт-терапия (специальность переподготовки «Психология семейных отношений») / Т. П. Щедрина // Электронный учебно-методический комплекс :  № 1142126749 от 21.10.2021 г.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Записаны и размещены в СДО Moodle БГПУ в</w:t>
      </w:r>
      <w:r>
        <w:rPr>
          <w:rFonts w:ascii="Times New Roman" w:hAnsi="Times New Roman"/>
          <w:sz w:val="28"/>
          <w:szCs w:val="28"/>
        </w:rPr>
        <w:t>идеолекции: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/>
          <w:sz w:val="28"/>
          <w:szCs w:val="28"/>
        </w:rPr>
        <w:t>Гаурилюс А.И. – 2 видеозанятия по учебной дисциплине «Специальная психология» специальности переподготовки «Психология семейных отношений» – https://bspu.by/moodle/course/view.php?id=7879.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Коляго Ю.Г. – 6 видеолекций (темы 1, 6) по учебной дисциплине «Психология семьи» специальности переподготовки «Психология семейных отношений» – https://bspu.by/moodle/course/view.php?id=2739.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  <Pages>2</Pages>
  <Words>513</Words>
  <Characters>4219</Characters>
  <CharactersWithSpaces>4735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2023-12-19T16:43:33Z</dcterms:created>
  <dc:creator/>
  <dc:description/>
  <dc:language>ru-RU</dc:language>
  <cp:lastModifiedBy/>
  <dcterms:modified xsi:type="dcterms:W3CDTF">2023-12-19T17:45:35Z</dcterms:modified>
  <cp:revision>1</cp:revision>
  <dc:subject/>
  <dc:title/>
</cp:coreProperties>
</file>