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C" w:rsidRDefault="00211A42" w:rsidP="00CD363F">
      <w:pPr>
        <w:framePr w:wrap="notBeside" w:vAnchor="text" w:hAnchor="page" w:x="2671" w:y="107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141pt">
            <v:imagedata r:id="rId6" r:href="rId7"/>
          </v:shape>
        </w:pict>
      </w:r>
    </w:p>
    <w:p w:rsidR="000E582C" w:rsidRDefault="000E582C">
      <w:pPr>
        <w:rPr>
          <w:sz w:val="2"/>
          <w:szCs w:val="2"/>
        </w:rPr>
      </w:pPr>
    </w:p>
    <w:p w:rsidR="00CD363F" w:rsidRDefault="00CD363F" w:rsidP="00CD363F">
      <w:pPr>
        <w:pStyle w:val="a4"/>
        <w:ind w:right="1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63F" w:rsidRDefault="00CD363F" w:rsidP="00CD363F">
      <w:pPr>
        <w:pStyle w:val="a4"/>
        <w:ind w:right="1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63F" w:rsidRDefault="00CD363F" w:rsidP="00CD363F">
      <w:pPr>
        <w:pStyle w:val="a4"/>
        <w:ind w:right="1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63F" w:rsidRDefault="00CD363F" w:rsidP="00CD363F">
      <w:pPr>
        <w:pStyle w:val="a4"/>
        <w:ind w:right="1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82C" w:rsidRPr="00CD363F" w:rsidRDefault="00A91581" w:rsidP="00CD363F">
      <w:pPr>
        <w:pStyle w:val="a4"/>
        <w:ind w:right="1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3F">
        <w:rPr>
          <w:rFonts w:ascii="Times New Roman" w:hAnsi="Times New Roman" w:cs="Times New Roman"/>
          <w:sz w:val="26"/>
          <w:szCs w:val="26"/>
        </w:rPr>
        <w:t xml:space="preserve">Комиссия в составе проф. </w:t>
      </w:r>
      <w:r w:rsidR="00A505AE" w:rsidRPr="00CD363F">
        <w:rPr>
          <w:rFonts w:ascii="Times New Roman" w:hAnsi="Times New Roman" w:cs="Times New Roman"/>
          <w:sz w:val="26"/>
          <w:szCs w:val="26"/>
        </w:rPr>
        <w:t>Т</w:t>
      </w:r>
      <w:r w:rsidRPr="00CD363F">
        <w:rPr>
          <w:rFonts w:ascii="Times New Roman" w:hAnsi="Times New Roman" w:cs="Times New Roman"/>
          <w:sz w:val="26"/>
          <w:szCs w:val="26"/>
        </w:rPr>
        <w:t>.Г.Шукюрбе</w:t>
      </w:r>
      <w:r w:rsidR="00A505AE" w:rsidRPr="00CD363F">
        <w:rPr>
          <w:rFonts w:ascii="Times New Roman" w:hAnsi="Times New Roman" w:cs="Times New Roman"/>
          <w:sz w:val="26"/>
          <w:szCs w:val="26"/>
        </w:rPr>
        <w:t>йли</w:t>
      </w:r>
      <w:r w:rsidR="00444047" w:rsidRPr="00CD363F">
        <w:rPr>
          <w:rFonts w:ascii="Times New Roman" w:hAnsi="Times New Roman" w:cs="Times New Roman"/>
          <w:sz w:val="26"/>
          <w:szCs w:val="26"/>
        </w:rPr>
        <w:t>,</w:t>
      </w:r>
      <w:r w:rsidRPr="00CD363F">
        <w:rPr>
          <w:rFonts w:ascii="Times New Roman" w:hAnsi="Times New Roman" w:cs="Times New Roman"/>
          <w:sz w:val="26"/>
          <w:szCs w:val="26"/>
        </w:rPr>
        <w:t xml:space="preserve"> проф. Р.М.</w:t>
      </w:r>
      <w:r w:rsidR="00A505AE" w:rsidRPr="00CD363F">
        <w:rPr>
          <w:rFonts w:ascii="Times New Roman" w:hAnsi="Times New Roman" w:cs="Times New Roman"/>
          <w:sz w:val="26"/>
          <w:szCs w:val="26"/>
        </w:rPr>
        <w:t>Новрузов</w:t>
      </w:r>
      <w:r w:rsidR="00444047" w:rsidRPr="00CD363F">
        <w:rPr>
          <w:rFonts w:ascii="Times New Roman" w:hAnsi="Times New Roman" w:cs="Times New Roman"/>
          <w:sz w:val="26"/>
          <w:szCs w:val="26"/>
        </w:rPr>
        <w:t>а</w:t>
      </w:r>
      <w:r w:rsidR="00A505AE" w:rsidRPr="00CD363F">
        <w:rPr>
          <w:rFonts w:ascii="Times New Roman" w:hAnsi="Times New Roman" w:cs="Times New Roman"/>
          <w:sz w:val="26"/>
          <w:szCs w:val="26"/>
        </w:rPr>
        <w:t xml:space="preserve"> и</w:t>
      </w:r>
      <w:r w:rsidRPr="00CD363F">
        <w:rPr>
          <w:rFonts w:ascii="Times New Roman" w:hAnsi="Times New Roman" w:cs="Times New Roman"/>
          <w:sz w:val="26"/>
          <w:szCs w:val="26"/>
        </w:rPr>
        <w:t xml:space="preserve"> доце</w:t>
      </w:r>
      <w:r w:rsidR="00A505AE" w:rsidRPr="00CD363F">
        <w:rPr>
          <w:rFonts w:ascii="Times New Roman" w:hAnsi="Times New Roman" w:cs="Times New Roman"/>
          <w:sz w:val="26"/>
          <w:szCs w:val="26"/>
        </w:rPr>
        <w:t>нт</w:t>
      </w:r>
      <w:r w:rsidR="00444047" w:rsidRPr="00CD363F">
        <w:rPr>
          <w:rFonts w:ascii="Times New Roman" w:hAnsi="Times New Roman" w:cs="Times New Roman"/>
          <w:sz w:val="26"/>
          <w:szCs w:val="26"/>
        </w:rPr>
        <w:t>а</w:t>
      </w:r>
      <w:r w:rsidRPr="00CD363F">
        <w:rPr>
          <w:rFonts w:ascii="Times New Roman" w:hAnsi="Times New Roman" w:cs="Times New Roman"/>
          <w:sz w:val="26"/>
          <w:szCs w:val="26"/>
        </w:rPr>
        <w:t xml:space="preserve"> </w:t>
      </w:r>
      <w:r w:rsidR="00A505AE" w:rsidRPr="00CD363F">
        <w:rPr>
          <w:rFonts w:ascii="Times New Roman" w:hAnsi="Times New Roman" w:cs="Times New Roman"/>
          <w:sz w:val="26"/>
          <w:szCs w:val="26"/>
        </w:rPr>
        <w:t>А.С.</w:t>
      </w:r>
      <w:r w:rsidRPr="00CD363F">
        <w:rPr>
          <w:rFonts w:ascii="Times New Roman" w:hAnsi="Times New Roman" w:cs="Times New Roman"/>
          <w:sz w:val="26"/>
          <w:szCs w:val="26"/>
        </w:rPr>
        <w:t xml:space="preserve"> Ахмед</w:t>
      </w:r>
      <w:r w:rsidR="00444047" w:rsidRPr="00CD363F">
        <w:rPr>
          <w:rFonts w:ascii="Times New Roman" w:hAnsi="Times New Roman" w:cs="Times New Roman"/>
          <w:sz w:val="26"/>
          <w:szCs w:val="26"/>
        </w:rPr>
        <w:t>а</w:t>
      </w:r>
      <w:r w:rsidRPr="00CD363F">
        <w:rPr>
          <w:rFonts w:ascii="Times New Roman" w:hAnsi="Times New Roman" w:cs="Times New Roman"/>
          <w:sz w:val="26"/>
          <w:szCs w:val="26"/>
        </w:rPr>
        <w:t xml:space="preserve"> </w:t>
      </w:r>
      <w:r w:rsidR="00444047" w:rsidRPr="00CD363F">
        <w:rPr>
          <w:rFonts w:ascii="Times New Roman" w:hAnsi="Times New Roman" w:cs="Times New Roman"/>
          <w:sz w:val="26"/>
          <w:szCs w:val="26"/>
        </w:rPr>
        <w:t>настоящим подтверждает, что в Бакинском</w:t>
      </w:r>
      <w:r w:rsidRPr="00CD363F">
        <w:rPr>
          <w:rFonts w:ascii="Times New Roman" w:hAnsi="Times New Roman" w:cs="Times New Roman"/>
          <w:sz w:val="26"/>
          <w:szCs w:val="26"/>
        </w:rPr>
        <w:t xml:space="preserve"> славянском </w:t>
      </w:r>
      <w:r w:rsidR="00444047" w:rsidRPr="00CD363F">
        <w:rPr>
          <w:rFonts w:ascii="Times New Roman" w:hAnsi="Times New Roman" w:cs="Times New Roman"/>
          <w:sz w:val="26"/>
          <w:szCs w:val="26"/>
        </w:rPr>
        <w:t>университете в</w:t>
      </w:r>
      <w:r w:rsidRPr="00CD363F">
        <w:rPr>
          <w:rFonts w:ascii="Times New Roman" w:hAnsi="Times New Roman" w:cs="Times New Roman"/>
          <w:sz w:val="26"/>
          <w:szCs w:val="26"/>
        </w:rPr>
        <w:t xml:space="preserve"> 2014- 2</w:t>
      </w:r>
      <w:r w:rsidR="00444047" w:rsidRPr="00CD363F">
        <w:rPr>
          <w:rFonts w:ascii="Times New Roman" w:hAnsi="Times New Roman" w:cs="Times New Roman"/>
          <w:sz w:val="26"/>
          <w:szCs w:val="26"/>
        </w:rPr>
        <w:t>0</w:t>
      </w:r>
      <w:r w:rsidRPr="00CD363F">
        <w:rPr>
          <w:rFonts w:ascii="Times New Roman" w:hAnsi="Times New Roman" w:cs="Times New Roman"/>
          <w:sz w:val="26"/>
          <w:szCs w:val="26"/>
        </w:rPr>
        <w:t xml:space="preserve">15 </w:t>
      </w:r>
      <w:r w:rsidR="00444047" w:rsidRPr="00CD363F">
        <w:rPr>
          <w:rFonts w:ascii="Times New Roman" w:hAnsi="Times New Roman" w:cs="Times New Roman"/>
          <w:sz w:val="26"/>
          <w:szCs w:val="26"/>
        </w:rPr>
        <w:t>гг</w:t>
      </w:r>
      <w:r w:rsidRPr="00CD363F">
        <w:rPr>
          <w:rFonts w:ascii="Times New Roman" w:hAnsi="Times New Roman" w:cs="Times New Roman"/>
          <w:sz w:val="26"/>
          <w:szCs w:val="26"/>
        </w:rPr>
        <w:t xml:space="preserve">. </w:t>
      </w:r>
      <w:r w:rsidR="00444047" w:rsidRPr="00CD363F">
        <w:rPr>
          <w:rFonts w:ascii="Times New Roman" w:hAnsi="Times New Roman" w:cs="Times New Roman"/>
          <w:sz w:val="26"/>
          <w:szCs w:val="26"/>
        </w:rPr>
        <w:t>использовались разработки</w:t>
      </w:r>
      <w:r w:rsidRPr="00CD363F">
        <w:rPr>
          <w:rFonts w:ascii="Times New Roman" w:hAnsi="Times New Roman" w:cs="Times New Roman"/>
          <w:sz w:val="26"/>
          <w:szCs w:val="26"/>
        </w:rPr>
        <w:t xml:space="preserve"> </w:t>
      </w:r>
      <w:r w:rsidR="00444047" w:rsidRPr="00CD363F">
        <w:rPr>
          <w:rFonts w:ascii="Times New Roman" w:hAnsi="Times New Roman" w:cs="Times New Roman"/>
          <w:sz w:val="26"/>
          <w:szCs w:val="26"/>
        </w:rPr>
        <w:t>«Белорусско-азербайджанский</w:t>
      </w:r>
      <w:r w:rsidRPr="00CD363F">
        <w:rPr>
          <w:rFonts w:ascii="Times New Roman" w:hAnsi="Times New Roman" w:cs="Times New Roman"/>
          <w:sz w:val="26"/>
          <w:szCs w:val="26"/>
        </w:rPr>
        <w:t xml:space="preserve"> словарь</w:t>
      </w:r>
      <w:r w:rsidR="00444047" w:rsidRPr="00CD363F">
        <w:rPr>
          <w:rFonts w:ascii="Times New Roman" w:hAnsi="Times New Roman" w:cs="Times New Roman"/>
          <w:sz w:val="26"/>
          <w:szCs w:val="26"/>
        </w:rPr>
        <w:t>»,</w:t>
      </w:r>
      <w:r w:rsidRPr="00CD363F">
        <w:rPr>
          <w:rFonts w:ascii="Times New Roman" w:hAnsi="Times New Roman" w:cs="Times New Roman"/>
          <w:sz w:val="26"/>
          <w:szCs w:val="26"/>
        </w:rPr>
        <w:t xml:space="preserve"> </w:t>
      </w:r>
      <w:r w:rsidR="00444047" w:rsidRPr="00CD363F">
        <w:rPr>
          <w:rFonts w:ascii="Times New Roman" w:hAnsi="Times New Roman" w:cs="Times New Roman"/>
          <w:sz w:val="26"/>
          <w:szCs w:val="26"/>
        </w:rPr>
        <w:t>Азербайджанско</w:t>
      </w:r>
      <w:r w:rsidRPr="00CD363F">
        <w:rPr>
          <w:rFonts w:ascii="Times New Roman" w:hAnsi="Times New Roman" w:cs="Times New Roman"/>
          <w:sz w:val="26"/>
          <w:szCs w:val="26"/>
        </w:rPr>
        <w:t>-</w:t>
      </w:r>
      <w:r w:rsidR="00444047" w:rsidRPr="00CD363F">
        <w:rPr>
          <w:rFonts w:ascii="Times New Roman" w:hAnsi="Times New Roman" w:cs="Times New Roman"/>
          <w:sz w:val="26"/>
          <w:szCs w:val="26"/>
        </w:rPr>
        <w:t>белорусский</w:t>
      </w:r>
      <w:r w:rsidRPr="00CD363F">
        <w:rPr>
          <w:rFonts w:ascii="Times New Roman" w:hAnsi="Times New Roman" w:cs="Times New Roman"/>
          <w:sz w:val="26"/>
          <w:szCs w:val="26"/>
        </w:rPr>
        <w:t xml:space="preserve"> словарь»</w:t>
      </w:r>
      <w:r w:rsidR="00444047" w:rsidRPr="00CD363F">
        <w:rPr>
          <w:rFonts w:ascii="Times New Roman" w:hAnsi="Times New Roman" w:cs="Times New Roman"/>
          <w:sz w:val="26"/>
          <w:szCs w:val="26"/>
        </w:rPr>
        <w:t>,</w:t>
      </w:r>
      <w:r w:rsidRPr="00CD363F">
        <w:rPr>
          <w:rFonts w:ascii="Times New Roman" w:hAnsi="Times New Roman" w:cs="Times New Roman"/>
          <w:sz w:val="26"/>
          <w:szCs w:val="26"/>
        </w:rPr>
        <w:t xml:space="preserve"> выполненные </w:t>
      </w:r>
      <w:r w:rsidR="00444047" w:rsidRPr="00CD363F">
        <w:rPr>
          <w:rFonts w:ascii="Times New Roman" w:hAnsi="Times New Roman" w:cs="Times New Roman"/>
          <w:sz w:val="26"/>
          <w:szCs w:val="26"/>
        </w:rPr>
        <w:t>п</w:t>
      </w:r>
      <w:r w:rsidRPr="00CD363F">
        <w:rPr>
          <w:rFonts w:ascii="Times New Roman" w:hAnsi="Times New Roman" w:cs="Times New Roman"/>
          <w:sz w:val="26"/>
          <w:szCs w:val="26"/>
        </w:rPr>
        <w:t xml:space="preserve">о </w:t>
      </w:r>
      <w:r w:rsidR="00444047" w:rsidRPr="00CD363F">
        <w:rPr>
          <w:rFonts w:ascii="Times New Roman" w:hAnsi="Times New Roman" w:cs="Times New Roman"/>
          <w:sz w:val="26"/>
          <w:szCs w:val="26"/>
        </w:rPr>
        <w:t>теме</w:t>
      </w:r>
      <w:r w:rsidRPr="00CD363F">
        <w:rPr>
          <w:rFonts w:ascii="Times New Roman" w:hAnsi="Times New Roman" w:cs="Times New Roman"/>
          <w:sz w:val="26"/>
          <w:szCs w:val="26"/>
        </w:rPr>
        <w:t xml:space="preserve"> </w:t>
      </w:r>
      <w:r w:rsidR="00444047" w:rsidRPr="00CD363F">
        <w:rPr>
          <w:rFonts w:ascii="Times New Roman" w:hAnsi="Times New Roman" w:cs="Times New Roman"/>
          <w:sz w:val="26"/>
          <w:szCs w:val="26"/>
        </w:rPr>
        <w:t>«Белорусский</w:t>
      </w:r>
      <w:r w:rsidRPr="00CD363F">
        <w:rPr>
          <w:rFonts w:ascii="Times New Roman" w:hAnsi="Times New Roman" w:cs="Times New Roman"/>
          <w:sz w:val="26"/>
          <w:szCs w:val="26"/>
        </w:rPr>
        <w:t xml:space="preserve"> и </w:t>
      </w:r>
      <w:r w:rsidR="00444047" w:rsidRPr="00CD363F">
        <w:rPr>
          <w:rFonts w:ascii="Times New Roman" w:hAnsi="Times New Roman" w:cs="Times New Roman"/>
          <w:sz w:val="26"/>
          <w:szCs w:val="26"/>
        </w:rPr>
        <w:t>азербайджанский</w:t>
      </w:r>
      <w:r w:rsidRPr="00CD363F">
        <w:rPr>
          <w:rFonts w:ascii="Times New Roman" w:hAnsi="Times New Roman" w:cs="Times New Roman"/>
          <w:sz w:val="26"/>
          <w:szCs w:val="26"/>
        </w:rPr>
        <w:t xml:space="preserve"> </w:t>
      </w:r>
      <w:r w:rsidR="00444047" w:rsidRPr="00CD363F">
        <w:rPr>
          <w:rFonts w:ascii="Times New Roman" w:hAnsi="Times New Roman" w:cs="Times New Roman"/>
          <w:sz w:val="26"/>
          <w:szCs w:val="26"/>
        </w:rPr>
        <w:t xml:space="preserve">языки </w:t>
      </w:r>
      <w:r w:rsidRPr="00CD363F">
        <w:rPr>
          <w:rFonts w:ascii="Times New Roman" w:hAnsi="Times New Roman" w:cs="Times New Roman"/>
          <w:sz w:val="26"/>
          <w:szCs w:val="26"/>
        </w:rPr>
        <w:t xml:space="preserve">как </w:t>
      </w:r>
      <w:r w:rsidR="00444047" w:rsidRPr="00CD363F">
        <w:rPr>
          <w:rFonts w:ascii="Times New Roman" w:hAnsi="Times New Roman" w:cs="Times New Roman"/>
          <w:sz w:val="26"/>
          <w:szCs w:val="26"/>
        </w:rPr>
        <w:t>фактор</w:t>
      </w:r>
      <w:r w:rsidRPr="00CD363F">
        <w:rPr>
          <w:rFonts w:ascii="Times New Roman" w:hAnsi="Times New Roman" w:cs="Times New Roman"/>
          <w:sz w:val="26"/>
          <w:szCs w:val="26"/>
        </w:rPr>
        <w:t xml:space="preserve"> развития и укрепления </w:t>
      </w:r>
      <w:r w:rsidR="00444047" w:rsidRPr="00CD363F">
        <w:rPr>
          <w:rFonts w:ascii="Times New Roman" w:hAnsi="Times New Roman" w:cs="Times New Roman"/>
          <w:sz w:val="26"/>
          <w:szCs w:val="26"/>
        </w:rPr>
        <w:t>сотрудничества</w:t>
      </w:r>
      <w:r w:rsidRPr="00CD363F">
        <w:rPr>
          <w:rFonts w:ascii="Times New Roman" w:hAnsi="Times New Roman" w:cs="Times New Roman"/>
          <w:sz w:val="26"/>
          <w:szCs w:val="26"/>
        </w:rPr>
        <w:t xml:space="preserve"> между Республикой Беларусь </w:t>
      </w:r>
      <w:r w:rsidR="00444047" w:rsidRPr="00CD363F">
        <w:rPr>
          <w:rFonts w:ascii="Times New Roman" w:hAnsi="Times New Roman" w:cs="Times New Roman"/>
          <w:sz w:val="26"/>
          <w:szCs w:val="26"/>
        </w:rPr>
        <w:t>и</w:t>
      </w:r>
      <w:r w:rsidRPr="00CD363F">
        <w:rPr>
          <w:rFonts w:ascii="Times New Roman" w:hAnsi="Times New Roman" w:cs="Times New Roman"/>
          <w:sz w:val="26"/>
          <w:szCs w:val="26"/>
        </w:rPr>
        <w:t xml:space="preserve"> Азербайджанской Респуб</w:t>
      </w:r>
      <w:r w:rsidR="00444047" w:rsidRPr="00CD363F">
        <w:rPr>
          <w:rFonts w:ascii="Times New Roman" w:hAnsi="Times New Roman" w:cs="Times New Roman"/>
          <w:sz w:val="26"/>
          <w:szCs w:val="26"/>
        </w:rPr>
        <w:t>ликой.</w:t>
      </w:r>
    </w:p>
    <w:p w:rsidR="000E582C" w:rsidRPr="00CD363F" w:rsidRDefault="00A91581" w:rsidP="00CD363F">
      <w:pPr>
        <w:pStyle w:val="a4"/>
        <w:ind w:right="1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3F">
        <w:rPr>
          <w:rFonts w:ascii="Times New Roman" w:hAnsi="Times New Roman" w:cs="Times New Roman"/>
          <w:sz w:val="26"/>
          <w:szCs w:val="26"/>
        </w:rPr>
        <w:t xml:space="preserve">Разработки использовались в учебном процессе при </w:t>
      </w:r>
      <w:r w:rsidR="00444047" w:rsidRPr="00CD363F">
        <w:rPr>
          <w:rFonts w:ascii="Times New Roman" w:hAnsi="Times New Roman" w:cs="Times New Roman"/>
          <w:sz w:val="26"/>
          <w:szCs w:val="26"/>
        </w:rPr>
        <w:t>чтении</w:t>
      </w:r>
      <w:r w:rsidRPr="00CD363F">
        <w:rPr>
          <w:rFonts w:ascii="Times New Roman" w:hAnsi="Times New Roman" w:cs="Times New Roman"/>
          <w:sz w:val="26"/>
          <w:szCs w:val="26"/>
        </w:rPr>
        <w:t xml:space="preserve"> лекций </w:t>
      </w:r>
      <w:r w:rsidR="00444047" w:rsidRPr="00CD363F">
        <w:rPr>
          <w:rFonts w:ascii="Times New Roman" w:hAnsi="Times New Roman" w:cs="Times New Roman"/>
          <w:sz w:val="26"/>
          <w:szCs w:val="26"/>
        </w:rPr>
        <w:t>и</w:t>
      </w:r>
      <w:r w:rsidRPr="00CD363F">
        <w:rPr>
          <w:rFonts w:ascii="Times New Roman" w:hAnsi="Times New Roman" w:cs="Times New Roman"/>
          <w:sz w:val="26"/>
          <w:szCs w:val="26"/>
        </w:rPr>
        <w:t xml:space="preserve"> проведении практических занятии но курсу </w:t>
      </w:r>
      <w:r w:rsidR="00444047" w:rsidRPr="00CD363F">
        <w:rPr>
          <w:rFonts w:ascii="Times New Roman" w:hAnsi="Times New Roman" w:cs="Times New Roman"/>
          <w:sz w:val="26"/>
          <w:szCs w:val="26"/>
        </w:rPr>
        <w:t>«Азербайджанский язык»,</w:t>
      </w:r>
      <w:r w:rsidRPr="00CD363F">
        <w:rPr>
          <w:rFonts w:ascii="Times New Roman" w:hAnsi="Times New Roman" w:cs="Times New Roman"/>
          <w:sz w:val="26"/>
          <w:szCs w:val="26"/>
        </w:rPr>
        <w:t xml:space="preserve"> </w:t>
      </w:r>
      <w:r w:rsidR="00444047" w:rsidRPr="00CD363F">
        <w:rPr>
          <w:rFonts w:ascii="Times New Roman" w:hAnsi="Times New Roman" w:cs="Times New Roman"/>
          <w:sz w:val="26"/>
          <w:szCs w:val="26"/>
        </w:rPr>
        <w:t>«</w:t>
      </w:r>
      <w:r w:rsidRPr="00CD363F">
        <w:rPr>
          <w:rFonts w:ascii="Times New Roman" w:hAnsi="Times New Roman" w:cs="Times New Roman"/>
          <w:sz w:val="26"/>
          <w:szCs w:val="26"/>
        </w:rPr>
        <w:t>А</w:t>
      </w:r>
      <w:r w:rsidR="00444047" w:rsidRPr="00CD363F">
        <w:rPr>
          <w:rFonts w:ascii="Times New Roman" w:hAnsi="Times New Roman" w:cs="Times New Roman"/>
          <w:sz w:val="26"/>
          <w:szCs w:val="26"/>
        </w:rPr>
        <w:t>зербайджановедение»,</w:t>
      </w:r>
      <w:r w:rsidRPr="00CD363F">
        <w:rPr>
          <w:rFonts w:ascii="Times New Roman" w:hAnsi="Times New Roman" w:cs="Times New Roman"/>
          <w:sz w:val="26"/>
          <w:szCs w:val="26"/>
        </w:rPr>
        <w:t xml:space="preserve"> </w:t>
      </w:r>
      <w:r w:rsidR="00444047" w:rsidRPr="00CD363F">
        <w:rPr>
          <w:rFonts w:ascii="Times New Roman" w:hAnsi="Times New Roman" w:cs="Times New Roman"/>
          <w:sz w:val="26"/>
          <w:szCs w:val="26"/>
        </w:rPr>
        <w:t>«</w:t>
      </w:r>
      <w:r w:rsidRPr="00CD363F">
        <w:rPr>
          <w:rFonts w:ascii="Times New Roman" w:hAnsi="Times New Roman" w:cs="Times New Roman"/>
          <w:sz w:val="26"/>
          <w:szCs w:val="26"/>
        </w:rPr>
        <w:t xml:space="preserve">Современный белорусский </w:t>
      </w:r>
      <w:r w:rsidR="00444047" w:rsidRPr="00CD363F">
        <w:rPr>
          <w:rFonts w:ascii="Times New Roman" w:hAnsi="Times New Roman" w:cs="Times New Roman"/>
          <w:sz w:val="26"/>
          <w:szCs w:val="26"/>
        </w:rPr>
        <w:t>язык»,</w:t>
      </w:r>
      <w:r w:rsidRPr="00CD363F">
        <w:rPr>
          <w:rFonts w:ascii="Times New Roman" w:hAnsi="Times New Roman" w:cs="Times New Roman"/>
          <w:sz w:val="26"/>
          <w:szCs w:val="26"/>
        </w:rPr>
        <w:t xml:space="preserve"> </w:t>
      </w:r>
      <w:r w:rsidR="00444047" w:rsidRPr="00CD363F">
        <w:rPr>
          <w:rFonts w:ascii="Times New Roman" w:hAnsi="Times New Roman" w:cs="Times New Roman"/>
          <w:sz w:val="26"/>
          <w:szCs w:val="26"/>
        </w:rPr>
        <w:t>«Б</w:t>
      </w:r>
      <w:r w:rsidRPr="00CD363F">
        <w:rPr>
          <w:rFonts w:ascii="Times New Roman" w:hAnsi="Times New Roman" w:cs="Times New Roman"/>
          <w:sz w:val="26"/>
          <w:szCs w:val="26"/>
        </w:rPr>
        <w:t>елорусов</w:t>
      </w:r>
      <w:r w:rsidR="00444047" w:rsidRPr="00CD363F">
        <w:rPr>
          <w:rFonts w:ascii="Times New Roman" w:hAnsi="Times New Roman" w:cs="Times New Roman"/>
          <w:sz w:val="26"/>
          <w:szCs w:val="26"/>
        </w:rPr>
        <w:t>е</w:t>
      </w:r>
      <w:r w:rsidRPr="00CD363F">
        <w:rPr>
          <w:rFonts w:ascii="Times New Roman" w:hAnsi="Times New Roman" w:cs="Times New Roman"/>
          <w:sz w:val="26"/>
          <w:szCs w:val="26"/>
        </w:rPr>
        <w:t>дени</w:t>
      </w:r>
      <w:r w:rsidR="00444047" w:rsidRPr="00CD363F">
        <w:rPr>
          <w:rFonts w:ascii="Times New Roman" w:hAnsi="Times New Roman" w:cs="Times New Roman"/>
          <w:sz w:val="26"/>
          <w:szCs w:val="26"/>
        </w:rPr>
        <w:t>е»,</w:t>
      </w:r>
      <w:r w:rsidRPr="00CD363F">
        <w:rPr>
          <w:rFonts w:ascii="Times New Roman" w:hAnsi="Times New Roman" w:cs="Times New Roman"/>
          <w:sz w:val="26"/>
          <w:szCs w:val="26"/>
        </w:rPr>
        <w:t xml:space="preserve"> а </w:t>
      </w:r>
      <w:r w:rsidR="00444047" w:rsidRPr="00CD363F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CD363F">
        <w:rPr>
          <w:rFonts w:ascii="Times New Roman" w:hAnsi="Times New Roman" w:cs="Times New Roman"/>
          <w:sz w:val="26"/>
          <w:szCs w:val="26"/>
        </w:rPr>
        <w:t>при написании курсовых, дипломных и магистерских работ.</w:t>
      </w:r>
    </w:p>
    <w:p w:rsidR="00CD363F" w:rsidRDefault="00CD363F" w:rsidP="00CD363F">
      <w:pPr>
        <w:pStyle w:val="1"/>
        <w:shd w:val="clear" w:color="auto" w:fill="auto"/>
        <w:ind w:left="20" w:right="180" w:firstLine="720"/>
        <w:jc w:val="both"/>
        <w:sectPr w:rsidR="00CD36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28" w:right="586" w:bottom="1937" w:left="1215" w:header="0" w:footer="3" w:gutter="0"/>
          <w:cols w:space="720"/>
          <w:noEndnote/>
          <w:docGrid w:linePitch="360"/>
        </w:sectPr>
      </w:pPr>
      <w:r w:rsidRPr="00CD363F">
        <w:rPr>
          <w:sz w:val="26"/>
          <w:szCs w:val="26"/>
        </w:rPr>
        <w:t>Разработка позволяет ввести студентов в круг важных и актуальных про</w:t>
      </w:r>
      <w:r w:rsidRPr="00CD363F">
        <w:rPr>
          <w:sz w:val="26"/>
          <w:szCs w:val="26"/>
        </w:rPr>
        <w:softHyphen/>
        <w:t>блем современной лексикологии, лексикографии и лингвистической типологии, выработать навыки лексикографической работы с двуязычными словарями, опре</w:t>
      </w:r>
      <w:r w:rsidRPr="00CD363F">
        <w:rPr>
          <w:sz w:val="26"/>
          <w:szCs w:val="26"/>
        </w:rPr>
        <w:softHyphen/>
        <w:t>делять структуру словарной статьи и ее основные компоненты (заглавное слово (лемму, вокабулу), зоны фонетической и грамматической информации, зону эк</w:t>
      </w:r>
      <w:r w:rsidRPr="00CD363F">
        <w:rPr>
          <w:sz w:val="26"/>
          <w:szCs w:val="26"/>
        </w:rPr>
        <w:softHyphen/>
        <w:t>вивалентов, экземплификации). Материалы Словаря позволяют решать вопросы, связанные с межъязыковой омонимией, переводческой эквивалентностью и се</w:t>
      </w:r>
      <w:r w:rsidRPr="00CD363F">
        <w:rPr>
          <w:sz w:val="26"/>
          <w:szCs w:val="26"/>
        </w:rPr>
        <w:softHyphen/>
        <w:t xml:space="preserve">мантической тождественностью лексических единиц неродственных языков, с лексикографической интерпретацией специфических </w:t>
      </w:r>
      <w:r>
        <w:rPr>
          <w:sz w:val="26"/>
          <w:szCs w:val="26"/>
        </w:rPr>
        <w:t xml:space="preserve">азербайджанских и </w:t>
      </w:r>
      <w:r w:rsidRPr="00CD363F">
        <w:rPr>
          <w:sz w:val="26"/>
          <w:szCs w:val="26"/>
        </w:rPr>
        <w:t>белорусских наименований, в которых отражается богатый духовный опыт народ</w:t>
      </w:r>
      <w:r>
        <w:rPr>
          <w:sz w:val="26"/>
          <w:szCs w:val="26"/>
        </w:rPr>
        <w:t>ов</w:t>
      </w:r>
      <w:r w:rsidRPr="00CD363F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D363F">
        <w:rPr>
          <w:sz w:val="26"/>
          <w:szCs w:val="26"/>
        </w:rPr>
        <w:t xml:space="preserve"> история, обычаи, тра</w:t>
      </w:r>
      <w:r w:rsidRPr="00CD363F">
        <w:rPr>
          <w:sz w:val="26"/>
          <w:szCs w:val="26"/>
        </w:rPr>
        <w:softHyphen/>
        <w:t>диции, материальные и духовные ценности, особенности национального характе</w:t>
      </w:r>
      <w:r w:rsidRPr="00CD363F">
        <w:rPr>
          <w:sz w:val="26"/>
          <w:szCs w:val="26"/>
        </w:rPr>
        <w:softHyphen/>
        <w:t>ра и ментальности. Разработка позволяет на должном уровне (с использованием средств мультимедиа) проводить лекционные и практические занятия, эффективно организовывать самостоятельную работу студентов и тем самым улучшать профессиональную подготовку будущих учителей в соответствии с тре</w:t>
      </w:r>
      <w:r w:rsidRPr="00CD363F">
        <w:rPr>
          <w:sz w:val="26"/>
          <w:szCs w:val="26"/>
        </w:rPr>
        <w:softHyphen/>
        <w:t>бованиями современного подхода к организации процесса обучения в высшей школе.</w:t>
      </w:r>
    </w:p>
    <w:p w:rsidR="00CD363F" w:rsidRPr="00CD363F" w:rsidRDefault="00CD363F" w:rsidP="00CD363F">
      <w:pPr>
        <w:framePr w:wrap="notBeside" w:vAnchor="text" w:hAnchor="page" w:x="1501" w:y="1615"/>
        <w:ind w:right="-720"/>
        <w:jc w:val="center"/>
        <w:rPr>
          <w:sz w:val="26"/>
          <w:szCs w:val="26"/>
        </w:rPr>
      </w:pPr>
      <w:r w:rsidRPr="00CD363F">
        <w:rPr>
          <w:sz w:val="26"/>
          <w:szCs w:val="26"/>
        </w:rPr>
        <w:pict>
          <v:shape id="_x0000_i1026" type="#_x0000_t75" style="width:287.25pt;height:126.75pt">
            <v:imagedata r:id="rId14" r:href="rId15"/>
          </v:shape>
        </w:pict>
      </w:r>
    </w:p>
    <w:p w:rsidR="000E582C" w:rsidRDefault="000E582C" w:rsidP="00A505AE">
      <w:pPr>
        <w:ind w:right="-720"/>
        <w:rPr>
          <w:sz w:val="2"/>
          <w:szCs w:val="2"/>
        </w:rPr>
      </w:pPr>
    </w:p>
    <w:sectPr w:rsidR="000E582C" w:rsidSect="000E582C">
      <w:type w:val="continuous"/>
      <w:pgSz w:w="11905" w:h="16837"/>
      <w:pgMar w:top="1241" w:right="1320" w:bottom="3262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4C" w:rsidRDefault="002E0A4C" w:rsidP="000E582C">
      <w:r>
        <w:separator/>
      </w:r>
    </w:p>
  </w:endnote>
  <w:endnote w:type="continuationSeparator" w:id="0">
    <w:p w:rsidR="002E0A4C" w:rsidRDefault="002E0A4C" w:rsidP="000E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E5" w:rsidRDefault="000E30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E5" w:rsidRDefault="000E30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E5" w:rsidRDefault="000E30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4C" w:rsidRDefault="002E0A4C"/>
  </w:footnote>
  <w:footnote w:type="continuationSeparator" w:id="0">
    <w:p w:rsidR="002E0A4C" w:rsidRDefault="002E0A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E5" w:rsidRDefault="000E30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417126"/>
      <w:docPartObj>
        <w:docPartGallery w:val="Watermarks"/>
        <w:docPartUnique/>
      </w:docPartObj>
    </w:sdtPr>
    <w:sdtContent>
      <w:p w:rsidR="000E30E5" w:rsidRDefault="000E30E5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425908" o:spid="_x0000_s3073" type="#_x0000_t136" style="position:absolute;margin-left:0;margin-top:0;width:593.55pt;height:118.7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E5" w:rsidRDefault="000E30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582C"/>
    <w:rsid w:val="000E30E5"/>
    <w:rsid w:val="000E582C"/>
    <w:rsid w:val="00211A42"/>
    <w:rsid w:val="002E0A4C"/>
    <w:rsid w:val="00444047"/>
    <w:rsid w:val="00A505AE"/>
    <w:rsid w:val="00A91581"/>
    <w:rsid w:val="00C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8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582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E582C"/>
    <w:rPr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3TimesNewRoman8pt1pt">
    <w:name w:val="Основной текст (3) + Times New Roman;8 pt;Малые прописные;Интервал 1 pt"/>
    <w:basedOn w:val="3"/>
    <w:rsid w:val="000E582C"/>
    <w:rPr>
      <w:rFonts w:ascii="Times New Roman" w:eastAsia="Times New Roman" w:hAnsi="Times New Roman" w:cs="Times New Roman"/>
      <w:smallCaps/>
      <w:spacing w:val="20"/>
      <w:sz w:val="16"/>
      <w:szCs w:val="16"/>
    </w:rPr>
  </w:style>
  <w:style w:type="paragraph" w:customStyle="1" w:styleId="30">
    <w:name w:val="Основной текст (3)"/>
    <w:basedOn w:val="a"/>
    <w:link w:val="3"/>
    <w:rsid w:val="000E582C"/>
    <w:pPr>
      <w:shd w:val="clear" w:color="auto" w:fill="FFFFFF"/>
      <w:spacing w:before="120" w:line="254" w:lineRule="exact"/>
      <w:ind w:firstLine="660"/>
    </w:pPr>
    <w:rPr>
      <w:spacing w:val="10"/>
      <w:sz w:val="15"/>
      <w:szCs w:val="15"/>
    </w:rPr>
  </w:style>
  <w:style w:type="paragraph" w:styleId="a4">
    <w:name w:val="No Spacing"/>
    <w:uiPriority w:val="1"/>
    <w:qFormat/>
    <w:rsid w:val="00A505AE"/>
    <w:rPr>
      <w:color w:val="000000"/>
    </w:rPr>
  </w:style>
  <w:style w:type="character" w:customStyle="1" w:styleId="a5">
    <w:name w:val="Основной текст_"/>
    <w:basedOn w:val="a0"/>
    <w:link w:val="1"/>
    <w:rsid w:val="00CD36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D363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0E3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30E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0E3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30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../../../DOCUME~1/user/LOCALS~1/Temp/FineReader10/media/image2.png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2015-09-30T12:16:00Z</dcterms:created>
  <dcterms:modified xsi:type="dcterms:W3CDTF">2015-09-30T12:52:00Z</dcterms:modified>
</cp:coreProperties>
</file>