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E5" w:rsidRDefault="003A4F0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61.25pt">
            <v:imagedata r:id="rId7" r:href="rId8"/>
          </v:shape>
        </w:pict>
      </w:r>
    </w:p>
    <w:p w:rsidR="00AE73E5" w:rsidRDefault="00AE73E5">
      <w:pPr>
        <w:rPr>
          <w:sz w:val="2"/>
          <w:szCs w:val="2"/>
        </w:rPr>
        <w:sectPr w:rsidR="00AE73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510" w:right="1060" w:bottom="3347" w:left="5606" w:header="0" w:footer="3" w:gutter="0"/>
          <w:cols w:space="720"/>
          <w:noEndnote/>
          <w:titlePg/>
          <w:docGrid w:linePitch="360"/>
        </w:sectPr>
      </w:pPr>
    </w:p>
    <w:p w:rsidR="00AE73E5" w:rsidRDefault="00AE73E5">
      <w:pPr>
        <w:framePr w:w="11904" w:h="379" w:hRule="exact" w:wrap="notBeside" w:vAnchor="text" w:hAnchor="text" w:xAlign="center" w:y="1" w:anchorLock="1"/>
      </w:pPr>
    </w:p>
    <w:p w:rsidR="00AE73E5" w:rsidRDefault="003A4F00">
      <w:pPr>
        <w:rPr>
          <w:sz w:val="2"/>
          <w:szCs w:val="2"/>
        </w:rPr>
        <w:sectPr w:rsidR="00AE73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E73E5" w:rsidRDefault="003A4F00">
      <w:pPr>
        <w:pStyle w:val="4"/>
        <w:shd w:val="clear" w:color="auto" w:fill="auto"/>
        <w:spacing w:line="270" w:lineRule="exact"/>
        <w:ind w:left="4680" w:firstLine="0"/>
      </w:pPr>
      <w:r>
        <w:rPr>
          <w:rStyle w:val="1"/>
        </w:rPr>
        <w:lastRenderedPageBreak/>
        <w:t>АКТ</w:t>
      </w:r>
    </w:p>
    <w:p w:rsidR="00AE73E5" w:rsidRDefault="00AE73E5">
      <w:pPr>
        <w:jc w:val="center"/>
        <w:rPr>
          <w:sz w:val="0"/>
          <w:szCs w:val="0"/>
        </w:rPr>
      </w:pPr>
    </w:p>
    <w:p w:rsidR="00AE73E5" w:rsidRDefault="003A4F00">
      <w:pPr>
        <w:pStyle w:val="4"/>
        <w:shd w:val="clear" w:color="auto" w:fill="auto"/>
        <w:spacing w:after="486" w:line="270" w:lineRule="exact"/>
        <w:ind w:left="3160" w:firstLine="0"/>
      </w:pPr>
      <w:r>
        <w:rPr>
          <w:rStyle w:val="1"/>
        </w:rPr>
        <w:t>о внедрении результатов НИР</w:t>
      </w:r>
    </w:p>
    <w:p w:rsidR="00AE73E5" w:rsidRDefault="003A4F00">
      <w:pPr>
        <w:pStyle w:val="4"/>
        <w:shd w:val="clear" w:color="auto" w:fill="auto"/>
        <w:spacing w:line="322" w:lineRule="exact"/>
        <w:ind w:left="20" w:right="20" w:firstLine="560"/>
        <w:jc w:val="both"/>
      </w:pPr>
      <w:r>
        <w:rPr>
          <w:rStyle w:val="1"/>
        </w:rPr>
        <w:t xml:space="preserve">Настоящий акт составлен об использовании в учебном процессе разработки </w:t>
      </w:r>
      <w:r>
        <w:rPr>
          <w:rStyle w:val="2"/>
        </w:rPr>
        <w:t xml:space="preserve">«Основы педагогического дизайна электронных образовательных ресурсов. </w:t>
      </w:r>
      <w:r w:rsidR="0025784C">
        <w:rPr>
          <w:rStyle w:val="2"/>
          <w:lang w:val="en-US"/>
        </w:rPr>
        <w:t>Web</w:t>
      </w:r>
      <w:r>
        <w:rPr>
          <w:rStyle w:val="2"/>
        </w:rPr>
        <w:t>- публикации» (электронный учебно-методический комплекс),</w:t>
      </w:r>
      <w:r>
        <w:rPr>
          <w:rStyle w:val="1"/>
        </w:rPr>
        <w:t xml:space="preserve"> выполненной по теме НИР "Разработка стратегических направлений и механизмов инновационного развития системы подготовки педаг</w:t>
      </w:r>
      <w:r>
        <w:rPr>
          <w:rStyle w:val="1"/>
        </w:rPr>
        <w:t>огических кадров в условиях информационного общества" (№ ГР201132229 2011-2015 гг.).</w:t>
      </w:r>
    </w:p>
    <w:p w:rsidR="00AE73E5" w:rsidRDefault="003A4F00">
      <w:pPr>
        <w:pStyle w:val="4"/>
        <w:shd w:val="clear" w:color="auto" w:fill="auto"/>
        <w:spacing w:line="322" w:lineRule="exact"/>
        <w:ind w:left="20" w:right="20" w:firstLine="560"/>
        <w:jc w:val="both"/>
      </w:pPr>
      <w:r>
        <w:rPr>
          <w:rStyle w:val="1"/>
        </w:rPr>
        <w:t xml:space="preserve">Разработка использована в учебном процессе кафедры </w:t>
      </w:r>
      <w:r>
        <w:rPr>
          <w:rStyle w:val="2"/>
        </w:rPr>
        <w:t>информационных технологий в образовании в течение 2013-2014 уч.года.</w:t>
      </w:r>
    </w:p>
    <w:p w:rsidR="00AE73E5" w:rsidRDefault="003A4F00">
      <w:pPr>
        <w:pStyle w:val="4"/>
        <w:shd w:val="clear" w:color="auto" w:fill="auto"/>
        <w:spacing w:line="322" w:lineRule="exact"/>
        <w:ind w:left="20" w:right="20" w:firstLine="560"/>
        <w:jc w:val="both"/>
      </w:pPr>
      <w:r>
        <w:rPr>
          <w:rStyle w:val="1"/>
        </w:rPr>
        <w:t xml:space="preserve">Разработка используется </w:t>
      </w:r>
      <w:r>
        <w:rPr>
          <w:rStyle w:val="2"/>
        </w:rPr>
        <w:t>в процессе выполнения лабор</w:t>
      </w:r>
      <w:r>
        <w:rPr>
          <w:rStyle w:val="2"/>
        </w:rPr>
        <w:t>аторных работ по дисциплине "Информационные технологии в образовании"и позволяет реализовать на практике технологию обучения модуля "Графика" на первой ступени педагогического образования.</w:t>
      </w:r>
    </w:p>
    <w:p w:rsidR="00AE73E5" w:rsidRDefault="003A4F00" w:rsidP="0025784C">
      <w:pPr>
        <w:pStyle w:val="4"/>
        <w:shd w:val="clear" w:color="auto" w:fill="auto"/>
        <w:spacing w:line="322" w:lineRule="exact"/>
        <w:ind w:left="20" w:right="-440" w:hanging="20"/>
        <w:jc w:val="both"/>
      </w:pPr>
      <w:r>
        <w:rPr>
          <w:rStyle w:val="1"/>
        </w:rPr>
        <w:t>Описание объекта внедрения прилагается и является неотъемл</w:t>
      </w:r>
      <w:r w:rsidR="0025784C">
        <w:rPr>
          <w:rStyle w:val="1"/>
          <w:lang w:val="ru-RU"/>
        </w:rPr>
        <w:t>е</w:t>
      </w:r>
      <w:r>
        <w:rPr>
          <w:rStyle w:val="1"/>
        </w:rPr>
        <w:t>мой част</w:t>
      </w:r>
      <w:r>
        <w:rPr>
          <w:rStyle w:val="1"/>
        </w:rPr>
        <w:t>ью Акта.</w:t>
      </w:r>
    </w:p>
    <w:p w:rsidR="0025784C" w:rsidRDefault="0025784C">
      <w:pPr>
        <w:pStyle w:val="4"/>
        <w:shd w:val="clear" w:color="auto" w:fill="auto"/>
        <w:spacing w:line="322" w:lineRule="exact"/>
        <w:ind w:left="20" w:firstLine="0"/>
        <w:jc w:val="both"/>
        <w:rPr>
          <w:rStyle w:val="1"/>
          <w:lang w:val="ru-RU"/>
        </w:rPr>
      </w:pPr>
    </w:p>
    <w:p w:rsidR="00AE73E5" w:rsidRDefault="0025784C">
      <w:pPr>
        <w:pStyle w:val="4"/>
        <w:shd w:val="clear" w:color="auto" w:fill="auto"/>
        <w:spacing w:line="322" w:lineRule="exact"/>
        <w:ind w:left="20" w:firstLine="0"/>
        <w:jc w:val="both"/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2330450</wp:posOffset>
            </wp:positionH>
            <wp:positionV relativeFrom="paragraph">
              <wp:posOffset>12065</wp:posOffset>
            </wp:positionV>
            <wp:extent cx="1514475" cy="619125"/>
            <wp:effectExtent l="19050" t="0" r="9525" b="0"/>
            <wp:wrapTight wrapText="bothSides">
              <wp:wrapPolygon edited="1">
                <wp:start x="698" y="0"/>
                <wp:lineTo x="21600" y="0"/>
                <wp:lineTo x="21600" y="21600"/>
                <wp:lineTo x="0" y="21600"/>
                <wp:lineTo x="0" y="8983"/>
                <wp:lineTo x="698" y="8983"/>
                <wp:lineTo x="698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F00">
        <w:rPr>
          <w:rStyle w:val="1"/>
        </w:rPr>
        <w:t>Руководитель</w:t>
      </w:r>
    </w:p>
    <w:p w:rsidR="0025784C" w:rsidRDefault="0025784C" w:rsidP="0025784C">
      <w:pPr>
        <w:pStyle w:val="30"/>
        <w:framePr w:w="2398" w:h="571" w:vSpace="662" w:wrap="around" w:vAnchor="text" w:hAnchor="page" w:x="7951" w:y="200"/>
        <w:shd w:val="clear" w:color="auto" w:fill="auto"/>
        <w:ind w:left="100" w:right="100" w:firstLine="340"/>
        <w:jc w:val="left"/>
      </w:pPr>
      <w:r>
        <w:rPr>
          <w:rStyle w:val="3135pt"/>
        </w:rPr>
        <w:t xml:space="preserve">С.И.Чубаров </w:t>
      </w:r>
      <w:r>
        <w:t>(инициалы, фамилия)</w:t>
      </w:r>
    </w:p>
    <w:p w:rsidR="00AE73E5" w:rsidRDefault="003A4F00">
      <w:pPr>
        <w:pStyle w:val="4"/>
        <w:shd w:val="clear" w:color="auto" w:fill="auto"/>
        <w:ind w:left="20" w:right="20" w:firstLine="0"/>
        <w:jc w:val="both"/>
        <w:sectPr w:rsidR="00AE73E5">
          <w:type w:val="continuous"/>
          <w:pgSz w:w="11905" w:h="16837"/>
          <w:pgMar w:top="510" w:right="1032" w:bottom="3347" w:left="965" w:header="0" w:footer="3" w:gutter="0"/>
          <w:cols w:space="720"/>
          <w:noEndnote/>
          <w:docGrid w:linePitch="360"/>
        </w:sectPr>
      </w:pPr>
      <w:r>
        <w:rPr>
          <w:rStyle w:val="1"/>
        </w:rPr>
        <w:t>подразделения, в кото</w:t>
      </w:r>
      <w:r>
        <w:rPr>
          <w:rStyle w:val="1"/>
        </w:rPr>
        <w:softHyphen/>
        <w:t>ром внедрена разработка</w:t>
      </w:r>
    </w:p>
    <w:p w:rsidR="00AE73E5" w:rsidRDefault="00AE73E5">
      <w:pPr>
        <w:framePr w:w="11904" w:h="628" w:hRule="exact" w:wrap="notBeside" w:vAnchor="text" w:hAnchor="text" w:xAlign="center" w:y="1" w:anchorLock="1"/>
      </w:pPr>
    </w:p>
    <w:p w:rsidR="0025784C" w:rsidRDefault="0025784C" w:rsidP="0025784C">
      <w:pPr>
        <w:framePr w:w="2774" w:h="2582" w:wrap="around" w:vAnchor="page" w:hAnchor="page" w:x="4726" w:y="11731"/>
        <w:jc w:val="center"/>
        <w:rPr>
          <w:sz w:val="0"/>
          <w:szCs w:val="0"/>
        </w:rPr>
      </w:pPr>
      <w:r>
        <w:pict>
          <v:shape id="_x0000_i1027" type="#_x0000_t75" style="width:138.75pt;height:129pt">
            <v:imagedata r:id="rId16" r:href="rId17"/>
          </v:shape>
        </w:pict>
      </w:r>
    </w:p>
    <w:p w:rsidR="00AE73E5" w:rsidRDefault="003A4F00">
      <w:pPr>
        <w:rPr>
          <w:sz w:val="2"/>
          <w:szCs w:val="2"/>
        </w:rPr>
        <w:sectPr w:rsidR="00AE73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5784C" w:rsidRDefault="0025784C">
      <w:pPr>
        <w:pStyle w:val="4"/>
        <w:shd w:val="clear" w:color="auto" w:fill="auto"/>
        <w:spacing w:after="63" w:line="270" w:lineRule="exact"/>
        <w:ind w:left="120" w:firstLine="0"/>
        <w:jc w:val="both"/>
        <w:rPr>
          <w:rStyle w:val="2"/>
          <w:lang w:val="ru-RU"/>
        </w:rPr>
      </w:pPr>
    </w:p>
    <w:p w:rsidR="00AE73E5" w:rsidRDefault="003A4F00">
      <w:pPr>
        <w:pStyle w:val="4"/>
        <w:framePr w:w="3222" w:h="643" w:wrap="around" w:hAnchor="margin" w:x="-7021" w:y="10501"/>
        <w:shd w:val="clear" w:color="auto" w:fill="auto"/>
        <w:spacing w:line="322" w:lineRule="exact"/>
        <w:ind w:right="100" w:firstLine="0"/>
        <w:jc w:val="both"/>
      </w:pPr>
      <w:r>
        <w:rPr>
          <w:rStyle w:val="1"/>
        </w:rPr>
        <w:t>Сотрудники, использо</w:t>
      </w:r>
      <w:r>
        <w:rPr>
          <w:rStyle w:val="1"/>
        </w:rPr>
        <w:softHyphen/>
        <w:t>вавшие разработку:</w:t>
      </w:r>
    </w:p>
    <w:p w:rsidR="0025784C" w:rsidRDefault="0025784C" w:rsidP="0025784C">
      <w:pPr>
        <w:pStyle w:val="30"/>
        <w:framePr w:w="2956" w:h="571" w:vSpace="662" w:wrap="around" w:vAnchor="text" w:hAnchor="page" w:x="7771" w:y="669"/>
        <w:shd w:val="clear" w:color="auto" w:fill="auto"/>
        <w:ind w:left="100" w:right="100" w:firstLine="340"/>
        <w:jc w:val="left"/>
        <w:rPr>
          <w:rStyle w:val="3135pt"/>
          <w:lang w:val="ru-RU"/>
        </w:rPr>
      </w:pPr>
      <w:r>
        <w:rPr>
          <w:rStyle w:val="3135pt"/>
          <w:lang w:val="ru-RU"/>
        </w:rPr>
        <w:t>Н.И. Быковская</w:t>
      </w:r>
    </w:p>
    <w:p w:rsidR="0025784C" w:rsidRDefault="0025784C" w:rsidP="0025784C">
      <w:pPr>
        <w:pStyle w:val="30"/>
        <w:framePr w:w="2956" w:h="571" w:vSpace="662" w:wrap="around" w:vAnchor="text" w:hAnchor="page" w:x="7771" w:y="669"/>
        <w:shd w:val="clear" w:color="auto" w:fill="auto"/>
        <w:ind w:left="100" w:right="100" w:firstLine="340"/>
        <w:jc w:val="left"/>
      </w:pPr>
      <w:r>
        <w:t>(инициалы, фамилия)</w:t>
      </w:r>
    </w:p>
    <w:p w:rsidR="0025784C" w:rsidRDefault="0025784C" w:rsidP="0025784C">
      <w:pPr>
        <w:pStyle w:val="30"/>
        <w:framePr w:w="2398" w:h="571" w:vSpace="662" w:wrap="around" w:vAnchor="text" w:hAnchor="page" w:x="7846" w:y="1374"/>
        <w:shd w:val="clear" w:color="auto" w:fill="auto"/>
        <w:ind w:left="100" w:right="100" w:firstLine="340"/>
        <w:jc w:val="left"/>
      </w:pPr>
      <w:r>
        <w:rPr>
          <w:rStyle w:val="3135pt"/>
        </w:rPr>
        <w:t>И.</w:t>
      </w:r>
      <w:r>
        <w:rPr>
          <w:rStyle w:val="3135pt"/>
          <w:lang w:val="ru-RU"/>
        </w:rPr>
        <w:t>Н. Демченко</w:t>
      </w:r>
      <w:r>
        <w:rPr>
          <w:rStyle w:val="3135pt"/>
        </w:rPr>
        <w:t xml:space="preserve"> </w:t>
      </w:r>
      <w:r>
        <w:t>(инициалы, фамилия)</w:t>
      </w:r>
    </w:p>
    <w:p w:rsidR="0025784C" w:rsidRDefault="0025784C" w:rsidP="004C7ACC">
      <w:pPr>
        <w:pStyle w:val="30"/>
        <w:framePr w:w="2398" w:h="571" w:vSpace="662" w:wrap="around" w:vAnchor="text" w:hAnchor="page" w:x="7816" w:y="2184"/>
        <w:shd w:val="clear" w:color="auto" w:fill="auto"/>
        <w:ind w:left="100" w:right="100" w:firstLine="340"/>
        <w:jc w:val="left"/>
      </w:pPr>
      <w:r>
        <w:rPr>
          <w:rStyle w:val="3135pt"/>
          <w:lang w:val="ru-RU"/>
        </w:rPr>
        <w:t>Н</w:t>
      </w:r>
      <w:r>
        <w:rPr>
          <w:rStyle w:val="3135pt"/>
        </w:rPr>
        <w:t>.</w:t>
      </w:r>
      <w:r>
        <w:rPr>
          <w:rStyle w:val="3135pt"/>
          <w:lang w:val="ru-RU"/>
        </w:rPr>
        <w:t>М</w:t>
      </w:r>
      <w:r>
        <w:rPr>
          <w:rStyle w:val="3135pt"/>
        </w:rPr>
        <w:t>.</w:t>
      </w:r>
      <w:r>
        <w:rPr>
          <w:rStyle w:val="3135pt"/>
          <w:lang w:val="ru-RU"/>
        </w:rPr>
        <w:t>Ционенко</w:t>
      </w:r>
      <w:r>
        <w:rPr>
          <w:rStyle w:val="3135pt"/>
        </w:rPr>
        <w:t xml:space="preserve"> </w:t>
      </w:r>
      <w:r>
        <w:t>(инициалы, фамилия)</w:t>
      </w:r>
    </w:p>
    <w:p w:rsidR="00AE73E5" w:rsidRDefault="00AE73E5">
      <w:pPr>
        <w:pStyle w:val="30"/>
        <w:shd w:val="clear" w:color="auto" w:fill="auto"/>
        <w:spacing w:line="288" w:lineRule="exact"/>
        <w:ind w:left="120" w:right="120"/>
        <w:jc w:val="both"/>
        <w:sectPr w:rsidR="00AE73E5">
          <w:type w:val="continuous"/>
          <w:pgSz w:w="11905" w:h="16837"/>
          <w:pgMar w:top="510" w:right="1704" w:bottom="3347" w:left="7996" w:header="0" w:footer="3" w:gutter="0"/>
          <w:cols w:space="720"/>
          <w:noEndnote/>
          <w:docGrid w:linePitch="360"/>
        </w:sectPr>
      </w:pPr>
    </w:p>
    <w:p w:rsidR="000E39D8" w:rsidRDefault="003A4F00">
      <w:pPr>
        <w:pStyle w:val="4"/>
        <w:shd w:val="clear" w:color="auto" w:fill="auto"/>
        <w:spacing w:line="307" w:lineRule="exact"/>
        <w:ind w:right="100" w:firstLine="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AE73E5" w:rsidRDefault="003A4F00">
      <w:pPr>
        <w:pStyle w:val="4"/>
        <w:shd w:val="clear" w:color="auto" w:fill="auto"/>
        <w:spacing w:line="307" w:lineRule="exact"/>
        <w:ind w:right="100" w:firstLine="0"/>
        <w:jc w:val="center"/>
      </w:pPr>
      <w:r>
        <w:rPr>
          <w:rStyle w:val="31"/>
        </w:rPr>
        <w:t>Основы педагогического д</w:t>
      </w:r>
      <w:r>
        <w:rPr>
          <w:rStyle w:val="31"/>
        </w:rPr>
        <w:t xml:space="preserve">изайна электронных образовательных ресурсов. </w:t>
      </w:r>
      <w:r w:rsidR="000E39D8">
        <w:rPr>
          <w:rStyle w:val="31"/>
          <w:lang w:val="en-US"/>
        </w:rPr>
        <w:t>Web</w:t>
      </w:r>
      <w:r>
        <w:rPr>
          <w:rStyle w:val="31"/>
        </w:rPr>
        <w:t>- публикации: электронный учебно-методический комплекс.</w:t>
      </w:r>
    </w:p>
    <w:p w:rsidR="00AE73E5" w:rsidRDefault="003A4F00">
      <w:pPr>
        <w:pStyle w:val="4"/>
        <w:shd w:val="clear" w:color="auto" w:fill="auto"/>
        <w:spacing w:line="307" w:lineRule="exact"/>
        <w:ind w:right="100" w:firstLine="0"/>
        <w:jc w:val="center"/>
      </w:pPr>
      <w:r>
        <w:rPr>
          <w:rStyle w:val="31"/>
        </w:rPr>
        <w:t>Модуль Графика</w:t>
      </w:r>
    </w:p>
    <w:p w:rsidR="00AE73E5" w:rsidRDefault="003A4F00">
      <w:pPr>
        <w:pStyle w:val="4"/>
        <w:numPr>
          <w:ilvl w:val="0"/>
          <w:numId w:val="1"/>
        </w:numPr>
        <w:shd w:val="clear" w:color="auto" w:fill="auto"/>
        <w:tabs>
          <w:tab w:val="left" w:pos="356"/>
        </w:tabs>
        <w:spacing w:line="307" w:lineRule="exact"/>
        <w:ind w:left="360" w:right="40"/>
        <w:jc w:val="both"/>
      </w:pPr>
      <w:r>
        <w:t>Электронный образовательный ресурс представляет собой сетевой ресурс в виде завершенного модуля для изучения студентами педагогических специальностей основ компьютерной графики по дисциплине "Информационые технологии в образовании". Объем электронного моду</w:t>
      </w:r>
      <w:r>
        <w:t>ля составляет 70 Мбт. В состав модуля входят:</w:t>
      </w:r>
    </w:p>
    <w:p w:rsidR="00AE73E5" w:rsidRDefault="003A4F00">
      <w:pPr>
        <w:pStyle w:val="4"/>
        <w:numPr>
          <w:ilvl w:val="0"/>
          <w:numId w:val="2"/>
        </w:numPr>
        <w:shd w:val="clear" w:color="auto" w:fill="auto"/>
        <w:tabs>
          <w:tab w:val="left" w:pos="696"/>
        </w:tabs>
        <w:spacing w:after="42" w:line="270" w:lineRule="exact"/>
        <w:ind w:left="360" w:firstLine="0"/>
      </w:pPr>
      <w:r>
        <w:t>Технология изучения модуля - для преподавателя.</w:t>
      </w:r>
    </w:p>
    <w:p w:rsidR="00AE73E5" w:rsidRDefault="003A4F00">
      <w:pPr>
        <w:pStyle w:val="4"/>
        <w:numPr>
          <w:ilvl w:val="0"/>
          <w:numId w:val="2"/>
        </w:numPr>
        <w:shd w:val="clear" w:color="auto" w:fill="auto"/>
        <w:tabs>
          <w:tab w:val="left" w:pos="686"/>
        </w:tabs>
        <w:spacing w:after="12" w:line="270" w:lineRule="exact"/>
        <w:ind w:left="360" w:firstLine="0"/>
      </w:pPr>
      <w:r>
        <w:t>Блок-конспект дисциплины для обучаемого.</w:t>
      </w:r>
    </w:p>
    <w:p w:rsidR="00AE73E5" w:rsidRDefault="003A4F00">
      <w:pPr>
        <w:pStyle w:val="4"/>
        <w:numPr>
          <w:ilvl w:val="0"/>
          <w:numId w:val="2"/>
        </w:numPr>
        <w:shd w:val="clear" w:color="auto" w:fill="auto"/>
        <w:tabs>
          <w:tab w:val="left" w:pos="696"/>
        </w:tabs>
        <w:spacing w:line="307" w:lineRule="exact"/>
        <w:ind w:left="360" w:firstLine="0"/>
      </w:pPr>
      <w:r>
        <w:t>Средства обучения.</w:t>
      </w:r>
    </w:p>
    <w:p w:rsidR="00AE73E5" w:rsidRDefault="003A4F00">
      <w:pPr>
        <w:pStyle w:val="4"/>
        <w:shd w:val="clear" w:color="auto" w:fill="auto"/>
        <w:spacing w:line="307" w:lineRule="exact"/>
        <w:ind w:left="20" w:right="40" w:firstLine="680"/>
        <w:jc w:val="both"/>
      </w:pPr>
      <w:r>
        <w:t xml:space="preserve">В отличие от аналогичных курсов основан на использовании продуктов фирмы </w:t>
      </w:r>
      <w:r>
        <w:rPr>
          <w:lang/>
        </w:rPr>
        <w:t>А</w:t>
      </w:r>
      <w:r w:rsidR="000E39D8">
        <w:rPr>
          <w:lang w:val="en-US"/>
        </w:rPr>
        <w:t>d</w:t>
      </w:r>
      <w:r>
        <w:rPr>
          <w:lang/>
        </w:rPr>
        <w:t>о</w:t>
      </w:r>
      <w:r w:rsidR="000E39D8">
        <w:rPr>
          <w:lang w:val="en-US"/>
        </w:rPr>
        <w:t>b</w:t>
      </w:r>
      <w:r>
        <w:rPr>
          <w:lang/>
        </w:rPr>
        <w:t xml:space="preserve">е, </w:t>
      </w:r>
      <w:r>
        <w:t>что значительно сокращает объем времени на изучение программных продуктов и позволяет быстро перейти к использованию свободно распространяемых в сети Интернет программ.</w:t>
      </w:r>
    </w:p>
    <w:p w:rsidR="00AE73E5" w:rsidRDefault="003A4F00">
      <w:pPr>
        <w:pStyle w:val="4"/>
        <w:shd w:val="clear" w:color="auto" w:fill="auto"/>
        <w:spacing w:line="307" w:lineRule="exact"/>
        <w:ind w:left="20" w:right="40" w:firstLine="680"/>
        <w:jc w:val="both"/>
      </w:pPr>
      <w:r>
        <w:t>Модуль представлен в электронном виде, где поэтапно показаны технологические шаги по фо</w:t>
      </w:r>
      <w:r>
        <w:t>рмированию знаний, умений и навыков студентов по использованию компьютерной графики в педагогическом дизайне.</w:t>
      </w:r>
    </w:p>
    <w:p w:rsidR="00AE73E5" w:rsidRDefault="003A4F00">
      <w:pPr>
        <w:pStyle w:val="4"/>
        <w:numPr>
          <w:ilvl w:val="1"/>
          <w:numId w:val="2"/>
        </w:numPr>
        <w:shd w:val="clear" w:color="auto" w:fill="auto"/>
        <w:tabs>
          <w:tab w:val="left" w:pos="375"/>
        </w:tabs>
        <w:spacing w:line="307" w:lineRule="exact"/>
        <w:ind w:left="360" w:right="40"/>
        <w:jc w:val="both"/>
      </w:pPr>
      <w:r>
        <w:t>Фамилия, и инициалы разработчиков, учёная степень званием, должность: Зеленкевич В.М. кандидат технических наук, доцент кафедры информационных тех</w:t>
      </w:r>
      <w:r>
        <w:t>нологий в образовании.</w:t>
      </w:r>
    </w:p>
    <w:p w:rsidR="00AE73E5" w:rsidRDefault="003A4F00">
      <w:pPr>
        <w:pStyle w:val="4"/>
        <w:shd w:val="clear" w:color="auto" w:fill="auto"/>
        <w:spacing w:line="307" w:lineRule="exact"/>
        <w:ind w:left="360" w:right="40" w:firstLine="0"/>
      </w:pPr>
      <w:r>
        <w:t>Беловский Г.Г., старший преподаватель кафедры информационных технологий в образовании.</w:t>
      </w:r>
    </w:p>
    <w:p w:rsidR="00AE73E5" w:rsidRDefault="003A4F00">
      <w:pPr>
        <w:pStyle w:val="4"/>
        <w:numPr>
          <w:ilvl w:val="1"/>
          <w:numId w:val="2"/>
        </w:numPr>
        <w:shd w:val="clear" w:color="auto" w:fill="auto"/>
        <w:tabs>
          <w:tab w:val="left" w:pos="375"/>
        </w:tabs>
        <w:spacing w:line="307" w:lineRule="exact"/>
        <w:ind w:left="360" w:right="40"/>
        <w:jc w:val="both"/>
      </w:pPr>
      <w:r>
        <w:t>Фамилия и инициалы преподавателей, использующих разработку, ученые степень и звание, должность:</w:t>
      </w:r>
    </w:p>
    <w:p w:rsidR="00AE73E5" w:rsidRDefault="003A4F00">
      <w:pPr>
        <w:pStyle w:val="4"/>
        <w:shd w:val="clear" w:color="auto" w:fill="auto"/>
        <w:spacing w:line="307" w:lineRule="exact"/>
        <w:ind w:left="360" w:right="40" w:firstLine="0"/>
      </w:pPr>
      <w:r>
        <w:t xml:space="preserve">Чубаров С.И.кандидат физ.-мат. наук, доцент, зав. </w:t>
      </w:r>
      <w:r>
        <w:t>кафедрой информационных технологий в образовании;</w:t>
      </w:r>
    </w:p>
    <w:p w:rsidR="00AE73E5" w:rsidRDefault="003A4F00">
      <w:pPr>
        <w:pStyle w:val="4"/>
        <w:shd w:val="clear" w:color="auto" w:fill="auto"/>
        <w:spacing w:line="307" w:lineRule="exact"/>
        <w:ind w:left="360" w:right="40" w:firstLine="0"/>
      </w:pPr>
      <w:r>
        <w:t>Быковская Н.И. старший преподаватель кафедры информационных технологий в образовании;</w:t>
      </w:r>
    </w:p>
    <w:p w:rsidR="00AE73E5" w:rsidRDefault="003A4F00">
      <w:pPr>
        <w:pStyle w:val="4"/>
        <w:shd w:val="clear" w:color="auto" w:fill="auto"/>
        <w:spacing w:line="307" w:lineRule="exact"/>
        <w:ind w:left="360" w:right="40" w:firstLine="0"/>
      </w:pPr>
      <w:r>
        <w:t>Демченко И.Н. преподаватель кафедры информационных технологий в образовании;</w:t>
      </w:r>
    </w:p>
    <w:p w:rsidR="00AE73E5" w:rsidRDefault="003A4F00">
      <w:pPr>
        <w:pStyle w:val="4"/>
        <w:shd w:val="clear" w:color="auto" w:fill="auto"/>
        <w:spacing w:line="307" w:lineRule="exact"/>
        <w:ind w:left="360" w:right="40" w:firstLine="0"/>
      </w:pPr>
      <w:r>
        <w:t>Ционенко Н.М. преподаватель кафедры информационных технологий в образовании;</w:t>
      </w:r>
    </w:p>
    <w:p w:rsidR="00AE73E5" w:rsidRDefault="003A4F00">
      <w:pPr>
        <w:pStyle w:val="4"/>
        <w:numPr>
          <w:ilvl w:val="1"/>
          <w:numId w:val="2"/>
        </w:numPr>
        <w:shd w:val="clear" w:color="auto" w:fill="auto"/>
        <w:tabs>
          <w:tab w:val="left" w:pos="366"/>
        </w:tabs>
        <w:spacing w:line="307" w:lineRule="exact"/>
        <w:ind w:left="360"/>
        <w:jc w:val="both"/>
      </w:pPr>
      <w:r>
        <w:t>Начало использования объекта внедрения: ноябрь, 2014г.</w:t>
      </w:r>
    </w:p>
    <w:p w:rsidR="00AE73E5" w:rsidRDefault="003A4F00">
      <w:pPr>
        <w:pStyle w:val="4"/>
        <w:numPr>
          <w:ilvl w:val="1"/>
          <w:numId w:val="2"/>
        </w:numPr>
        <w:shd w:val="clear" w:color="auto" w:fill="auto"/>
        <w:tabs>
          <w:tab w:val="left" w:pos="351"/>
        </w:tabs>
        <w:spacing w:line="307" w:lineRule="exact"/>
        <w:ind w:left="360"/>
        <w:jc w:val="both"/>
      </w:pPr>
      <w:r>
        <w:t>Число студентов пользующихся разработкой 114.</w:t>
      </w:r>
    </w:p>
    <w:p w:rsidR="000E39D8" w:rsidRDefault="000E39D8" w:rsidP="000E39D8">
      <w:pPr>
        <w:pStyle w:val="41"/>
        <w:framePr w:w="2956" w:h="1872" w:wrap="around" w:vAnchor="text" w:hAnchor="page" w:x="8086" w:y="908"/>
        <w:shd w:val="clear" w:color="auto" w:fill="auto"/>
        <w:ind w:left="100" w:right="100" w:firstLine="400"/>
      </w:pPr>
      <w:r>
        <w:t>С.И.Чубаров (инициалы, фамилия)</w:t>
      </w:r>
    </w:p>
    <w:p w:rsidR="000E39D8" w:rsidRDefault="000E39D8" w:rsidP="000E39D8">
      <w:pPr>
        <w:pStyle w:val="41"/>
        <w:framePr w:w="2956" w:h="1872" w:wrap="around" w:vAnchor="text" w:hAnchor="page" w:x="8086" w:y="908"/>
        <w:shd w:val="clear" w:color="auto" w:fill="auto"/>
        <w:ind w:left="100" w:right="100" w:firstLine="400"/>
      </w:pPr>
      <w:r>
        <w:t>В .М.Зеленкевич (инициалы, фамилия)</w:t>
      </w:r>
    </w:p>
    <w:p w:rsidR="000E39D8" w:rsidRDefault="000E39D8" w:rsidP="000E39D8">
      <w:pPr>
        <w:pStyle w:val="41"/>
        <w:framePr w:w="2956" w:h="1872" w:wrap="around" w:vAnchor="text" w:hAnchor="page" w:x="8086" w:y="908"/>
        <w:shd w:val="clear" w:color="auto" w:fill="auto"/>
        <w:ind w:left="100" w:right="100" w:firstLine="400"/>
      </w:pPr>
      <w:r>
        <w:t>Г.Г.Беловский (инициалы, фамилия)</w:t>
      </w:r>
    </w:p>
    <w:p w:rsidR="00AE73E5" w:rsidRDefault="003A4F00">
      <w:pPr>
        <w:pStyle w:val="4"/>
        <w:numPr>
          <w:ilvl w:val="1"/>
          <w:numId w:val="2"/>
        </w:numPr>
        <w:shd w:val="clear" w:color="auto" w:fill="auto"/>
        <w:tabs>
          <w:tab w:val="left" w:pos="361"/>
        </w:tabs>
        <w:spacing w:line="307" w:lineRule="exact"/>
        <w:ind w:left="360" w:right="40"/>
        <w:jc w:val="both"/>
        <w:sectPr w:rsidR="00AE73E5">
          <w:pgSz w:w="11905" w:h="16837"/>
          <w:pgMar w:top="1231" w:right="997" w:bottom="1538" w:left="987" w:header="0" w:footer="3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</w:t>
      </w:r>
      <w:r>
        <w:t>аботка рекомендована к внедрению. Прот.№ 4 от 28 ноября 2014 г.</w:t>
      </w:r>
    </w:p>
    <w:p w:rsidR="00AE73E5" w:rsidRDefault="003A4F00">
      <w:pPr>
        <w:framePr w:w="2741" w:h="2150" w:wrap="around" w:vAnchor="text" w:hAnchor="margin" w:x="3975" w:y="1"/>
        <w:jc w:val="center"/>
        <w:rPr>
          <w:sz w:val="0"/>
          <w:szCs w:val="0"/>
        </w:rPr>
      </w:pPr>
      <w:r>
        <w:pict>
          <v:shape id="_x0000_i1026" type="#_x0000_t75" style="width:137.25pt;height:108pt">
            <v:imagedata r:id="rId18" r:href="rId19"/>
          </v:shape>
        </w:pict>
      </w:r>
    </w:p>
    <w:p w:rsidR="00AE73E5" w:rsidRDefault="003A4F00">
      <w:pPr>
        <w:pStyle w:val="4"/>
        <w:framePr w:w="2461" w:h="619" w:wrap="around" w:vAnchor="text" w:hAnchor="margin" w:x="4" w:y="-48"/>
        <w:shd w:val="clear" w:color="auto" w:fill="auto"/>
        <w:spacing w:line="307" w:lineRule="exact"/>
        <w:ind w:left="100" w:right="100" w:firstLine="0"/>
      </w:pPr>
      <w:r>
        <w:t>Зав. кафедрой (название кафедры)</w:t>
      </w:r>
    </w:p>
    <w:p w:rsidR="00AE73E5" w:rsidRDefault="003A4F00">
      <w:pPr>
        <w:pStyle w:val="41"/>
        <w:framePr w:w="1822" w:h="274" w:wrap="around" w:vAnchor="text" w:hAnchor="margin" w:x="-5" w:y="923"/>
        <w:shd w:val="clear" w:color="auto" w:fill="auto"/>
        <w:spacing w:line="270" w:lineRule="exact"/>
        <w:ind w:left="100"/>
      </w:pPr>
      <w:r>
        <w:t>Разработчики:</w:t>
      </w:r>
    </w:p>
    <w:p w:rsidR="00AE73E5" w:rsidRDefault="00AE73E5">
      <w:pPr>
        <w:rPr>
          <w:sz w:val="2"/>
          <w:szCs w:val="2"/>
        </w:rPr>
      </w:pPr>
    </w:p>
    <w:sectPr w:rsidR="00AE73E5" w:rsidSect="00AE73E5">
      <w:type w:val="continuous"/>
      <w:pgSz w:w="11905" w:h="16837"/>
      <w:pgMar w:top="1231" w:right="997" w:bottom="1538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00" w:rsidRDefault="003A4F00" w:rsidP="00AE73E5">
      <w:r>
        <w:separator/>
      </w:r>
    </w:p>
  </w:endnote>
  <w:endnote w:type="continuationSeparator" w:id="0">
    <w:p w:rsidR="003A4F00" w:rsidRDefault="003A4F00" w:rsidP="00AE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5"/>
      <w:framePr w:w="12034" w:h="192" w:wrap="none" w:vAnchor="text" w:hAnchor="page" w:x="-63" w:y="-942"/>
      <w:shd w:val="clear" w:color="auto" w:fill="auto"/>
      <w:ind w:left="10819"/>
    </w:pPr>
    <w:fldSimple w:instr=" PAGE \* MERGEFORMAT ">
      <w:r w:rsidR="000E39D8" w:rsidRPr="000E39D8">
        <w:rPr>
          <w:rStyle w:val="13pt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E5" w:rsidRDefault="00AE73E5">
    <w:pPr>
      <w:pStyle w:val="a5"/>
      <w:framePr w:w="11904" w:h="192" w:wrap="none" w:vAnchor="text" w:hAnchor="page" w:y="-998"/>
      <w:shd w:val="clear" w:color="auto" w:fill="auto"/>
      <w:ind w:left="10757"/>
    </w:pPr>
    <w:fldSimple w:instr=" PAGE \* MERGEFORMAT ">
      <w:r w:rsidR="000E39D8" w:rsidRPr="000E39D8">
        <w:rPr>
          <w:rStyle w:val="13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00" w:rsidRDefault="003A4F00"/>
  </w:footnote>
  <w:footnote w:type="continuationSeparator" w:id="0">
    <w:p w:rsidR="003A4F00" w:rsidRDefault="003A4F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6719" o:spid="_x0000_s2052" type="#_x0000_t136" style="position:absolute;margin-left:0;margin-top:0;width:598.7pt;height:99.75pt;rotation:315;z-index:-2516520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6720" o:spid="_x0000_s2053" type="#_x0000_t136" style="position:absolute;margin-left:0;margin-top:0;width:598.7pt;height:99.75pt;rotation:315;z-index:-2516500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D8" w:rsidRDefault="000E39D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96718" o:spid="_x0000_s2051" type="#_x0000_t136" style="position:absolute;margin-left:0;margin-top:0;width:598.7pt;height:99.75pt;rotation:315;z-index:-2516541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26852206"/>
      <w:docPartObj>
        <w:docPartGallery w:val="Watermarks"/>
        <w:docPartUnique/>
      </w:docPartObj>
    </w:sdtPr>
    <w:sdtContent>
      <w:p w:rsidR="000E39D8" w:rsidRDefault="000E39D8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006"/>
    <w:multiLevelType w:val="multilevel"/>
    <w:tmpl w:val="6E3AF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15C93"/>
    <w:multiLevelType w:val="multilevel"/>
    <w:tmpl w:val="5C442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E73E5"/>
    <w:rsid w:val="000E39D8"/>
    <w:rsid w:val="0025784C"/>
    <w:rsid w:val="003A4F00"/>
    <w:rsid w:val="004C7ACC"/>
    <w:rsid w:val="00AE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3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3E5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AE7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AE73E5"/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AE7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">
    <w:name w:val="Основной текст (3) + 13;5 pt;Не полужирный"/>
    <w:basedOn w:val="3"/>
    <w:rsid w:val="00AE73E5"/>
    <w:rPr>
      <w:b/>
      <w:bCs/>
      <w:spacing w:val="0"/>
      <w:sz w:val="27"/>
      <w:szCs w:val="27"/>
      <w:u w:val="single"/>
    </w:rPr>
  </w:style>
  <w:style w:type="character" w:customStyle="1" w:styleId="a6">
    <w:name w:val="Основной текст_"/>
    <w:basedOn w:val="a0"/>
    <w:link w:val="4"/>
    <w:rsid w:val="00AE7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AE73E5"/>
    <w:rPr>
      <w:spacing w:val="0"/>
    </w:rPr>
  </w:style>
  <w:style w:type="character" w:customStyle="1" w:styleId="2">
    <w:name w:val="Основной текст2"/>
    <w:basedOn w:val="a6"/>
    <w:rsid w:val="00AE73E5"/>
    <w:rPr>
      <w:spacing w:val="0"/>
      <w:u w:val="single"/>
    </w:rPr>
  </w:style>
  <w:style w:type="character" w:customStyle="1" w:styleId="31">
    <w:name w:val="Основной текст3"/>
    <w:basedOn w:val="a6"/>
    <w:rsid w:val="00AE73E5"/>
    <w:rPr>
      <w:u w:val="single"/>
    </w:rPr>
  </w:style>
  <w:style w:type="character" w:customStyle="1" w:styleId="40">
    <w:name w:val="Основной текст (4)_"/>
    <w:basedOn w:val="a0"/>
    <w:link w:val="41"/>
    <w:rsid w:val="00AE7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AE73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E73E5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AE73E5"/>
    <w:pPr>
      <w:shd w:val="clear" w:color="auto" w:fill="FFFFFF"/>
      <w:spacing w:line="317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AE73E5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0E39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39D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E39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9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../../../DOCUME~1/user/LOCALS~1/Temp/FineReader10/media/image4.p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2015-07-01T13:40:00Z</dcterms:created>
  <dcterms:modified xsi:type="dcterms:W3CDTF">2015-07-01T13:46:00Z</dcterms:modified>
</cp:coreProperties>
</file>