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embeddings/_____Microsoft_Excel3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1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Учреждение образования 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«БЕЛОРУССКИЙ ГОСУДАРСТВЕННЫЙ ПЕДАГОГИЧЕСКИЙ 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УНИВЕРСИТЕТ ИМЕНИ МАКСИМА ТАНКА»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Институт повышения квалификации и переподготовки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Факультет дополнительного профессионального образования</w:t>
        <w:tab/>
      </w:r>
    </w:p>
    <w:p>
      <w:pPr>
        <w:pStyle w:val="Normal"/>
        <w:pBdr/>
        <w:spacing w:lineRule="atLeast" w:line="360" w:before="0" w:after="0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vertAlign w:val="subscript"/>
        </w:rPr>
        <w:t xml:space="preserve">                                                                     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Кафедра андрагогики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ВЗАИМОСВЯЗЬ ВРЕМЕННОЙ ПЕРСПЕКТИВЫ И ПСИХОЛОГИЧЕСКОГО БЛАГОПОЛУЧИЯ У ЛИЦ С ИНТЕРНЕТ-ЗАВИСИМОСТЬЮ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tabs>
          <w:tab w:val="clear" w:pos="720"/>
          <w:tab w:val="left" w:pos="4536" w:leader="none"/>
          <w:tab w:val="center" w:pos="6449" w:leader="none"/>
        </w:tabs>
        <w:spacing w:lineRule="atLeast" w:line="360" w:before="0" w:after="0"/>
        <w:ind w:firstLine="354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Дипломная работа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слушателя второго года обучения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группы П-212 специальности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переподготовки 1-23 01 71</w:t>
      </w:r>
    </w:p>
    <w:p>
      <w:pPr>
        <w:pStyle w:val="Normal"/>
        <w:pBdr/>
        <w:spacing w:lineRule="atLeast" w:line="360" w:before="0" w:after="0"/>
        <w:ind w:firstLine="4536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«Психология»                             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заочной формы 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получения образования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Троцкой Н.Н.</w:t>
      </w: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     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sz w:val="28"/>
          <w:szCs w:val="28"/>
          <w:vertAlign w:val="subscript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bscript"/>
        </w:rPr>
        <w:t xml:space="preserve">            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Руководитель: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Коляго Ю.Г.,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старший преподаватель, 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кафедры андрагогики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                    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Защищена___________________2023</w:t>
      </w:r>
    </w:p>
    <w:p>
      <w:pPr>
        <w:pStyle w:val="Normal"/>
        <w:pBdr/>
        <w:spacing w:lineRule="atLeast" w:line="360" w:before="0" w:after="0"/>
        <w:ind w:firstLine="4536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 отметкой_____________________</w:t>
        <w:tab/>
        <w:t xml:space="preserve">       </w:t>
      </w:r>
    </w:p>
    <w:p>
      <w:pPr>
        <w:pStyle w:val="Normal"/>
        <w:pBdr/>
        <w:spacing w:lineRule="atLeast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pBdr/>
        <w:spacing w:lineRule="atLeast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Минск, 2023</w:t>
      </w:r>
    </w:p>
    <w:p>
      <w:pPr>
        <w:pStyle w:val="Normal"/>
        <w:pBdr/>
        <w:spacing w:lineRule="atLeast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ОГЛАВЛЕНИЕ</w:t>
      </w:r>
    </w:p>
    <w:p>
      <w:pPr>
        <w:pStyle w:val="Normal"/>
        <w:pBdr/>
        <w:spacing w:lineRule="atLeast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pBdr/>
        <w:spacing w:lineRule="atLeast" w:line="36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</w:r>
    </w:p>
    <w:tbl>
      <w:tblPr>
        <w:tblStyle w:val="ae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38"/>
        <w:gridCol w:w="532"/>
      </w:tblGrid>
      <w:tr>
        <w:trPr>
          <w:trHeight w:val="444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>
        <w:trPr>
          <w:trHeight w:val="704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Bdr/>
              <w:spacing w:lineRule="atLeast" w:line="36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ГЛАВА 1 ТЕОРЕТИЧЕСКИЕ ПОДХОДЫ К ИЗУЧЕНИЮ ВРЕМЕННОЙ ПЕРСПЕКТИВЫ И ПСИХОЛОГИЧЕСКОГО БЛАГОПОЛУЧИЯ У ЛИЦ С ИНТЕРНЕТ-ЗАВИСИМОСТЬЮ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numPr>
                <w:ilvl w:val="1"/>
                <w:numId w:val="1"/>
              </w:numPr>
              <w:spacing w:lineRule="atLeast" w:line="360" w:before="240" w:after="0"/>
              <w:ind w:left="709" w:right="236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Теоретическое обоснование феномена психологического благополучия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tLeast" w:line="360" w:before="0" w:after="0"/>
              <w:ind w:left="709" w:right="236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Понятие и виды временной перспективы личности. Сбалансированность временной перспективы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>
        <w:trPr>
          <w:trHeight w:val="985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numPr>
                <w:ilvl w:val="1"/>
                <w:numId w:val="1"/>
              </w:numPr>
              <w:spacing w:lineRule="atLeast" w:line="360" w:before="0" w:after="0"/>
              <w:ind w:left="709" w:right="236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Социально-психологическая характеристика лиц с интернет-зависимостью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>
        <w:trPr>
          <w:trHeight w:val="1058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ГЛАВА 2 ЭМПИРИЧЕСКОЕ ИССЛЕДОВАНИЕ ВЗАИМОСВЯЗИ ВРЕМЕННОЙ ПЕРСПЕКТИВЫ И ПСИХОЛОГИЧЕСКОГО БЛАГОПОЛУЧИЯ У ЛИЦ С ИНТЕРНЕТ-ЗАВИСИМОСТЬЮ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>
        <w:trPr>
          <w:trHeight w:val="405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ind w:left="709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2.1 Организация и методика исследования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>
        <w:trPr>
          <w:trHeight w:val="695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ind w:left="709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2.2 Результаты эмпирического исследования взаимосвязи временной перспективы и психологического благополучия у лиц с интернет-зависимостью   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>
        <w:trPr>
          <w:trHeight w:val="416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ind w:left="709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2.3 Рекомендации по результатам исследования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>
        <w:trPr>
          <w:trHeight w:val="483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39</w:t>
            </w:r>
          </w:p>
        </w:tc>
      </w:tr>
      <w:tr>
        <w:trPr>
          <w:trHeight w:val="489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>
        <w:trPr>
          <w:trHeight w:val="495" w:hRule="atLeast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</w:r>
      <w:r>
        <w:br w:type="page"/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СПИСОК  ИСПОЛЬЗОВАННЫХ ИСТОЧНИКОВ</w:t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</w:r>
    </w:p>
    <w:p>
      <w:pPr>
        <w:pStyle w:val="Normal"/>
        <w:pBdr/>
        <w:spacing w:lineRule="atLeast" w:line="36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Авдентова В. Б.  Изменение временной перспективы у взрослого человека в стрессовых ситуациях / В.Б. Авдентова // Текст научной статьи по специальности «Психологические науки» – 2023. [Электронный ресурс]. – Режим доступа:</w:t>
      </w:r>
      <w:r>
        <w:rPr/>
        <w:t xml:space="preserve">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</w:rPr>
          <w:t>https://cyberleninka.ru/article/n/izmenenie-vremennoy-perspektivy-u-vzroslogo-cheloveka-v-stressovyh-situatsiyah/viewer</w:t>
        </w:r>
      </w:hyperlink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Аргайл М. Психология счастья – серия «Мастера психологии».– 2-е изд. СПб. – Питер, 2003. – 271 с.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Арестова О.Н., Бабанин Л.Н., Войскуновский А.Е. Мотивация пользователей Интернета. Гуманитарные исследования в Интернете / Под ред.А.Е. Войскунского /  – Москва: Можайск-Терра, 2000, – 431 с.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Бакиров Л.Р. Психометрические показатели Интернет-аддикции у студентов-пользователей компьютером // Неврологический вестник. Журнал имени В.М. Бехтерева. – 2015. –Т.47. – №2. – С. 94–96.</w:t>
      </w:r>
    </w:p>
    <w:p>
      <w:pPr>
        <w:pStyle w:val="ListParagraph"/>
        <w:numPr>
          <w:ilvl w:val="0"/>
          <w:numId w:val="2"/>
        </w:numPr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Бергер, Б.Г., Тобар, Д.А.  Физическая активность и качество жизни: ключевые соображения. / В Г. Тененбаум и Р. К. Эклунд (ред. )//, Справочник по спортивной психологии 3-е изд.,2007. –  С. 598–620.</w:t>
      </w:r>
    </w:p>
    <w:p>
      <w:pPr>
        <w:pStyle w:val="ListParagraph"/>
        <w:numPr>
          <w:ilvl w:val="0"/>
          <w:numId w:val="2"/>
        </w:numPr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Водяха С. А. Современные концепции психологического благополучия личности / С.А. Водяха //  Текст научной статьи по специальности «Психологические науки». – 2007. [Электронный ресурс] – Режим доступа:  </w:t>
      </w:r>
      <w:r>
        <w:fldChar w:fldCharType="begin"/>
      </w:r>
      <w:r>
        <w:rPr>
          <w:sz w:val="28"/>
          <w:szCs w:val="28"/>
          <w:rFonts w:eastAsia="Times New Roman" w:cs="Times New Roman" w:ascii="Times New Roman" w:hAnsi="Times New Roman"/>
        </w:rPr>
        <w:instrText> HYPERLINK "https://cyberleninka.ru/article/n/sovremennye-kontseptsii-psihologicheskogo-blagopoluchiya-lichnosti" \l ":~:text"</w:instrText>
      </w:r>
      <w:r>
        <w:rPr>
          <w:sz w:val="28"/>
          <w:szCs w:val="28"/>
          <w:rFonts w:eastAsia="Times New Roman" w:cs="Times New Roman" w:ascii="Times New Roman" w:hAnsi="Times New Roman"/>
        </w:rPr>
        <w:fldChar w:fldCharType="separate"/>
      </w:r>
      <w:r>
        <w:rPr>
          <w:rFonts w:eastAsia="Times New Roman" w:cs="Times New Roman" w:ascii="Times New Roman" w:hAnsi="Times New Roman"/>
          <w:sz w:val="28"/>
          <w:szCs w:val="28"/>
        </w:rPr>
        <w:t>https://cyberleninka.ru/article/n/sovremennye-kontseptsii-psihologicheskogo-blagopoluchiya-lichnosti#:~:text</w:t>
      </w:r>
      <w:r>
        <w:rPr>
          <w:sz w:val="28"/>
          <w:szCs w:val="28"/>
          <w:rFonts w:eastAsia="Times New Roman" w:cs="Times New Roman" w:ascii="Times New Roman" w:hAnsi="Times New Roman"/>
        </w:rPr>
        <w:fldChar w:fldCharType="end"/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Гребенщикова В.Л.. Интернет-зависимость. / В.Л. Гребенщикова // Текст научной статьи по специальности «Компьютерные и информационные науки». – 2004. [Электронный ресурс] – Режим доступа:  </w:t>
      </w:r>
      <w:hyperlink r:id="rId3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</w:rPr>
          <w:t>https://cyberleninka.ru/article/n/internet-zavisimost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Денисов А. Психология интернет-зависимости. / А. Денисов // Текст научной статьи по специальности «Психологические науки». – 2016. [Электронный ресурс] – Режим доступа:   </w:t>
      </w:r>
      <w:hyperlink r:id="rId4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</w:rPr>
          <w:t>https://cyberleninka.ru/article/n/psihologiya-internet-zavisimosti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Егоров А.Ю. Нехимические зависимости. – СПб.: Речь, 2007. – 190 с.</w:t>
      </w:r>
    </w:p>
    <w:p>
      <w:pPr>
        <w:pStyle w:val="ListParagraph"/>
        <w:numPr>
          <w:ilvl w:val="0"/>
          <w:numId w:val="2"/>
        </w:numPr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Зимбардо, П. Г., Бойд, Дж. Н. (1999). Взгляд на время в перспективе: действительный, надежный показатель индивидуальных различий. Журнал личности и социальной психологии, 77 (6), С. 1271–1288. 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Кибитов А.О., Анохина И.П. Генетические основы этиологии и патогенеза болезней зависимости от психотропных // Наркология. – 2016. – №6. – С. 84-104.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Короленко Ц. П. Аддиктивное поведение. Общая характеристика и закономерности развития. // Обозреватель психиатрии и медицинской психологии, 1991/1 </w:t>
      </w:r>
    </w:p>
    <w:p>
      <w:pPr>
        <w:pStyle w:val="ListParagraph"/>
        <w:numPr>
          <w:ilvl w:val="0"/>
          <w:numId w:val="2"/>
        </w:numPr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Корягина Т. М. Взаимосвязь между интернет-зависимостью и личностными особенностями студентов / Т.М. Корягина // Текст научной статьи по специальности «Психологические науки». – 2018. [Электронный ресурс] – Режим доступа:  </w:t>
      </w:r>
      <w:hyperlink r:id="rId5">
        <w:r>
          <w:rPr>
            <w:rFonts w:eastAsia="Times New Roman" w:cs="Times New Roman" w:ascii="Times New Roman" w:hAnsi="Times New Roman"/>
            <w:sz w:val="28"/>
            <w:szCs w:val="28"/>
          </w:rPr>
          <w:t>https://cyberleninka.ru/article/n/vzaimosvyaz-mezhdu-internet-zavisimostyu-i-lichnostnymi-osobennostyami-studentov</w:t>
        </w:r>
      </w:hyperlink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Кузнецова И. С., Халфина Р. Р. Человек во временной перспективе / И.С. Кузнецова, Р.Р. Халфина // Текст научной статьи по специальности «Психологические науки» – 2018. [Электронный ресурс] – Режим доступа: </w:t>
      </w:r>
      <w:hyperlink r:id="rId6">
        <w:r>
          <w:rPr>
            <w:rFonts w:eastAsia="Times New Roman" w:cs="Times New Roman" w:ascii="Times New Roman" w:hAnsi="Times New Roman"/>
            <w:sz w:val="28"/>
            <w:szCs w:val="28"/>
          </w:rPr>
          <w:t>https://cyberleninka.ru/article/n/chelovek-vo-vremennoy-perspektive/viewer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Опросник «Шкала психологического благополучия» К. Рифф (адаптация Т.Д. Шевеленковой, П.П. Фесенко). [Электронный ресурс]. – Режим доступа: </w:t>
      </w:r>
      <w:hyperlink r:id="rId7">
        <w:r>
          <w:rPr>
            <w:rFonts w:eastAsia="Times New Roman" w:cs="Times New Roman" w:ascii="Times New Roman" w:hAnsi="Times New Roman"/>
            <w:sz w:val="28"/>
            <w:szCs w:val="28"/>
          </w:rPr>
          <w:t>https://smarteka.com/uploads/files/2020/05/26/a90887d7-b78d-4d81-95cb-de5641fc33cb43b07ad8-e9a8-49ac-bc58-6ad9c45de2cf.pdf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Опросник временной перспективы Зимбардо (ZPTI). [Электронный ресурс]. – Режим доступа: </w:t>
      </w:r>
      <w:hyperlink r:id="rId8">
        <w:r>
          <w:rPr>
            <w:rFonts w:eastAsia="Times New Roman" w:cs="Times New Roman" w:ascii="Times New Roman" w:hAnsi="Times New Roman"/>
            <w:sz w:val="28"/>
            <w:szCs w:val="28"/>
          </w:rPr>
          <w:t>https://studfile.net/preview/3302778/</w:t>
        </w:r>
      </w:hyperlink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Рикель А.М., Туниянц А.А., Батырова Н. Понятие субъективного благополучия в гедонистическом и эвдемонистическом подходах /А.М. Рикель, А.А. Туниянц, Н. Батырова // Текст научной статьи по специальности «Психологические науки» – 2017. [Электронный ресурс] – Режим доступа: </w:t>
      </w:r>
      <w:hyperlink r:id="rId9">
        <w:r>
          <w:rPr>
            <w:rFonts w:eastAsia="Times New Roman" w:cs="Times New Roman" w:ascii="Times New Roman" w:hAnsi="Times New Roman"/>
            <w:sz w:val="28"/>
            <w:szCs w:val="28"/>
          </w:rPr>
          <w:t>https://cyberleninka.ru/article/n/ponyatie-subektivnogo-blagopoluchiya-v-gedonisticheskom-i-evdemonisticheskom-podhodah/viewer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Смолева Е.О. Удовлетворенность жизнью и уровень счастья: взгляд социолога [Текст] : монография / Е.О. Смолева, М.В. Морев; под науч. рук. д.э.н. А.А. Шабуновой. – Вологда : ИСЭРТ РАН, 2016. – 164 с. </w:t>
      </w:r>
    </w:p>
    <w:p>
      <w:pPr>
        <w:pStyle w:val="ListParagraph"/>
        <w:numPr>
          <w:ilvl w:val="0"/>
          <w:numId w:val="2"/>
        </w:numPr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Стайл Ш. Позитивная психология. Что делает нас счастливыми, оптимистичными и мотивированными / Ш.Стайл. – М.: Претекст, 2013.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– 326 с. 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Сырцова А., Митина О.В. Возрастная динамика временных ориентаций личности // Вопросы психологии. №2. –  2008. С. 41-54.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Тестовая методика Кимберли Янг (адаптированная Лоскутовой В.А.). [Электронный ресурс]. – Режим доступа: </w:t>
      </w:r>
      <w:hyperlink r:id="rId10">
        <w:r>
          <w:rPr>
            <w:rFonts w:eastAsia="Times New Roman" w:cs="Times New Roman" w:ascii="Times New Roman" w:hAnsi="Times New Roman"/>
            <w:sz w:val="28"/>
            <w:szCs w:val="28"/>
          </w:rPr>
          <w:t>https://agrott.68edu.ru/besopas/6.pdf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Титова В.В., Катков А.Л. Интернет-зависимость: причины и механизмы формирования, диагностика, подходы к лечению и профилактике / В.В. Титова, А.Л. Котков. // Журнал  Психология и педагогика: методика и проблемы практического применения. – 2016. [Электронный ресурс] – Режим доступа:  </w:t>
      </w:r>
      <w:hyperlink r:id="rId11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u w:val="single"/>
          </w:rPr>
          <w:t>https://cyberleninka.ru/article/n/internet-zavisimost-prichiny-i-mehanizmy-formirovaniya-diagnostika-podhody-k-lecheniyu-i-profilaktike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Ушакова Е.С. Интернет-зависимость как проблема современного общества /Е.С. Ушакова// Текст научной статьи по специальности «Психологические науки». – 2021. [Электронный ресурс]. – Режим доступа:</w:t>
      </w:r>
      <w:hyperlink r:id="rId12">
        <w:r>
          <w:rPr>
            <w:rFonts w:eastAsia="Times New Roman" w:cs="Times New Roman" w:ascii="Times New Roman" w:hAnsi="Times New Roman"/>
            <w:sz w:val="28"/>
            <w:szCs w:val="28"/>
          </w:rPr>
          <w:t>https://cyberleninka.ru/article/n/internet-zavisimost-kak-problema-sovremennogo-obschestva-2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Шамионов Р.М. Психология субъективного благополучия / Р.М. Шамионов // Вопросы социальной психологии личности. – 2003. – № 4. – С. 27-41. </w:t>
      </w:r>
    </w:p>
    <w:p>
      <w:pPr>
        <w:pStyle w:val="ListParagraph"/>
        <w:numPr>
          <w:ilvl w:val="0"/>
          <w:numId w:val="2"/>
        </w:numPr>
        <w:pBdr/>
        <w:spacing w:lineRule="atLeast" w:line="36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Янг К.С., де Абреу К.Н. Интернет-зависимость: справочник и руководство по оценке и лечению. Джон Уайли; Хобокен, Нью-Джерси, США: 2011. С. 135–153.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/>
      </w:r>
    </w:p>
    <w:sectPr>
      <w:headerReference w:type="default" r:id="rId13"/>
      <w:headerReference w:type="first" r:id="rId14"/>
      <w:footerReference w:type="default" r:id="rId15"/>
      <w:type w:val="nextPage"/>
      <w:pgSz w:w="11906" w:h="16838"/>
      <w:pgMar w:left="1701" w:right="567" w:header="708" w:top="1134" w:footer="708" w:bottom="1134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27670070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sz w:val="28"/>
        <w:b w:val="false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0084"/>
    <w:pPr>
      <w:widowControl/>
      <w:bidi w:val="0"/>
      <w:spacing w:lineRule="auto" w:line="26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pBdr/>
      <w:spacing w:before="120" w:after="120"/>
      <w:outlineLvl w:val="0"/>
    </w:pPr>
    <w:rPr>
      <w:rFonts w:ascii="XO Thames" w:hAnsi="XO Thames" w:eastAsia="XO Thames" w:cs="XO Thames"/>
      <w:b/>
      <w:color w:val="000000"/>
      <w:sz w:val="32"/>
      <w:szCs w:val="32"/>
    </w:rPr>
  </w:style>
  <w:style w:type="paragraph" w:styleId="2">
    <w:name w:val="Heading 2"/>
    <w:basedOn w:val="Normal"/>
    <w:next w:val="Normal"/>
    <w:qFormat/>
    <w:pPr>
      <w:pBdr/>
      <w:spacing w:before="120" w:after="120"/>
      <w:outlineLvl w:val="1"/>
    </w:pPr>
    <w:rPr>
      <w:rFonts w:ascii="XO Thames" w:hAnsi="XO Thames" w:eastAsia="XO Thames" w:cs="XO Thames"/>
      <w:b/>
      <w:color w:val="00A0FF"/>
      <w:sz w:val="26"/>
      <w:szCs w:val="26"/>
    </w:rPr>
  </w:style>
  <w:style w:type="paragraph" w:styleId="3">
    <w:name w:val="Heading 3"/>
    <w:basedOn w:val="Normal"/>
    <w:next w:val="Normal"/>
    <w:qFormat/>
    <w:pPr>
      <w:pBdr/>
      <w:outlineLvl w:val="2"/>
    </w:pPr>
    <w:rPr>
      <w:rFonts w:ascii="XO Thames" w:hAnsi="XO Thames" w:eastAsia="XO Thames" w:cs="XO Thames"/>
      <w:b/>
      <w:i/>
      <w:color w:val="000000"/>
    </w:rPr>
  </w:style>
  <w:style w:type="paragraph" w:styleId="4">
    <w:name w:val="Heading 4"/>
    <w:basedOn w:val="Normal"/>
    <w:next w:val="Normal"/>
    <w:qFormat/>
    <w:pPr>
      <w:pBdr/>
      <w:spacing w:before="120" w:after="120"/>
      <w:outlineLvl w:val="3"/>
    </w:pPr>
    <w:rPr>
      <w:rFonts w:ascii="XO Thames" w:hAnsi="XO Thames" w:eastAsia="XO Thames" w:cs="XO Thames"/>
      <w:b/>
      <w:color w:val="595959"/>
      <w:sz w:val="26"/>
      <w:szCs w:val="26"/>
    </w:rPr>
  </w:style>
  <w:style w:type="paragraph" w:styleId="5">
    <w:name w:val="Heading 5"/>
    <w:basedOn w:val="Normal"/>
    <w:next w:val="Normal"/>
    <w:qFormat/>
    <w:pPr>
      <w:pBdr/>
      <w:spacing w:before="120" w:after="120"/>
      <w:outlineLvl w:val="4"/>
    </w:pPr>
    <w:rPr>
      <w:rFonts w:ascii="XO Thames" w:hAnsi="XO Thames" w:eastAsia="XO Thames" w:cs="XO Thames"/>
      <w:b/>
      <w:color w:val="000000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b"/>
    <w:uiPriority w:val="99"/>
    <w:semiHidden/>
    <w:qFormat/>
    <w:rsid w:val="00a60a79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link w:val="af0"/>
    <w:uiPriority w:val="99"/>
    <w:qFormat/>
    <w:rsid w:val="005f04b5"/>
    <w:rPr/>
  </w:style>
  <w:style w:type="character" w:styleId="Style10" w:customStyle="1">
    <w:name w:val="Нижний колонтитул Знак"/>
    <w:basedOn w:val="DefaultParagraphFont"/>
    <w:link w:val="af2"/>
    <w:uiPriority w:val="99"/>
    <w:qFormat/>
    <w:rsid w:val="005f04b5"/>
    <w:rPr/>
  </w:style>
  <w:style w:type="character" w:styleId="Style11">
    <w:name w:val="Интернет-ссылка"/>
    <w:basedOn w:val="DefaultParagraphFont"/>
    <w:uiPriority w:val="99"/>
    <w:unhideWhenUsed/>
    <w:rsid w:val="002d7b1f"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Title"/>
    <w:basedOn w:val="Normal"/>
    <w:next w:val="Normal"/>
    <w:qFormat/>
    <w:pPr>
      <w:pBdr/>
    </w:pPr>
    <w:rPr>
      <w:rFonts w:ascii="XO Thames" w:hAnsi="XO Thames" w:eastAsia="XO Thames" w:cs="XO Thames"/>
      <w:b/>
      <w:color w:val="000000"/>
      <w:sz w:val="52"/>
      <w:szCs w:val="52"/>
    </w:rPr>
  </w:style>
  <w:style w:type="paragraph" w:styleId="Style18">
    <w:name w:val="Subtitle"/>
    <w:basedOn w:val="Normal"/>
    <w:next w:val="Normal"/>
    <w:qFormat/>
    <w:pPr>
      <w:pBdr/>
    </w:pPr>
    <w:rPr>
      <w:rFonts w:ascii="XO Thames" w:hAnsi="XO Thames" w:eastAsia="XO Thames" w:cs="XO Thames"/>
      <w:i/>
      <w:color w:val="616161"/>
      <w:sz w:val="24"/>
      <w:szCs w:val="24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a60a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OCHeading">
    <w:name w:val="TOC Heading"/>
    <w:basedOn w:val="1"/>
    <w:next w:val="Normal"/>
    <w:uiPriority w:val="39"/>
    <w:unhideWhenUsed/>
    <w:qFormat/>
    <w:rsid w:val="00e97bce"/>
    <w:pPr>
      <w:keepNext w:val="true"/>
      <w:keepLines/>
      <w:pBdr/>
      <w:spacing w:lineRule="auto" w:line="276" w:before="480" w:after="0"/>
    </w:pPr>
    <w:rPr>
      <w:rFonts w:ascii="Calibri" w:hAnsi="Calibri" w:eastAsia="" w:cs="" w:asciiTheme="majorHAnsi" w:cstheme="majorBidi" w:eastAsiaTheme="majorEastAsia" w:hAnsiTheme="majorHAnsi"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44ee"/>
    <w:pPr>
      <w:spacing w:before="0" w:after="160"/>
      <w:ind w:left="720" w:hanging="0"/>
      <w:contextualSpacing/>
    </w:pPr>
    <w:rPr/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f1"/>
    <w:uiPriority w:val="99"/>
    <w:unhideWhenUsed/>
    <w:rsid w:val="005f04b5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3"/>
    <w:uiPriority w:val="99"/>
    <w:unhideWhenUsed/>
    <w:rsid w:val="005f04b5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ac533c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e97bc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yberleninka.ru/article/n/izmenenie-vremennoy-perspektivy-u-vzroslogo-cheloveka-v-stressovyh-situatsiyah/viewer" TargetMode="External"/><Relationship Id="rId3" Type="http://schemas.openxmlformats.org/officeDocument/2006/relationships/hyperlink" Target="https://cyberleninka.ru/article/n/internet-zavisimost" TargetMode="External"/><Relationship Id="rId4" Type="http://schemas.openxmlformats.org/officeDocument/2006/relationships/hyperlink" Target="https://cyberleninka.ru/article/n/psihologiya-internet-zavisimosti" TargetMode="External"/><Relationship Id="rId5" Type="http://schemas.openxmlformats.org/officeDocument/2006/relationships/hyperlink" Target="https://cyberleninka.ru/article/n/vzaimosvyaz-mezhdu-internet-zavisimostyu-i-lichnostnymi-osobennostyami-studentov" TargetMode="External"/><Relationship Id="rId6" Type="http://schemas.openxmlformats.org/officeDocument/2006/relationships/hyperlink" Target="https://cyberleninka.ru/article/n/chelovek-vo-vremennoy-perspektive/viewer" TargetMode="External"/><Relationship Id="rId7" Type="http://schemas.openxmlformats.org/officeDocument/2006/relationships/hyperlink" Target="https://smarteka.com/uploads/files/2020/05/26/a90887d7-b78d-4d81-95cb-de5641fc33cb43b07ad8-e9a8-49ac-bc58-6ad9c45de2cf.pdf" TargetMode="External"/><Relationship Id="rId8" Type="http://schemas.openxmlformats.org/officeDocument/2006/relationships/hyperlink" Target="https://studfile.net/preview/3302778/" TargetMode="External"/><Relationship Id="rId9" Type="http://schemas.openxmlformats.org/officeDocument/2006/relationships/hyperlink" Target="https://cyberleninka.ru/article/n/ponyatie-subektivnogo-blagopoluchiya-v-gedonisticheskom-i-evdemonisticheskom-podhodah/viewer" TargetMode="External"/><Relationship Id="rId10" Type="http://schemas.openxmlformats.org/officeDocument/2006/relationships/hyperlink" Target="https://agrott.68edu.ru/besopas/6.pdf" TargetMode="External"/><Relationship Id="rId11" Type="http://schemas.openxmlformats.org/officeDocument/2006/relationships/hyperlink" Target="https://cyberleninka.ru/article/n/internet-zavisimost-prichiny-i-mehanizmy-formirovaniya-diagnostika-podhody-k-lecheniyu-i-profilaktike" TargetMode="External"/><Relationship Id="rId12" Type="http://schemas.openxmlformats.org/officeDocument/2006/relationships/hyperlink" Target="https://cyberleninka.ru/article/n/internet-zavisimost-kak-problema-sovremennogo-obschestva-2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DBAE-3A90-4AB3-B4A3-7D0785E5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12467</TotalTime>
  <Application>LibreOffice/6.4.7.2$Windows_X86_64 LibreOffice_project/639b8ac485750d5696d7590a72ef1b496725cfb5</Application>
  <Pages>5</Pages>
  <Words>731</Words>
  <Characters>6130</Characters>
  <CharactersWithSpaces>7100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2022-09-25T20:44:00Z</dcterms:created>
  <dc:creator>Надя</dc:creator>
  <dc:description/>
  <dc:language>ru-RU</dc:language>
  <cp:lastModifiedBy/>
  <cp:lastPrinted>2023-04-10T17:36:00Z</cp:lastPrinted>
  <dcterms:modified xsi:type="dcterms:W3CDTF">2023-06-30T09:00:18Z</dcterms:modified>
  <cp:revision>303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