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B" w:rsidRDefault="00A2749A" w:rsidP="00FE6985">
      <w:pPr>
        <w:framePr w:wrap="notBeside" w:vAnchor="text" w:hAnchor="page" w:x="6061" w:y="-37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in">
            <v:imagedata r:id="rId6" r:href="rId7"/>
          </v:shape>
        </w:pict>
      </w:r>
    </w:p>
    <w:p w:rsidR="00FD511B" w:rsidRDefault="00FD511B">
      <w:pPr>
        <w:rPr>
          <w:sz w:val="2"/>
          <w:szCs w:val="2"/>
        </w:rPr>
      </w:pPr>
    </w:p>
    <w:p w:rsidR="00FD511B" w:rsidRDefault="00A2749A">
      <w:pPr>
        <w:pStyle w:val="1"/>
        <w:shd w:val="clear" w:color="auto" w:fill="auto"/>
        <w:spacing w:before="748" w:line="280" w:lineRule="exact"/>
        <w:ind w:left="4620"/>
      </w:pPr>
      <w:r>
        <w:t>АКТ</w:t>
      </w:r>
    </w:p>
    <w:p w:rsidR="00FD511B" w:rsidRDefault="00A2749A">
      <w:pPr>
        <w:pStyle w:val="1"/>
        <w:shd w:val="clear" w:color="auto" w:fill="auto"/>
        <w:spacing w:after="484" w:line="280" w:lineRule="exact"/>
        <w:ind w:left="3180"/>
      </w:pPr>
      <w:r>
        <w:t>о внедрении результатов НИР</w:t>
      </w:r>
    </w:p>
    <w:p w:rsidR="00FD511B" w:rsidRDefault="00A2749A">
      <w:pPr>
        <w:pStyle w:val="1"/>
        <w:shd w:val="clear" w:color="auto" w:fill="auto"/>
        <w:spacing w:line="322" w:lineRule="exact"/>
        <w:ind w:left="20" w:right="60" w:firstLine="560"/>
        <w:jc w:val="both"/>
      </w:pPr>
      <w:r>
        <w:t>Настоящий акт составлен об использовании в учебном процессе электронного учебно-методического комплекса по формированию дидактической культуры будущего учителя, разработанного в рамках НИР «Разработать научно- методические основы создания и внедрения инфор</w:t>
      </w:r>
      <w:r>
        <w:t>мационно-образовательных ресурсов и электронных учебно-методических комплексов в сфере высшего педагогического образования» (№ ГР 20064424).</w:t>
      </w:r>
    </w:p>
    <w:p w:rsidR="00FD511B" w:rsidRDefault="00A2749A">
      <w:pPr>
        <w:pStyle w:val="1"/>
        <w:shd w:val="clear" w:color="auto" w:fill="auto"/>
        <w:spacing w:line="326" w:lineRule="exact"/>
        <w:ind w:left="20" w:right="60" w:firstLine="560"/>
        <w:jc w:val="both"/>
      </w:pPr>
      <w:r>
        <w:t xml:space="preserve">Разработка использована в учебном процессе кафедры педагогики высшей школы и современных воспитательных технологий </w:t>
      </w:r>
      <w:r>
        <w:t>в 2014 учебном году.</w:t>
      </w:r>
    </w:p>
    <w:p w:rsidR="00FD511B" w:rsidRDefault="00A2749A">
      <w:pPr>
        <w:pStyle w:val="1"/>
        <w:shd w:val="clear" w:color="auto" w:fill="auto"/>
        <w:spacing w:line="317" w:lineRule="exact"/>
        <w:ind w:left="20" w:right="60" w:firstLine="560"/>
        <w:jc w:val="both"/>
      </w:pPr>
      <w:r>
        <w:t>Разработка используется в процессе проведения лекционных и семинарских занятий по курсу «Педагогика современной школы» и позволяет повысить качество подготовки будущих педагогов к дидактической деятельности в школе, активизировать учеб</w:t>
      </w:r>
      <w:r>
        <w:t>но-познавательную деятельность студентов по освоению дидактических знаний и умений, рационально организовывать их самостоятельную работу в ходе изучения педагогики.</w:t>
      </w:r>
    </w:p>
    <w:p w:rsidR="00FD511B" w:rsidRDefault="00A2749A">
      <w:pPr>
        <w:pStyle w:val="1"/>
        <w:shd w:val="clear" w:color="auto" w:fill="auto"/>
        <w:spacing w:after="596" w:line="317" w:lineRule="exact"/>
        <w:ind w:left="20" w:right="6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FE6985" w:rsidRDefault="00FE6985" w:rsidP="00FE6985">
      <w:pPr>
        <w:framePr w:w="9749" w:h="4867" w:vSpace="326" w:wrap="notBeside" w:vAnchor="page" w:hAnchor="page" w:x="1366" w:y="11161"/>
        <w:jc w:val="center"/>
        <w:rPr>
          <w:sz w:val="0"/>
          <w:szCs w:val="0"/>
        </w:rPr>
      </w:pPr>
      <w:r>
        <w:pict>
          <v:shape id="_x0000_i1026" type="#_x0000_t75" style="width:486.75pt;height:240pt">
            <v:imagedata r:id="rId8" r:href="rId9"/>
          </v:shape>
        </w:pict>
      </w:r>
    </w:p>
    <w:p w:rsidR="00FE6985" w:rsidRDefault="00FE6985" w:rsidP="00FE6985">
      <w:pPr>
        <w:pStyle w:val="20"/>
        <w:framePr w:w="9749" w:h="4867" w:vSpace="326" w:wrap="notBeside" w:vAnchor="page" w:hAnchor="page" w:x="1366" w:y="11161"/>
        <w:shd w:val="clear" w:color="auto" w:fill="auto"/>
        <w:spacing w:line="620" w:lineRule="exact"/>
        <w:jc w:val="center"/>
      </w:pPr>
    </w:p>
    <w:p w:rsidR="00FE6985" w:rsidRDefault="00A2749A">
      <w:pPr>
        <w:pStyle w:val="1"/>
        <w:shd w:val="clear" w:color="auto" w:fill="auto"/>
        <w:spacing w:after="544" w:line="326" w:lineRule="exact"/>
        <w:ind w:left="20" w:right="320" w:firstLine="2600"/>
        <w:rPr>
          <w:lang w:val="ru-RU"/>
        </w:rPr>
      </w:pPr>
      <w:r>
        <w:lastRenderedPageBreak/>
        <w:t>ОПИСАНИЕ ОБЪЕКТА ВНЕДРЕН</w:t>
      </w:r>
      <w:r>
        <w:t xml:space="preserve">ИЯ </w:t>
      </w:r>
    </w:p>
    <w:p w:rsidR="00FD511B" w:rsidRDefault="00A2749A" w:rsidP="00FE6985">
      <w:pPr>
        <w:pStyle w:val="1"/>
        <w:shd w:val="clear" w:color="auto" w:fill="auto"/>
        <w:spacing w:after="544" w:line="326" w:lineRule="exact"/>
        <w:ind w:left="20" w:right="320" w:hanging="20"/>
        <w:jc w:val="center"/>
      </w:pPr>
      <w:r>
        <w:t>Электронный учебно-методический комплекс по формированию дидактической культуры будущего учителя</w:t>
      </w:r>
    </w:p>
    <w:p w:rsidR="00FD511B" w:rsidRDefault="00A2749A">
      <w:pPr>
        <w:pStyle w:val="1"/>
        <w:shd w:val="clear" w:color="auto" w:fill="auto"/>
        <w:spacing w:after="300" w:line="322" w:lineRule="exact"/>
        <w:ind w:left="20" w:right="40" w:firstLine="560"/>
        <w:jc w:val="both"/>
      </w:pPr>
      <w:r>
        <w:t>Электронный учебно-методический комплекс используется в образовательном процессе вуза с 3.09.2014 г. при организации учебно- познавательной работы студентов</w:t>
      </w:r>
      <w:r>
        <w:t xml:space="preserve"> в процессе изучения курса «Педагогика современной школы» (раздел «Дидактика»). Электронный учебно-методический комплекс включает справочно-информационный, контрольно-диагностический, интерактивный модули и методические рекомендации по их использованию в п</w:t>
      </w:r>
      <w:r>
        <w:t>роцессе изучения тем курса.</w:t>
      </w:r>
    </w:p>
    <w:p w:rsidR="00FD511B" w:rsidRDefault="00A2749A">
      <w:pPr>
        <w:pStyle w:val="1"/>
        <w:shd w:val="clear" w:color="auto" w:fill="auto"/>
        <w:spacing w:line="322" w:lineRule="exact"/>
        <w:ind w:left="20" w:right="40" w:firstLine="560"/>
        <w:jc w:val="both"/>
      </w:pPr>
      <w:r>
        <w:t>Разработчики электронного учебно-методического комплекса - Царик И.А. канд, пед, наук, доцент; Пищова А.В. канд, пед, наук, доцент; Конаш А.М., магистрант БГПУ.</w:t>
      </w:r>
    </w:p>
    <w:p w:rsidR="00FD511B" w:rsidRDefault="00A2749A">
      <w:pPr>
        <w:pStyle w:val="1"/>
        <w:shd w:val="clear" w:color="auto" w:fill="auto"/>
        <w:spacing w:line="317" w:lineRule="exact"/>
        <w:ind w:left="20" w:right="40" w:firstLine="560"/>
        <w:jc w:val="both"/>
      </w:pPr>
      <w:r>
        <w:t>Преподаватели, использующие разработку- Перевозный А.В., канд, пед, наук, доцент; Царик И.А. канд, пед, наук, доцент; Кудейко М.В., старший преподаватель.</w:t>
      </w:r>
    </w:p>
    <w:p w:rsidR="00FD511B" w:rsidRDefault="00A2749A">
      <w:pPr>
        <w:pStyle w:val="1"/>
        <w:shd w:val="clear" w:color="auto" w:fill="auto"/>
        <w:spacing w:line="317" w:lineRule="exact"/>
        <w:ind w:left="20" w:firstLine="560"/>
        <w:jc w:val="both"/>
      </w:pPr>
      <w:r>
        <w:t>Начало использования объекта внедрения - сентябрь 2014 года.</w:t>
      </w:r>
    </w:p>
    <w:p w:rsidR="00FD511B" w:rsidRDefault="00A2749A">
      <w:pPr>
        <w:pStyle w:val="1"/>
        <w:shd w:val="clear" w:color="auto" w:fill="auto"/>
        <w:spacing w:line="317" w:lineRule="exact"/>
        <w:ind w:left="20" w:firstLine="560"/>
        <w:jc w:val="both"/>
      </w:pPr>
      <w:r>
        <w:t>Число студентов, пользующихся разработко</w:t>
      </w:r>
      <w:r>
        <w:t>й - 98.</w:t>
      </w:r>
    </w:p>
    <w:p w:rsidR="00FD511B" w:rsidRDefault="00A2749A">
      <w:pPr>
        <w:pStyle w:val="1"/>
        <w:shd w:val="clear" w:color="auto" w:fill="auto"/>
        <w:spacing w:line="317" w:lineRule="exact"/>
        <w:ind w:left="20" w:right="40" w:firstLine="560"/>
        <w:jc w:val="both"/>
        <w:sectPr w:rsidR="00FD51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660" w:right="736" w:bottom="1423" w:left="1185" w:header="0" w:footer="3" w:gutter="0"/>
          <w:cols w:space="720"/>
          <w:noEndnote/>
          <w:docGrid w:linePitch="360"/>
        </w:sectPr>
      </w:pPr>
      <w:r>
        <w:t>Разработка рекомендована к внедрению кафедрой педагогики высшей школы и современных воспитательных технологий, протокол № 2 от 25 сентября 2014 г.</w:t>
      </w:r>
    </w:p>
    <w:p w:rsidR="00FD511B" w:rsidRDefault="00FD511B">
      <w:pPr>
        <w:framePr w:w="12058" w:h="649" w:hRule="exact" w:wrap="notBeside" w:vAnchor="text" w:hAnchor="text" w:xAlign="center" w:y="1" w:anchorLock="1"/>
      </w:pPr>
    </w:p>
    <w:p w:rsidR="00FD511B" w:rsidRDefault="00A2749A">
      <w:pPr>
        <w:rPr>
          <w:sz w:val="2"/>
          <w:szCs w:val="2"/>
        </w:rPr>
        <w:sectPr w:rsidR="00FD511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E6985" w:rsidRDefault="00FE6985" w:rsidP="00FE6985">
      <w:pPr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305550" cy="2219325"/>
            <wp:effectExtent l="19050" t="0" r="0" b="0"/>
            <wp:docPr id="9" name="Рисунок 9" descr="C:\DOCUME~1\user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user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11B" w:rsidRDefault="00FD511B" w:rsidP="00FE6985">
      <w:pPr>
        <w:pStyle w:val="1"/>
        <w:shd w:val="clear" w:color="auto" w:fill="auto"/>
        <w:spacing w:line="322" w:lineRule="exact"/>
        <w:ind w:left="20"/>
      </w:pPr>
    </w:p>
    <w:sectPr w:rsidR="00FD511B" w:rsidSect="00FD511B">
      <w:type w:val="continuous"/>
      <w:pgSz w:w="11905" w:h="16837"/>
      <w:pgMar w:top="698" w:right="7301" w:bottom="4812" w:left="12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9A" w:rsidRDefault="00A2749A" w:rsidP="00FD511B">
      <w:r>
        <w:separator/>
      </w:r>
    </w:p>
  </w:endnote>
  <w:endnote w:type="continuationSeparator" w:id="0">
    <w:p w:rsidR="00A2749A" w:rsidRDefault="00A2749A" w:rsidP="00FD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85" w:rsidRDefault="00FE69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85" w:rsidRDefault="00FE698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85" w:rsidRDefault="00FE69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9A" w:rsidRDefault="00A2749A"/>
  </w:footnote>
  <w:footnote w:type="continuationSeparator" w:id="0">
    <w:p w:rsidR="00A2749A" w:rsidRDefault="00A274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85" w:rsidRDefault="00FE69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025329"/>
      <w:docPartObj>
        <w:docPartGallery w:val="Watermarks"/>
        <w:docPartUnique/>
      </w:docPartObj>
    </w:sdtPr>
    <w:sdtContent>
      <w:p w:rsidR="00FE6985" w:rsidRDefault="00FE6985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034845" o:spid="_x0000_s2049" type="#_x0000_t136" style="position:absolute;margin-left:0;margin-top:0;width:199.35pt;height:39.8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85" w:rsidRDefault="00FE698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511B"/>
    <w:rsid w:val="00A2749A"/>
    <w:rsid w:val="00FD511B"/>
    <w:rsid w:val="00FE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1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511B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FD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</w:rPr>
  </w:style>
  <w:style w:type="character" w:customStyle="1" w:styleId="a4">
    <w:name w:val="Основной текст_"/>
    <w:basedOn w:val="a0"/>
    <w:link w:val="1"/>
    <w:rsid w:val="00FD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Подпись к картинке (2)"/>
    <w:basedOn w:val="a"/>
    <w:link w:val="2"/>
    <w:rsid w:val="00FD51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">
    <w:name w:val="Основной текст1"/>
    <w:basedOn w:val="a"/>
    <w:link w:val="a4"/>
    <w:rsid w:val="00FD51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6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8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69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698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E69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698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DOCUME~1\user\LOCALS~1\Temp\FineReader10\media\image1.png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file:///C:\DOCUME~1\user\LOCALS~1\Temp\FineReader10\media\image2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2015-07-01T11:50:00Z</dcterms:created>
  <dcterms:modified xsi:type="dcterms:W3CDTF">2015-07-01T11:52:00Z</dcterms:modified>
</cp:coreProperties>
</file>