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DA" w:rsidRDefault="005B6C1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11.75pt">
            <v:imagedata r:id="rId7" r:href="rId8"/>
          </v:shape>
        </w:pict>
      </w:r>
    </w:p>
    <w:p w:rsidR="009217DA" w:rsidRDefault="009217DA">
      <w:pPr>
        <w:rPr>
          <w:sz w:val="2"/>
          <w:szCs w:val="2"/>
        </w:rPr>
      </w:pPr>
    </w:p>
    <w:p w:rsidR="009217DA" w:rsidRDefault="005B6C19">
      <w:pPr>
        <w:pStyle w:val="1"/>
        <w:shd w:val="clear" w:color="auto" w:fill="auto"/>
        <w:spacing w:before="88" w:after="0" w:line="280" w:lineRule="exact"/>
        <w:sectPr w:rsidR="009217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356" w:right="1258" w:bottom="1513" w:left="5573" w:header="0" w:footer="3" w:gutter="0"/>
          <w:cols w:space="720"/>
          <w:noEndnote/>
          <w:docGrid w:linePitch="360"/>
        </w:sectPr>
      </w:pPr>
      <w:r>
        <w:t>АКТ</w:t>
      </w:r>
    </w:p>
    <w:p w:rsidR="009217DA" w:rsidRDefault="009217DA">
      <w:pPr>
        <w:framePr w:w="11904" w:h="47" w:hRule="exact" w:wrap="notBeside" w:vAnchor="text" w:hAnchor="text" w:xAlign="center" w:y="1" w:anchorLock="1"/>
      </w:pPr>
    </w:p>
    <w:p w:rsidR="009217DA" w:rsidRDefault="005B6C19">
      <w:pPr>
        <w:rPr>
          <w:sz w:val="2"/>
          <w:szCs w:val="2"/>
        </w:rPr>
        <w:sectPr w:rsidR="009217D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217DA" w:rsidRDefault="005B6C19">
      <w:pPr>
        <w:pStyle w:val="1"/>
        <w:shd w:val="clear" w:color="auto" w:fill="auto"/>
        <w:spacing w:after="503" w:line="280" w:lineRule="exact"/>
        <w:ind w:left="3160"/>
      </w:pPr>
      <w:r>
        <w:lastRenderedPageBreak/>
        <w:t>о внедрении результатов НИР</w:t>
      </w:r>
    </w:p>
    <w:p w:rsidR="009217DA" w:rsidRDefault="005B6C19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 xml:space="preserve">Настоящий акт составлен об использовании в учебном процессе разработки, включающей анализ состояния педагогического образования в Республике Беларусь, странах СНГ, мире; материалы Концепции развития национальной системы высшего педагогического образования </w:t>
      </w:r>
      <w:r>
        <w:t>на 2015-2020 гг. и программы ее реализации; требования, предъявляемые к аттестации будущих педагогов, выполненной по теме НИР «Разработка Концепции развития национальной системы высшего педагогического образования на 2015-2020 годы и программы ее реализаци</w:t>
      </w:r>
      <w:r>
        <w:t>и», номер госрегистрации 20140764, номер темы 780.</w:t>
      </w:r>
    </w:p>
    <w:p w:rsidR="009217DA" w:rsidRDefault="005B6C19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Разработка использована в учебном процессе кафедры педагогики с сентября 2014 г. в ходе изучения дисциплин «Педагогика (Педагогика современной школы)», «Педагогика (История образования и педагогической мыс</w:t>
      </w:r>
      <w:r>
        <w:t>ли», «Введение в педагогическую профессию».</w:t>
      </w:r>
    </w:p>
    <w:p w:rsidR="009217DA" w:rsidRDefault="005B6C19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Разработка используется в процессе проведения учебных занятий со студентами факультета белорусской и русской филологии, исторического факультета, факультета физического воспитания и позволяет повысить эффективнос</w:t>
      </w:r>
      <w:r>
        <w:t>ть теоретической и практической подготовки будущих педагогов, расширить кругозор обучающихся в области предстоящей профессиональной педагогической деятельности.</w:t>
      </w:r>
    </w:p>
    <w:p w:rsidR="009217DA" w:rsidRDefault="005B6C19">
      <w:pPr>
        <w:pStyle w:val="1"/>
        <w:shd w:val="clear" w:color="auto" w:fill="auto"/>
        <w:spacing w:after="0" w:line="322" w:lineRule="exact"/>
        <w:ind w:left="20" w:right="20" w:firstLine="560"/>
        <w:jc w:val="both"/>
        <w:sectPr w:rsidR="009217DA">
          <w:type w:val="continuous"/>
          <w:pgSz w:w="11905" w:h="16837"/>
          <w:pgMar w:top="356" w:right="1080" w:bottom="1513" w:left="907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</w:t>
      </w:r>
      <w:r>
        <w:t>а.</w:t>
      </w:r>
    </w:p>
    <w:p w:rsidR="009217DA" w:rsidRDefault="009217DA">
      <w:pPr>
        <w:framePr w:w="11904" w:h="666" w:hRule="exact" w:wrap="notBeside" w:vAnchor="text" w:hAnchor="text" w:xAlign="center" w:y="1" w:anchorLock="1"/>
      </w:pPr>
    </w:p>
    <w:p w:rsidR="009217DA" w:rsidRDefault="005B6C19">
      <w:pPr>
        <w:rPr>
          <w:sz w:val="2"/>
          <w:szCs w:val="2"/>
        </w:rPr>
        <w:sectPr w:rsidR="009217D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217DA" w:rsidRDefault="005B6C19">
      <w:pPr>
        <w:framePr w:w="2525" w:h="4742" w:wrap="around" w:hAnchor="margin" w:x="3899" w:y="10225"/>
        <w:jc w:val="center"/>
        <w:rPr>
          <w:sz w:val="0"/>
          <w:szCs w:val="0"/>
        </w:rPr>
      </w:pPr>
      <w:r>
        <w:pict>
          <v:shape id="_x0000_i1026" type="#_x0000_t75" style="width:126pt;height:237pt">
            <v:imagedata r:id="rId15" r:href="rId16"/>
          </v:shape>
        </w:pic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567" w:line="280" w:lineRule="exact"/>
        <w:ind w:left="120"/>
      </w:pPr>
      <w:r>
        <w:t>И.И.Цыркун</w: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282" w:line="280" w:lineRule="exact"/>
        <w:ind w:left="120"/>
      </w:pPr>
      <w:r>
        <w:t>А.Р.Борисевич</w: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272" w:line="280" w:lineRule="exact"/>
        <w:ind w:left="120"/>
      </w:pPr>
      <w:r>
        <w:t>Л.А.Козинец</w: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277" w:line="280" w:lineRule="exact"/>
        <w:ind w:left="120"/>
      </w:pPr>
      <w:r>
        <w:t>В.Н.Пунчик</w: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272" w:line="280" w:lineRule="exact"/>
        <w:ind w:left="120"/>
      </w:pPr>
      <w:r>
        <w:t>Н.В.Самусева</w:t>
      </w:r>
    </w:p>
    <w:p w:rsidR="009217DA" w:rsidRDefault="005B6C19">
      <w:pPr>
        <w:pStyle w:val="1"/>
        <w:framePr w:w="2022" w:h="3717" w:wrap="around" w:vAnchor="text" w:hAnchor="margin" w:x="7060" w:y="310"/>
        <w:shd w:val="clear" w:color="auto" w:fill="auto"/>
        <w:spacing w:after="0" w:line="280" w:lineRule="exact"/>
        <w:ind w:left="120"/>
      </w:pPr>
      <w:r>
        <w:t>Л.Н.Тимашкова</w:t>
      </w:r>
    </w:p>
    <w:p w:rsidR="009217DA" w:rsidRDefault="005B6C19">
      <w:pPr>
        <w:pStyle w:val="1"/>
        <w:shd w:val="clear" w:color="auto" w:fill="auto"/>
        <w:spacing w:after="236" w:line="317" w:lineRule="exact"/>
        <w:ind w:right="680"/>
      </w:pPr>
      <w:r>
        <w:lastRenderedPageBreak/>
        <w:t>Заведующий кафедрой педагогики</w:t>
      </w:r>
    </w:p>
    <w:p w:rsidR="009217DA" w:rsidRDefault="005B6C19">
      <w:pPr>
        <w:pStyle w:val="1"/>
        <w:shd w:val="clear" w:color="auto" w:fill="auto"/>
        <w:spacing w:after="0" w:line="322" w:lineRule="exact"/>
        <w:ind w:right="260"/>
        <w:sectPr w:rsidR="009217DA">
          <w:type w:val="continuous"/>
          <w:pgSz w:w="11905" w:h="16837"/>
          <w:pgMar w:top="356" w:right="7536" w:bottom="1513" w:left="965" w:header="0" w:footer="3" w:gutter="0"/>
          <w:cols w:space="720"/>
          <w:noEndnote/>
          <w:docGrid w:linePitch="360"/>
        </w:sectPr>
      </w:pPr>
      <w:r>
        <w:t>Сотрудники, использо</w:t>
      </w:r>
      <w:r>
        <w:softHyphen/>
        <w:t>вавшие разработку:</w:t>
      </w:r>
    </w:p>
    <w:p w:rsidR="009217DA" w:rsidRDefault="005B6C19">
      <w:pPr>
        <w:pStyle w:val="1"/>
        <w:shd w:val="clear" w:color="auto" w:fill="auto"/>
        <w:spacing w:after="258" w:line="280" w:lineRule="exact"/>
        <w:ind w:left="2760"/>
      </w:pPr>
      <w:r>
        <w:lastRenderedPageBreak/>
        <w:t>ОПИСАНИЕ ОБЪЕКТА ВНЕДРЕНИЯ</w:t>
      </w:r>
    </w:p>
    <w:p w:rsidR="009217DA" w:rsidRDefault="005B6C19">
      <w:pPr>
        <w:pStyle w:val="1"/>
        <w:shd w:val="clear" w:color="auto" w:fill="auto"/>
        <w:spacing w:after="0" w:line="322" w:lineRule="exact"/>
        <w:ind w:left="140" w:right="180" w:firstLine="700"/>
        <w:jc w:val="both"/>
      </w:pPr>
      <w:r>
        <w:rPr>
          <w:rStyle w:val="a5"/>
        </w:rPr>
        <w:t>Название разработки:</w:t>
      </w:r>
      <w:r>
        <w:t xml:space="preserve"> анализ состояния педагогического образования в Республике Беларусь, странах СНГ, мире; материалы Концепции развития национальной системы высшего педагогического образования на 2015-2020 гг.; требования, предъявляемые к аттестации будущих педагогов.</w:t>
      </w:r>
    </w:p>
    <w:p w:rsidR="009217DA" w:rsidRDefault="005B6C19">
      <w:pPr>
        <w:pStyle w:val="11"/>
        <w:keepNext/>
        <w:keepLines/>
        <w:shd w:val="clear" w:color="auto" w:fill="auto"/>
        <w:ind w:left="560"/>
        <w:jc w:val="left"/>
      </w:pPr>
      <w:bookmarkStart w:id="0" w:name="bookmark0"/>
      <w:r>
        <w:rPr>
          <w:rStyle w:val="12"/>
        </w:rPr>
        <w:t>1. Кра</w:t>
      </w:r>
      <w:r>
        <w:rPr>
          <w:rStyle w:val="12"/>
        </w:rPr>
        <w:t>ткая характеристика объекта внедрения и его назначения.</w:t>
      </w:r>
      <w:bookmarkEnd w:id="0"/>
    </w:p>
    <w:p w:rsidR="009217DA" w:rsidRDefault="005B6C19">
      <w:pPr>
        <w:pStyle w:val="1"/>
        <w:shd w:val="clear" w:color="auto" w:fill="auto"/>
        <w:spacing w:after="0" w:line="322" w:lineRule="exact"/>
        <w:ind w:left="140" w:right="180" w:firstLine="700"/>
        <w:jc w:val="both"/>
      </w:pPr>
      <w:r>
        <w:t>Анализ состояния педагогического образования представлен по следующим основаниям: структура педагогического образования; образовательные стандарты; научно-методическое обеспечение; информационно-образ</w:t>
      </w:r>
      <w:r>
        <w:t>овательная среда; взаимодействие с образовательными учреждениями разного типа; инновационная направленность. Концепция отражает приоритетные направления развития педагогического образования и содержит конкретные мероприятия. В качестве субъектного идеала п</w:t>
      </w:r>
      <w:r>
        <w:t>едагогического образования определен образ педагога- инноватора. Инновационная направленность педагогического образования смещает акценты на личностное и профессиональное развитие педагога, нестандартность мышления, способности к саморазвитию, гибкое самоо</w:t>
      </w:r>
      <w:r>
        <w:t>бразование. Требования, предъявляемые к аттестации будущего учителя, представлены как система компетенций в контексте позиций «педагог», «дидакт», «воспитатель» и «инноватор».</w:t>
      </w:r>
    </w:p>
    <w:p w:rsidR="009217DA" w:rsidRDefault="005B6C19">
      <w:pPr>
        <w:pStyle w:val="1"/>
        <w:shd w:val="clear" w:color="auto" w:fill="auto"/>
        <w:spacing w:after="56" w:line="322" w:lineRule="exact"/>
        <w:ind w:left="140" w:right="180" w:firstLine="700"/>
        <w:jc w:val="both"/>
      </w:pPr>
      <w:r>
        <w:t>Разработанные материалы предлагаются студентам 1-2 курсов факультета белорусской</w:t>
      </w:r>
      <w:r>
        <w:t xml:space="preserve"> и русской филологии, исторического факультета, факультета физического воспитания, что позволяет повысить эффективность теоретической и практической подготовки будущих педагогов, расширить кругозор обучающихся в области предстоящей профессиональной педагог</w:t>
      </w:r>
      <w:r>
        <w:t>ической деятельности.</w:t>
      </w:r>
    </w:p>
    <w:p w:rsidR="009217DA" w:rsidRDefault="005B6C1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10pt;height:333pt">
            <v:imagedata r:id="rId17" r:href="rId18"/>
          </v:shape>
        </w:pict>
      </w:r>
    </w:p>
    <w:p w:rsidR="009217DA" w:rsidRDefault="005B6C19">
      <w:pPr>
        <w:pStyle w:val="a7"/>
        <w:framePr w:wrap="notBeside" w:vAnchor="text" w:hAnchor="text" w:xAlign="center" w:y="1"/>
        <w:shd w:val="clear" w:color="auto" w:fill="auto"/>
        <w:spacing w:line="280" w:lineRule="exact"/>
        <w:jc w:val="center"/>
      </w:pPr>
      <w:bookmarkStart w:id="1" w:name="bookmark1"/>
      <w:r>
        <w:t>4. Начало использования объекта внедрения:</w:t>
      </w:r>
      <w:r>
        <w:rPr>
          <w:rStyle w:val="a8"/>
        </w:rPr>
        <w:t xml:space="preserve"> сентябрь 2014 г.</w:t>
      </w:r>
      <w:bookmarkEnd w:id="1"/>
    </w:p>
    <w:p w:rsidR="009217DA" w:rsidRDefault="009217DA">
      <w:pPr>
        <w:rPr>
          <w:sz w:val="2"/>
          <w:szCs w:val="2"/>
        </w:rPr>
      </w:pPr>
    </w:p>
    <w:p w:rsidR="009217DA" w:rsidRDefault="005B6C19">
      <w:pPr>
        <w:pStyle w:val="3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331" w:lineRule="exact"/>
        <w:ind w:firstLine="420"/>
      </w:pPr>
      <w:r>
        <w:rPr>
          <w:rStyle w:val="31"/>
        </w:rPr>
        <w:lastRenderedPageBreak/>
        <w:t>Число студентов, пользующихся разработкой</w:t>
      </w:r>
      <w:r>
        <w:rPr>
          <w:rStyle w:val="32"/>
        </w:rPr>
        <w:t xml:space="preserve"> - 377.</w:t>
      </w:r>
    </w:p>
    <w:p w:rsidR="009217DA" w:rsidRDefault="005B6C19">
      <w:pPr>
        <w:pStyle w:val="3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294" w:line="331" w:lineRule="exact"/>
        <w:ind w:right="300" w:firstLine="420"/>
      </w:pPr>
      <w:r>
        <w:rPr>
          <w:rStyle w:val="31"/>
        </w:rPr>
        <w:t>Дата и номер протокола заседания кафедры, на котором разработка рекомендована к внедрению.</w:t>
      </w:r>
      <w:r>
        <w:rPr>
          <w:rStyle w:val="32"/>
        </w:rPr>
        <w:t xml:space="preserve"> Протокол от 28.08.2014 № 1.</w:t>
      </w:r>
    </w:p>
    <w:p w:rsidR="009217DA" w:rsidRDefault="005B6C1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8" type="#_x0000_t75" style="width:507.75pt;height:222pt">
            <v:imagedata r:id="rId19" r:href="rId20"/>
          </v:shape>
        </w:pict>
      </w:r>
    </w:p>
    <w:p w:rsidR="009217DA" w:rsidRDefault="009217DA">
      <w:pPr>
        <w:rPr>
          <w:sz w:val="2"/>
          <w:szCs w:val="2"/>
        </w:rPr>
      </w:pPr>
    </w:p>
    <w:sectPr w:rsidR="009217DA" w:rsidSect="009217DA">
      <w:pgSz w:w="11905" w:h="16837"/>
      <w:pgMar w:top="616" w:right="780" w:bottom="952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19" w:rsidRDefault="005B6C19" w:rsidP="009217DA">
      <w:r>
        <w:separator/>
      </w:r>
    </w:p>
  </w:endnote>
  <w:endnote w:type="continuationSeparator" w:id="0">
    <w:p w:rsidR="005B6C19" w:rsidRDefault="005B6C19" w:rsidP="0092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C" w:rsidRDefault="0019583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C" w:rsidRDefault="0019583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C" w:rsidRDefault="001958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19" w:rsidRDefault="005B6C19"/>
  </w:footnote>
  <w:footnote w:type="continuationSeparator" w:id="0">
    <w:p w:rsidR="005B6C19" w:rsidRDefault="005B6C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C" w:rsidRDefault="001958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194938"/>
      <w:docPartObj>
        <w:docPartGallery w:val="Watermarks"/>
        <w:docPartUnique/>
      </w:docPartObj>
    </w:sdtPr>
    <w:sdtContent>
      <w:p w:rsidR="0019583C" w:rsidRDefault="0019583C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205955" o:spid="_x0000_s2049" type="#_x0000_t136" style="position:absolute;margin-left:0;margin-top:0;width:298pt;height:59.6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3C" w:rsidRDefault="001958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4F4"/>
    <w:multiLevelType w:val="multilevel"/>
    <w:tmpl w:val="A7DACA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17DA"/>
    <w:rsid w:val="0019583C"/>
    <w:rsid w:val="005B6C19"/>
    <w:rsid w:val="0092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7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17D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2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9217DA"/>
    <w:rPr>
      <w:b/>
      <w:bCs/>
    </w:rPr>
  </w:style>
  <w:style w:type="character" w:customStyle="1" w:styleId="10">
    <w:name w:val="Заголовок №1_"/>
    <w:basedOn w:val="a0"/>
    <w:link w:val="11"/>
    <w:rsid w:val="0092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"/>
    <w:basedOn w:val="10"/>
    <w:rsid w:val="009217DA"/>
    <w:rPr>
      <w:spacing w:val="0"/>
    </w:rPr>
  </w:style>
  <w:style w:type="character" w:customStyle="1" w:styleId="a6">
    <w:name w:val="Подпись к картинке_"/>
    <w:basedOn w:val="a0"/>
    <w:link w:val="a7"/>
    <w:rsid w:val="0092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8">
    <w:name w:val="Подпись к картинке + Не полужирный"/>
    <w:basedOn w:val="a6"/>
    <w:rsid w:val="009217DA"/>
    <w:rPr>
      <w:b/>
      <w:bCs/>
    </w:rPr>
  </w:style>
  <w:style w:type="character" w:customStyle="1" w:styleId="3">
    <w:name w:val="Основной текст (3)_"/>
    <w:basedOn w:val="a0"/>
    <w:link w:val="30"/>
    <w:rsid w:val="0092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"/>
    <w:basedOn w:val="3"/>
    <w:rsid w:val="009217DA"/>
    <w:rPr>
      <w:spacing w:val="0"/>
    </w:rPr>
  </w:style>
  <w:style w:type="character" w:customStyle="1" w:styleId="32">
    <w:name w:val="Основной текст (3) + Не полужирный"/>
    <w:basedOn w:val="3"/>
    <w:rsid w:val="009217DA"/>
    <w:rPr>
      <w:b/>
      <w:bCs/>
      <w:spacing w:val="0"/>
    </w:rPr>
  </w:style>
  <w:style w:type="paragraph" w:customStyle="1" w:styleId="1">
    <w:name w:val="Основной текст1"/>
    <w:basedOn w:val="a"/>
    <w:link w:val="a4"/>
    <w:rsid w:val="009217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217DA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rsid w:val="00921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217D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195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583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95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58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2015-06-30T12:56:00Z</dcterms:created>
  <dcterms:modified xsi:type="dcterms:W3CDTF">2015-06-30T12:56:00Z</dcterms:modified>
</cp:coreProperties>
</file>