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98" w:rsidRDefault="00022417" w:rsidP="00471FB9">
      <w:pPr>
        <w:framePr w:wrap="notBeside" w:vAnchor="text" w:hAnchor="page" w:x="6226" w:y="195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13.25pt">
            <v:imagedata r:id="rId7" r:href="rId8"/>
          </v:shape>
        </w:pict>
      </w:r>
    </w:p>
    <w:p w:rsidR="00E97998" w:rsidRDefault="00E97998">
      <w:pPr>
        <w:rPr>
          <w:sz w:val="2"/>
          <w:szCs w:val="2"/>
        </w:rPr>
      </w:pPr>
    </w:p>
    <w:p w:rsidR="00E97998" w:rsidRDefault="00632CB9">
      <w:pPr>
        <w:pStyle w:val="1"/>
        <w:shd w:val="clear" w:color="auto" w:fill="auto"/>
        <w:spacing w:before="571" w:after="0" w:line="270" w:lineRule="exact"/>
        <w:ind w:left="4420"/>
      </w:pPr>
      <w:r>
        <w:t>АКТ</w:t>
      </w:r>
    </w:p>
    <w:p w:rsidR="00E97998" w:rsidRDefault="00632CB9">
      <w:pPr>
        <w:pStyle w:val="1"/>
        <w:shd w:val="clear" w:color="auto" w:fill="auto"/>
        <w:spacing w:before="0" w:after="548" w:line="270" w:lineRule="exact"/>
        <w:ind w:left="2940"/>
      </w:pPr>
      <w:r>
        <w:t>о внедрении результатов НИР</w:t>
      </w:r>
    </w:p>
    <w:p w:rsidR="00E97998" w:rsidRDefault="00632CB9">
      <w:pPr>
        <w:pStyle w:val="1"/>
        <w:shd w:val="clear" w:color="auto" w:fill="auto"/>
        <w:spacing w:before="0" w:after="0" w:line="312" w:lineRule="exact"/>
        <w:ind w:left="20" w:right="180" w:firstLine="700"/>
        <w:jc w:val="both"/>
      </w:pPr>
      <w:r>
        <w:t>Настоящий акт составлен об использовании в учебном процессе факультетов белорусской и русской филологии, психологии, исторического, факультета физического воспитания электронного учебно-методического комплекса "Педагог", обеспечивающего реализацию инновационных систем и технологий педагогического образования, ориентированных на профессионально-личностное развитие будущего педагога гуманитарных и естественнонаучных дисциплин, выполненного по отраслевой научно- технической программе «Разработка электронных образовательных ресурсов для дошкольного, общего среднего, специального, высшего педагогического и дополнительного образования педагогических работников», теме НИР «Разработать и внедрить инновационные системы и технологии педагогического образования в условиях информационного общества».</w:t>
      </w:r>
    </w:p>
    <w:p w:rsidR="00E97998" w:rsidRDefault="00632CB9">
      <w:pPr>
        <w:pStyle w:val="1"/>
        <w:shd w:val="clear" w:color="auto" w:fill="auto"/>
        <w:spacing w:before="0" w:after="0" w:line="312" w:lineRule="exact"/>
        <w:ind w:left="20" w:right="180" w:firstLine="700"/>
        <w:jc w:val="both"/>
        <w:sectPr w:rsidR="00E979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096" w:right="773" w:bottom="2675" w:left="1608" w:header="0" w:footer="3" w:gutter="0"/>
          <w:cols w:space="720"/>
          <w:noEndnote/>
          <w:docGrid w:linePitch="360"/>
        </w:sectPr>
      </w:pPr>
      <w:r>
        <w:t>Разработка используется в учебном процессе кафедры педагогики БГПУ с января 2014 г. в процессе изучения дисциплины «Педагогика» для специальностей профиля А Педагогика, что позволяет повысить эффективность теоретической и практической готовности будущих специалистов к педагогической деятельности.</w:t>
      </w:r>
    </w:p>
    <w:p w:rsidR="00E97998" w:rsidRDefault="00E97998">
      <w:pPr>
        <w:framePr w:w="11933" w:h="312" w:hRule="exact" w:wrap="notBeside" w:vAnchor="text" w:hAnchor="text" w:xAlign="center" w:y="1" w:anchorLock="1"/>
      </w:pPr>
    </w:p>
    <w:p w:rsidR="00E97998" w:rsidRDefault="00632CB9">
      <w:pPr>
        <w:rPr>
          <w:sz w:val="2"/>
          <w:szCs w:val="2"/>
        </w:rPr>
        <w:sectPr w:rsidR="00E9799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97998" w:rsidRDefault="003A1526">
      <w:pPr>
        <w:framePr w:w="1776" w:h="1997" w:wrap="around" w:vAnchor="text" w:hAnchor="margin" w:x="4239" w:y="1311"/>
        <w:jc w:val="center"/>
        <w:rPr>
          <w:sz w:val="0"/>
          <w:szCs w:val="0"/>
        </w:rPr>
      </w:pPr>
      <w:r>
        <w:pict>
          <v:shape id="_x0000_i1026" type="#_x0000_t75" style="width:89.25pt;height:99.75pt">
            <v:imagedata r:id="rId15" r:href="rId16"/>
          </v:shape>
        </w:pict>
      </w:r>
    </w:p>
    <w:p w:rsidR="00E97998" w:rsidRDefault="00632CB9">
      <w:pPr>
        <w:pStyle w:val="1"/>
        <w:framePr w:h="274" w:wrap="around" w:vAnchor="text" w:hAnchor="margin" w:x="6796" w:y="2151"/>
        <w:shd w:val="clear" w:color="auto" w:fill="auto"/>
        <w:spacing w:before="0" w:after="0" w:line="270" w:lineRule="exact"/>
        <w:ind w:left="100"/>
      </w:pPr>
      <w:r>
        <w:t>И.И. Цыркун</w:t>
      </w:r>
    </w:p>
    <w:p w:rsidR="00E97998" w:rsidRDefault="00632CB9">
      <w:pPr>
        <w:pStyle w:val="1"/>
        <w:shd w:val="clear" w:color="auto" w:fill="auto"/>
        <w:spacing w:before="0" w:after="0" w:line="312" w:lineRule="exact"/>
        <w:ind w:left="20" w:right="260"/>
        <w:sectPr w:rsidR="00E97998">
          <w:type w:val="continuous"/>
          <w:pgSz w:w="11905" w:h="16837"/>
          <w:pgMar w:top="1096" w:right="7335" w:bottom="2675" w:left="1632" w:header="0" w:footer="3" w:gutter="0"/>
          <w:cols w:space="720"/>
          <w:noEndnote/>
          <w:docGrid w:linePitch="360"/>
        </w:sectPr>
      </w:pPr>
      <w:r>
        <w:lastRenderedPageBreak/>
        <w:t>Руководитель подразделения, в котором внедрена разработка: Заведующий кафедрой педагогики БГПУ, профессор, доктор педагогических наук</w:t>
      </w:r>
    </w:p>
    <w:p w:rsidR="00E97998" w:rsidRDefault="00632CB9">
      <w:pPr>
        <w:pStyle w:val="1"/>
        <w:shd w:val="clear" w:color="auto" w:fill="auto"/>
        <w:spacing w:before="0" w:after="0" w:line="270" w:lineRule="exact"/>
        <w:ind w:left="20"/>
      </w:pPr>
      <w:r>
        <w:lastRenderedPageBreak/>
        <w:t>Сотрудники,</w:t>
      </w:r>
    </w:p>
    <w:p w:rsidR="00E97998" w:rsidRDefault="00632CB9">
      <w:pPr>
        <w:pStyle w:val="1"/>
        <w:shd w:val="clear" w:color="auto" w:fill="auto"/>
        <w:spacing w:before="0" w:after="0" w:line="624" w:lineRule="exact"/>
        <w:ind w:left="20"/>
      </w:pPr>
      <w:r>
        <w:t>использовавшие разработку:</w:t>
      </w:r>
    </w:p>
    <w:p w:rsidR="00E97998" w:rsidRDefault="00632CB9">
      <w:pPr>
        <w:pStyle w:val="1"/>
        <w:shd w:val="clear" w:color="auto" w:fill="auto"/>
        <w:spacing w:before="0" w:after="0" w:line="624" w:lineRule="exact"/>
        <w:ind w:left="20"/>
      </w:pPr>
      <w:r>
        <w:t>доцент кафедры педагогики</w:t>
      </w:r>
    </w:p>
    <w:p w:rsidR="00E97998" w:rsidRDefault="00632CB9">
      <w:pPr>
        <w:pStyle w:val="1"/>
        <w:shd w:val="clear" w:color="auto" w:fill="auto"/>
        <w:spacing w:before="0" w:after="0" w:line="624" w:lineRule="exact"/>
        <w:ind w:left="20"/>
      </w:pPr>
      <w:r>
        <w:t>доцент кафедры педагогики</w:t>
      </w:r>
    </w:p>
    <w:p w:rsidR="00E97998" w:rsidRDefault="00632CB9">
      <w:pPr>
        <w:pStyle w:val="1"/>
        <w:shd w:val="clear" w:color="auto" w:fill="auto"/>
        <w:spacing w:before="0" w:after="0" w:line="624" w:lineRule="exact"/>
        <w:ind w:left="20"/>
      </w:pPr>
      <w:r>
        <w:t>доцент кафедры педагогики</w:t>
      </w:r>
    </w:p>
    <w:p w:rsidR="00E97998" w:rsidRDefault="00632CB9">
      <w:pPr>
        <w:pStyle w:val="1"/>
        <w:shd w:val="clear" w:color="auto" w:fill="auto"/>
        <w:spacing w:before="0" w:after="0" w:line="624" w:lineRule="exact"/>
        <w:ind w:left="20"/>
      </w:pPr>
      <w:r>
        <w:t>доцент кафедры педагогики</w:t>
      </w:r>
    </w:p>
    <w:p w:rsidR="00E97998" w:rsidRDefault="00632CB9">
      <w:pPr>
        <w:pStyle w:val="1"/>
        <w:shd w:val="clear" w:color="auto" w:fill="auto"/>
        <w:spacing w:before="0" w:after="0" w:line="624" w:lineRule="exact"/>
        <w:ind w:left="20"/>
      </w:pPr>
      <w:r>
        <w:t>доцент кафедры педагогики</w:t>
      </w:r>
    </w:p>
    <w:p w:rsidR="00E97998" w:rsidRDefault="00632CB9">
      <w:pPr>
        <w:pStyle w:val="1"/>
        <w:shd w:val="clear" w:color="auto" w:fill="auto"/>
        <w:spacing w:before="0" w:after="0" w:line="624" w:lineRule="exact"/>
        <w:ind w:left="20"/>
      </w:pPr>
      <w:r>
        <w:t>доцент кафедры педагогики</w:t>
      </w:r>
    </w:p>
    <w:p w:rsidR="00E97998" w:rsidRDefault="00632CB9">
      <w:pPr>
        <w:pStyle w:val="1"/>
        <w:shd w:val="clear" w:color="auto" w:fill="auto"/>
        <w:spacing w:before="0" w:after="0" w:line="624" w:lineRule="exact"/>
        <w:ind w:left="20"/>
      </w:pPr>
      <w:r>
        <w:t>доцент кафедры педагогики</w:t>
      </w:r>
    </w:p>
    <w:p w:rsidR="00E97998" w:rsidRDefault="00632CB9">
      <w:pPr>
        <w:pStyle w:val="1"/>
        <w:shd w:val="clear" w:color="auto" w:fill="auto"/>
        <w:spacing w:before="0" w:after="236" w:line="312" w:lineRule="exact"/>
        <w:ind w:left="20" w:right="300"/>
      </w:pPr>
      <w:r>
        <w:t>старший преподаватель кафедры педагогики</w:t>
      </w:r>
    </w:p>
    <w:p w:rsidR="00E97998" w:rsidRDefault="00632CB9">
      <w:pPr>
        <w:pStyle w:val="1"/>
        <w:shd w:val="clear" w:color="auto" w:fill="auto"/>
        <w:spacing w:before="0" w:after="240" w:line="317" w:lineRule="exact"/>
        <w:ind w:left="20" w:right="300"/>
      </w:pPr>
      <w:r>
        <w:t>старший преподаватель кафедры педагогики</w:t>
      </w:r>
    </w:p>
    <w:p w:rsidR="00E97998" w:rsidRDefault="003A1526">
      <w:pPr>
        <w:framePr w:w="2342" w:h="7349" w:wrap="around" w:hAnchor="margin" w:x="4244" w:y="447"/>
        <w:jc w:val="center"/>
        <w:rPr>
          <w:sz w:val="0"/>
          <w:szCs w:val="0"/>
        </w:rPr>
      </w:pPr>
      <w:r>
        <w:pict>
          <v:shape id="_x0000_i1027" type="#_x0000_t75" style="width:117pt;height:367.5pt">
            <v:imagedata r:id="rId17" r:href="rId18"/>
          </v:shape>
        </w:pict>
      </w:r>
    </w:p>
    <w:p w:rsidR="00471FB9" w:rsidRPr="00471FB9" w:rsidRDefault="00471FB9" w:rsidP="00471FB9">
      <w:pPr>
        <w:pStyle w:val="1"/>
        <w:framePr w:w="3151" w:h="7243" w:wrap="around" w:hAnchor="margin" w:x="6950" w:y="615"/>
        <w:shd w:val="clear" w:color="auto" w:fill="auto"/>
        <w:tabs>
          <w:tab w:val="left" w:pos="426"/>
        </w:tabs>
        <w:spacing w:before="0" w:after="0" w:line="624" w:lineRule="exact"/>
        <w:ind w:right="40"/>
      </w:pPr>
      <w:r>
        <w:t>А.</w:t>
      </w:r>
      <w:r w:rsidR="00632CB9">
        <w:t>Р.</w:t>
      </w:r>
      <w:r>
        <w:t xml:space="preserve"> Борисевич</w:t>
      </w:r>
      <w:r w:rsidR="00632CB9">
        <w:t xml:space="preserve"> </w:t>
      </w:r>
    </w:p>
    <w:p w:rsidR="00471FB9" w:rsidRDefault="00471FB9" w:rsidP="00471FB9">
      <w:pPr>
        <w:pStyle w:val="1"/>
        <w:framePr w:w="3151" w:h="7243" w:wrap="around" w:hAnchor="margin" w:x="6950" w:y="615"/>
        <w:shd w:val="clear" w:color="auto" w:fill="auto"/>
        <w:tabs>
          <w:tab w:val="left" w:pos="426"/>
        </w:tabs>
        <w:spacing w:before="0" w:after="0" w:line="624" w:lineRule="exact"/>
        <w:ind w:right="40"/>
      </w:pPr>
      <w:r>
        <w:t>Л.А. Козинец</w:t>
      </w:r>
    </w:p>
    <w:p w:rsidR="00471FB9" w:rsidRDefault="00632CB9" w:rsidP="00471FB9">
      <w:pPr>
        <w:pStyle w:val="1"/>
        <w:framePr w:w="3151" w:h="7243" w:wrap="around" w:hAnchor="margin" w:x="6950" w:y="615"/>
        <w:shd w:val="clear" w:color="auto" w:fill="auto"/>
        <w:tabs>
          <w:tab w:val="left" w:pos="426"/>
        </w:tabs>
        <w:spacing w:before="0" w:after="0" w:line="624" w:lineRule="exact"/>
        <w:ind w:right="40"/>
      </w:pPr>
      <w:r>
        <w:t xml:space="preserve">Н.В. Самусева </w:t>
      </w:r>
    </w:p>
    <w:p w:rsidR="00471FB9" w:rsidRDefault="00632CB9" w:rsidP="00471FB9">
      <w:pPr>
        <w:pStyle w:val="1"/>
        <w:framePr w:w="3151" w:h="7243" w:wrap="around" w:hAnchor="margin" w:x="6950" w:y="615"/>
        <w:shd w:val="clear" w:color="auto" w:fill="auto"/>
        <w:tabs>
          <w:tab w:val="left" w:pos="426"/>
        </w:tabs>
        <w:spacing w:before="0" w:after="0" w:line="624" w:lineRule="exact"/>
        <w:ind w:right="40"/>
      </w:pPr>
      <w:r>
        <w:t xml:space="preserve">Л.Н. Тимашкова </w:t>
      </w:r>
    </w:p>
    <w:p w:rsidR="00E97998" w:rsidRDefault="00632CB9" w:rsidP="00471FB9">
      <w:pPr>
        <w:pStyle w:val="1"/>
        <w:framePr w:w="3151" w:h="7243" w:wrap="around" w:hAnchor="margin" w:x="6950" w:y="615"/>
        <w:shd w:val="clear" w:color="auto" w:fill="auto"/>
        <w:tabs>
          <w:tab w:val="left" w:pos="426"/>
        </w:tabs>
        <w:spacing w:before="0" w:after="0" w:line="624" w:lineRule="exact"/>
        <w:ind w:right="40"/>
      </w:pPr>
      <w:r>
        <w:t>Е.Н. Артеменок</w:t>
      </w:r>
    </w:p>
    <w:p w:rsidR="00471FB9" w:rsidRPr="00471FB9" w:rsidRDefault="00471FB9" w:rsidP="00471FB9">
      <w:pPr>
        <w:pStyle w:val="1"/>
        <w:framePr w:w="3151" w:h="7243" w:wrap="around" w:hAnchor="margin" w:x="6950" w:y="615"/>
        <w:shd w:val="clear" w:color="auto" w:fill="auto"/>
        <w:tabs>
          <w:tab w:val="left" w:pos="284"/>
        </w:tabs>
        <w:spacing w:before="0" w:after="0" w:line="624" w:lineRule="exact"/>
        <w:ind w:right="40"/>
      </w:pPr>
      <w:r>
        <w:t>А.</w:t>
      </w:r>
      <w:r w:rsidR="00632CB9">
        <w:t>Н.</w:t>
      </w:r>
      <w:r>
        <w:t xml:space="preserve"> Пунчик</w:t>
      </w:r>
      <w:r w:rsidR="00632CB9">
        <w:t xml:space="preserve"> </w:t>
      </w:r>
    </w:p>
    <w:p w:rsidR="00E97998" w:rsidRDefault="00632CB9" w:rsidP="00471FB9">
      <w:pPr>
        <w:pStyle w:val="1"/>
        <w:framePr w:w="3151" w:h="7243" w:wrap="around" w:hAnchor="margin" w:x="6950" w:y="615"/>
        <w:shd w:val="clear" w:color="auto" w:fill="auto"/>
        <w:tabs>
          <w:tab w:val="left" w:pos="284"/>
        </w:tabs>
        <w:spacing w:before="0" w:after="0" w:line="624" w:lineRule="exact"/>
        <w:ind w:right="40"/>
      </w:pPr>
      <w:r>
        <w:t>Л.Н. Воронецкая</w:t>
      </w:r>
    </w:p>
    <w:p w:rsidR="00E97998" w:rsidRDefault="00632CB9" w:rsidP="00471FB9">
      <w:pPr>
        <w:pStyle w:val="1"/>
        <w:framePr w:w="3151" w:h="7243" w:wrap="around" w:hAnchor="margin" w:x="6950" w:y="615"/>
        <w:shd w:val="clear" w:color="auto" w:fill="auto"/>
        <w:spacing w:before="0" w:after="0" w:line="936" w:lineRule="exact"/>
      </w:pPr>
      <w:r>
        <w:t>Л.М. Волкова</w:t>
      </w:r>
    </w:p>
    <w:p w:rsidR="00E97998" w:rsidRDefault="00632CB9" w:rsidP="00471FB9">
      <w:pPr>
        <w:pStyle w:val="1"/>
        <w:framePr w:w="3151" w:h="7243" w:wrap="around" w:hAnchor="margin" w:x="6950" w:y="615"/>
        <w:shd w:val="clear" w:color="auto" w:fill="auto"/>
        <w:spacing w:before="0" w:after="0" w:line="936" w:lineRule="exact"/>
      </w:pPr>
      <w:r>
        <w:t>В.Н. Шураев</w:t>
      </w:r>
    </w:p>
    <w:p w:rsidR="00E97998" w:rsidRDefault="00632CB9" w:rsidP="00471FB9">
      <w:pPr>
        <w:pStyle w:val="1"/>
        <w:framePr w:w="3151" w:h="7243" w:wrap="around" w:hAnchor="margin" w:x="6950" w:y="615"/>
        <w:shd w:val="clear" w:color="auto" w:fill="auto"/>
        <w:spacing w:before="0" w:after="0" w:line="936" w:lineRule="exact"/>
      </w:pPr>
      <w:r>
        <w:t>Н.А. Никитенок</w:t>
      </w:r>
    </w:p>
    <w:p w:rsidR="00E97998" w:rsidRDefault="00632CB9">
      <w:pPr>
        <w:pStyle w:val="1"/>
        <w:shd w:val="clear" w:color="auto" w:fill="auto"/>
        <w:spacing w:before="0" w:after="0" w:line="317" w:lineRule="exact"/>
        <w:ind w:left="20" w:right="300"/>
        <w:sectPr w:rsidR="00E97998">
          <w:pgSz w:w="11905" w:h="16837"/>
          <w:pgMar w:top="2150" w:right="6724" w:bottom="6892" w:left="1583" w:header="0" w:footer="3" w:gutter="0"/>
          <w:cols w:space="720"/>
          <w:noEndnote/>
          <w:docGrid w:linePitch="360"/>
        </w:sectPr>
      </w:pPr>
      <w:r>
        <w:t>преподаватель кафедры педагогики</w:t>
      </w:r>
    </w:p>
    <w:p w:rsidR="00E97998" w:rsidRDefault="00632CB9">
      <w:pPr>
        <w:pStyle w:val="11"/>
        <w:keepNext/>
        <w:keepLines/>
        <w:shd w:val="clear" w:color="auto" w:fill="auto"/>
        <w:spacing w:after="248" w:line="270" w:lineRule="exact"/>
        <w:ind w:left="2620"/>
      </w:pPr>
      <w:bookmarkStart w:id="0" w:name="bookmark0"/>
      <w:r>
        <w:rPr>
          <w:rStyle w:val="12"/>
        </w:rPr>
        <w:lastRenderedPageBreak/>
        <w:t>ОПИСАНИЕ ОБЪЕКТА ВНЕДРЕНИЯ</w:t>
      </w:r>
      <w:bookmarkEnd w:id="0"/>
    </w:p>
    <w:p w:rsidR="00E97998" w:rsidRDefault="00632CB9">
      <w:pPr>
        <w:pStyle w:val="1"/>
        <w:shd w:val="clear" w:color="auto" w:fill="auto"/>
        <w:spacing w:before="0" w:after="0" w:line="312" w:lineRule="exact"/>
        <w:ind w:left="40" w:right="20" w:firstLine="680"/>
        <w:jc w:val="both"/>
      </w:pPr>
      <w:r>
        <w:t>Название разработки: Электронный учебно-методический комплекс "Педагог".</w:t>
      </w:r>
    </w:p>
    <w:p w:rsidR="00E97998" w:rsidRDefault="00632CB9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12" w:lineRule="exact"/>
        <w:ind w:left="40" w:firstLine="360"/>
      </w:pPr>
      <w:r>
        <w:t>Краткая характеристика объекта внедрения и его назначения.</w:t>
      </w:r>
    </w:p>
    <w:p w:rsidR="00E97998" w:rsidRDefault="00632CB9">
      <w:pPr>
        <w:pStyle w:val="1"/>
        <w:shd w:val="clear" w:color="auto" w:fill="auto"/>
        <w:spacing w:before="0" w:after="0" w:line="312" w:lineRule="exact"/>
        <w:ind w:left="40" w:right="20" w:firstLine="680"/>
        <w:jc w:val="both"/>
      </w:pPr>
      <w:r>
        <w:t>ЭУМК, обеспечивающий реализацию инновационных систем и технологий педагогического образования, ориентированных на профессионально-личностное развитие будущего педагога гуманитарных и естественнонаучных дисциплин, включает учебно-предметный, профессионально-методический и личностный компоненты. Инструментарий реализации компонентов ЭУМК, содержит 3 блока: справочно- информационный, контрольно-диагностический, интерактивный.</w:t>
      </w:r>
    </w:p>
    <w:p w:rsidR="00E97998" w:rsidRDefault="00632CB9">
      <w:pPr>
        <w:pStyle w:val="1"/>
        <w:shd w:val="clear" w:color="auto" w:fill="auto"/>
        <w:spacing w:before="0" w:after="0" w:line="307" w:lineRule="exact"/>
        <w:ind w:left="40" w:right="20" w:firstLine="680"/>
        <w:jc w:val="both"/>
      </w:pPr>
      <w:r>
        <w:t>ЭУМК «Педагог» разработан в среде двух компьютерных программ «НеІр&amp;МапйаІ» и «Моосііе». Данные программы предполагают взаимодействие всех разработанных компонентов и позволяют обращаться к ЭУМК пользователям как через интернет (глобальную сеть), так и через интранет (локальную сеть).</w:t>
      </w:r>
    </w:p>
    <w:p w:rsidR="00E97998" w:rsidRDefault="00632CB9">
      <w:pPr>
        <w:pStyle w:val="1"/>
        <w:shd w:val="clear" w:color="auto" w:fill="auto"/>
        <w:spacing w:before="0" w:after="240" w:line="312" w:lineRule="exact"/>
        <w:ind w:left="40" w:right="20" w:firstLine="680"/>
        <w:jc w:val="both"/>
      </w:pPr>
      <w:r>
        <w:t>ЭУМК используется для проведения занятий со студентами 1-2 курсов по дисциплине «Педагогика».</w:t>
      </w:r>
    </w:p>
    <w:p w:rsidR="00E97998" w:rsidRDefault="00632CB9" w:rsidP="00471FB9">
      <w:pPr>
        <w:pStyle w:val="1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12" w:lineRule="exact"/>
        <w:ind w:left="40" w:right="880" w:firstLine="360"/>
        <w:jc w:val="both"/>
      </w:pPr>
      <w:r>
        <w:t>Фамилии и инициалы разработчиков, место работы, должность. Андарало А.И. - БГПУ, первый проректор</w:t>
      </w:r>
    </w:p>
    <w:p w:rsidR="00471FB9" w:rsidRDefault="00632CB9" w:rsidP="00471FB9">
      <w:pPr>
        <w:pStyle w:val="1"/>
        <w:shd w:val="clear" w:color="auto" w:fill="auto"/>
        <w:spacing w:before="0" w:after="0" w:line="312" w:lineRule="exact"/>
        <w:ind w:left="40" w:right="20"/>
        <w:jc w:val="both"/>
      </w:pPr>
      <w:r>
        <w:t xml:space="preserve">Цыркун И.И. - БГПУ, заведующий кафедрой педагогики, профессор </w:t>
      </w:r>
    </w:p>
    <w:p w:rsidR="00E97998" w:rsidRDefault="00632CB9" w:rsidP="00471FB9">
      <w:pPr>
        <w:pStyle w:val="1"/>
        <w:shd w:val="clear" w:color="auto" w:fill="auto"/>
        <w:spacing w:before="0" w:after="0" w:line="312" w:lineRule="exact"/>
        <w:ind w:left="40" w:right="20"/>
        <w:jc w:val="both"/>
      </w:pPr>
      <w:r>
        <w:t>Тимашкова Л.Н. - БГПУ, доцент кафедры педагогики</w:t>
      </w:r>
    </w:p>
    <w:p w:rsidR="00E97998" w:rsidRDefault="00632CB9" w:rsidP="00471FB9">
      <w:pPr>
        <w:pStyle w:val="1"/>
        <w:shd w:val="clear" w:color="auto" w:fill="auto"/>
        <w:spacing w:before="0" w:after="0" w:line="312" w:lineRule="exact"/>
        <w:ind w:left="40" w:right="20"/>
        <w:jc w:val="both"/>
      </w:pPr>
      <w:r>
        <w:t>Вабищевич С.В. - БГПУ, доцент кафедры информатики и основ электроники Самусева Н.В. - БГПУ, доцент кафедры педагогики</w:t>
      </w:r>
    </w:p>
    <w:p w:rsidR="00E97998" w:rsidRDefault="00632CB9" w:rsidP="00471FB9">
      <w:pPr>
        <w:pStyle w:val="1"/>
        <w:shd w:val="clear" w:color="auto" w:fill="auto"/>
        <w:spacing w:before="0" w:after="0" w:line="312" w:lineRule="exact"/>
        <w:ind w:left="40" w:right="20"/>
        <w:jc w:val="both"/>
      </w:pPr>
      <w:r>
        <w:t>Невдах С.И. - БГПУ, заведующий кафедрой педагогики и психологии непрерывного образования</w:t>
      </w:r>
    </w:p>
    <w:p w:rsidR="00E97998" w:rsidRDefault="00632CB9" w:rsidP="00471FB9">
      <w:pPr>
        <w:pStyle w:val="1"/>
        <w:shd w:val="clear" w:color="auto" w:fill="auto"/>
        <w:spacing w:before="0" w:after="0" w:line="312" w:lineRule="exact"/>
        <w:ind w:left="40"/>
        <w:jc w:val="both"/>
      </w:pPr>
      <w:r>
        <w:t>Артеменок Е.Н. - БГПУ, доцент кафедры педагогики</w:t>
      </w:r>
    </w:p>
    <w:p w:rsidR="00E97998" w:rsidRDefault="00632CB9" w:rsidP="00471FB9">
      <w:pPr>
        <w:pStyle w:val="1"/>
        <w:shd w:val="clear" w:color="auto" w:fill="auto"/>
        <w:spacing w:before="0" w:after="0" w:line="312" w:lineRule="exact"/>
        <w:ind w:left="40" w:right="20"/>
        <w:jc w:val="both"/>
      </w:pPr>
      <w:r>
        <w:t>Котлобай О.И. - БГПУ, заведующий учебной лабораторией педагогики и педагогических инноваций</w:t>
      </w:r>
    </w:p>
    <w:p w:rsidR="00E97998" w:rsidRDefault="00632CB9" w:rsidP="00471FB9">
      <w:pPr>
        <w:pStyle w:val="1"/>
        <w:shd w:val="clear" w:color="auto" w:fill="auto"/>
        <w:spacing w:before="0" w:after="0" w:line="312" w:lineRule="exact"/>
        <w:ind w:left="40"/>
        <w:jc w:val="both"/>
      </w:pPr>
      <w:r>
        <w:t>Никитенок Н.А. - БГПУ, преподаватель кафедры педагогики</w:t>
      </w:r>
    </w:p>
    <w:p w:rsidR="00E97998" w:rsidRDefault="00632CB9" w:rsidP="00471FB9">
      <w:pPr>
        <w:pStyle w:val="1"/>
        <w:shd w:val="clear" w:color="auto" w:fill="auto"/>
        <w:spacing w:before="0" w:after="0" w:line="312" w:lineRule="exact"/>
        <w:ind w:left="40"/>
        <w:jc w:val="both"/>
      </w:pPr>
      <w:r>
        <w:t>Таранович К.Ю. - БГПУ, специалист центра развития педагогического</w:t>
      </w:r>
    </w:p>
    <w:p w:rsidR="00E97998" w:rsidRDefault="00632CB9" w:rsidP="00471FB9">
      <w:pPr>
        <w:pStyle w:val="1"/>
        <w:shd w:val="clear" w:color="auto" w:fill="auto"/>
        <w:spacing w:before="0" w:after="0" w:line="312" w:lineRule="exact"/>
        <w:ind w:left="40"/>
        <w:jc w:val="both"/>
      </w:pPr>
      <w:r>
        <w:t>образования</w:t>
      </w:r>
    </w:p>
    <w:p w:rsidR="00E97998" w:rsidRDefault="00632CB9" w:rsidP="00471FB9">
      <w:pPr>
        <w:pStyle w:val="1"/>
        <w:shd w:val="clear" w:color="auto" w:fill="auto"/>
        <w:spacing w:before="0" w:after="0" w:line="312" w:lineRule="exact"/>
        <w:ind w:left="40" w:right="20"/>
        <w:jc w:val="both"/>
      </w:pPr>
      <w:r>
        <w:t>Сенчук О.С. - БГПУ, ведущий лаборант лаборатории педагогики и педагогических инноваций</w:t>
      </w:r>
    </w:p>
    <w:p w:rsidR="00471FB9" w:rsidRPr="00471FB9" w:rsidRDefault="00632CB9" w:rsidP="00471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1FB9">
        <w:rPr>
          <w:rFonts w:ascii="Times New Roman" w:hAnsi="Times New Roman" w:cs="Times New Roman"/>
          <w:sz w:val="28"/>
          <w:szCs w:val="28"/>
        </w:rPr>
        <w:t xml:space="preserve">Третьякова Е.В. - БГПУ, ведущий лаборант кафедры педагогики </w:t>
      </w:r>
    </w:p>
    <w:p w:rsidR="00E97998" w:rsidRPr="00471FB9" w:rsidRDefault="00632CB9" w:rsidP="00471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1FB9">
        <w:rPr>
          <w:rFonts w:ascii="Times New Roman" w:hAnsi="Times New Roman" w:cs="Times New Roman"/>
          <w:sz w:val="28"/>
          <w:szCs w:val="28"/>
        </w:rPr>
        <w:t>Цеханович М.Л. - БГПУ, специалист лаборатории педагогики и педагогических инноваций</w:t>
      </w:r>
    </w:p>
    <w:p w:rsidR="00E97998" w:rsidRDefault="00632CB9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70" w:lineRule="exact"/>
        <w:ind w:left="40" w:firstLine="360"/>
      </w:pPr>
      <w:r>
        <w:t>Фамилии и инициалы преподавателей, использующих разработку:</w:t>
      </w:r>
      <w:r>
        <w:br w:type="page"/>
      </w:r>
    </w:p>
    <w:p w:rsidR="00E97998" w:rsidRDefault="00632CB9">
      <w:pPr>
        <w:pStyle w:val="1"/>
        <w:shd w:val="clear" w:color="auto" w:fill="auto"/>
        <w:spacing w:before="0" w:after="274" w:line="312" w:lineRule="exact"/>
        <w:ind w:right="20"/>
        <w:jc w:val="both"/>
      </w:pPr>
      <w:r>
        <w:lastRenderedPageBreak/>
        <w:t>Л.А. Козинец, А.Р. Борисевич, Н.В. Самусева, Л.Н. Тимашкова, Е.Н. Артеменок, Л.Н. Воронецкая, В.Н. Пунчик, Л.М. Волкова, Н.А. Никитенок В.Н. Шураев.</w:t>
      </w:r>
    </w:p>
    <w:p w:rsidR="00E97998" w:rsidRDefault="00632CB9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282" w:line="270" w:lineRule="exact"/>
        <w:ind w:firstLine="380"/>
        <w:jc w:val="both"/>
      </w:pPr>
      <w:r>
        <w:t>Начало использования объекта внедрения: январь 2014 г.</w:t>
      </w:r>
    </w:p>
    <w:p w:rsidR="00E97998" w:rsidRDefault="00632CB9">
      <w:pPr>
        <w:pStyle w:val="1"/>
        <w:numPr>
          <w:ilvl w:val="0"/>
          <w:numId w:val="3"/>
        </w:numPr>
        <w:shd w:val="clear" w:color="auto" w:fill="auto"/>
        <w:tabs>
          <w:tab w:val="left" w:pos="721"/>
        </w:tabs>
        <w:spacing w:before="0" w:after="245" w:line="270" w:lineRule="exact"/>
        <w:ind w:firstLine="380"/>
        <w:jc w:val="both"/>
      </w:pPr>
      <w:r>
        <w:t>Число студентов, пользующихся разработкой - 265.</w:t>
      </w:r>
    </w:p>
    <w:p w:rsidR="00E97998" w:rsidRDefault="00632CB9">
      <w:pPr>
        <w:pStyle w:val="1"/>
        <w:shd w:val="clear" w:color="auto" w:fill="auto"/>
        <w:spacing w:before="0" w:after="0" w:line="317" w:lineRule="exact"/>
        <w:ind w:right="20" w:firstLine="380"/>
        <w:jc w:val="both"/>
      </w:pPr>
      <w:r>
        <w:t>6. Дата и номер протокола заседания кафедры педагогики, на котором разработка рекомендована к внедрению - протокол № 6 от 26.12.2013 г.</w:t>
      </w:r>
    </w:p>
    <w:p w:rsidR="003A1526" w:rsidRDefault="003A1526">
      <w:pPr>
        <w:pStyle w:val="1"/>
        <w:shd w:val="clear" w:color="auto" w:fill="auto"/>
        <w:spacing w:before="0" w:after="0" w:line="317" w:lineRule="exact"/>
        <w:ind w:right="20" w:firstLine="380"/>
        <w:jc w:val="both"/>
      </w:pPr>
    </w:p>
    <w:p w:rsidR="003A1526" w:rsidRDefault="003A1526">
      <w:pPr>
        <w:pStyle w:val="1"/>
        <w:shd w:val="clear" w:color="auto" w:fill="auto"/>
        <w:spacing w:before="0" w:after="0" w:line="317" w:lineRule="exact"/>
        <w:ind w:right="20" w:firstLine="380"/>
        <w:jc w:val="both"/>
        <w:sectPr w:rsidR="003A1526">
          <w:pgSz w:w="11905" w:h="16837"/>
          <w:pgMar w:top="1854" w:right="903" w:bottom="2142" w:left="1609" w:header="0" w:footer="3" w:gutter="0"/>
          <w:cols w:space="720"/>
          <w:noEndnote/>
          <w:docGrid w:linePitch="360"/>
        </w:sectPr>
      </w:pPr>
    </w:p>
    <w:p w:rsidR="00E97998" w:rsidRDefault="00632CB9">
      <w:pPr>
        <w:rPr>
          <w:sz w:val="2"/>
          <w:szCs w:val="2"/>
        </w:rPr>
        <w:sectPr w:rsidR="00E9799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8441AA" w:rsidRDefault="008441AA" w:rsidP="008441AA">
      <w:pPr>
        <w:framePr w:wrap="notBeside" w:vAnchor="text" w:hAnchor="text" w:xAlign="center" w:y="1"/>
        <w:ind w:left="3828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581650" cy="5719897"/>
            <wp:effectExtent l="19050" t="0" r="0" b="0"/>
            <wp:docPr id="6" name="Рисунок 6" descr="C:\DOCUME~1\user\LOCALS~1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user\LOCALS~1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71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998" w:rsidRDefault="00E97998" w:rsidP="008441AA">
      <w:pPr>
        <w:pStyle w:val="1"/>
        <w:shd w:val="clear" w:color="auto" w:fill="auto"/>
        <w:spacing w:before="0" w:after="0" w:line="312" w:lineRule="exact"/>
        <w:ind w:left="40"/>
      </w:pPr>
    </w:p>
    <w:sectPr w:rsidR="00E97998" w:rsidSect="00E97998">
      <w:type w:val="continuous"/>
      <w:pgSz w:w="11905" w:h="16837"/>
      <w:pgMar w:top="1854" w:right="5078" w:bottom="2065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57" w:rsidRDefault="00426457" w:rsidP="00E97998">
      <w:r>
        <w:separator/>
      </w:r>
    </w:p>
  </w:endnote>
  <w:endnote w:type="continuationSeparator" w:id="0">
    <w:p w:rsidR="00426457" w:rsidRDefault="00426457" w:rsidP="00E9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BA" w:rsidRDefault="00DA36B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BA" w:rsidRDefault="00DA36B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BA" w:rsidRDefault="00DA36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57" w:rsidRDefault="00426457"/>
  </w:footnote>
  <w:footnote w:type="continuationSeparator" w:id="0">
    <w:p w:rsidR="00426457" w:rsidRDefault="004264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BA" w:rsidRDefault="00DA36B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9585082"/>
      <w:docPartObj>
        <w:docPartGallery w:val="Watermarks"/>
        <w:docPartUnique/>
      </w:docPartObj>
    </w:sdtPr>
    <w:sdtContent>
      <w:p w:rsidR="00DA36BA" w:rsidRDefault="00022417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640142" o:spid="_x0000_s3074" type="#_x0000_t136" style="position:absolute;margin-left:0;margin-top:0;width:302.25pt;height:60.45pt;rotation:315;z-index:-25165875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BA" w:rsidRDefault="00DA36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00A"/>
    <w:multiLevelType w:val="multilevel"/>
    <w:tmpl w:val="BDFAD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F773A"/>
    <w:multiLevelType w:val="multilevel"/>
    <w:tmpl w:val="3230A8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AA0081"/>
    <w:multiLevelType w:val="multilevel"/>
    <w:tmpl w:val="057232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97998"/>
    <w:rsid w:val="00022417"/>
    <w:rsid w:val="003A1526"/>
    <w:rsid w:val="00426457"/>
    <w:rsid w:val="00471FB9"/>
    <w:rsid w:val="00596F45"/>
    <w:rsid w:val="00632CB9"/>
    <w:rsid w:val="00654339"/>
    <w:rsid w:val="008441AA"/>
    <w:rsid w:val="00DA36BA"/>
    <w:rsid w:val="00E9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9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99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E97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E97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E97998"/>
    <w:rPr>
      <w:u w:val="single"/>
    </w:rPr>
  </w:style>
  <w:style w:type="paragraph" w:customStyle="1" w:styleId="1">
    <w:name w:val="Основной текст1"/>
    <w:basedOn w:val="a"/>
    <w:link w:val="a4"/>
    <w:rsid w:val="00E97998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E97998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471FB9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441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1A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36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36B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A36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36B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662</Words>
  <Characters>3776</Characters>
  <Application>Microsoft Office Word</Application>
  <DocSecurity>0</DocSecurity>
  <Lines>31</Lines>
  <Paragraphs>8</Paragraphs>
  <ScaleCrop>false</ScaleCrop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2015-06-26T10:51:00Z</dcterms:created>
  <dcterms:modified xsi:type="dcterms:W3CDTF">2015-06-26T11:55:00Z</dcterms:modified>
</cp:coreProperties>
</file>