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5" w:rsidRDefault="00220C72" w:rsidP="00220C72">
      <w:pPr>
        <w:framePr w:wrap="notBeside" w:vAnchor="text" w:hAnchor="page" w:x="6601" w:y="7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29pt">
            <v:imagedata r:id="rId8" r:href="rId9"/>
          </v:shape>
        </w:pict>
      </w:r>
    </w:p>
    <w:p w:rsidR="00914235" w:rsidRDefault="00914235">
      <w:pPr>
        <w:rPr>
          <w:sz w:val="2"/>
          <w:szCs w:val="2"/>
        </w:rPr>
      </w:pPr>
    </w:p>
    <w:p w:rsidR="00914235" w:rsidRDefault="00101ED1">
      <w:pPr>
        <w:pStyle w:val="1"/>
        <w:shd w:val="clear" w:color="auto" w:fill="auto"/>
        <w:spacing w:before="393" w:after="0" w:line="280" w:lineRule="exact"/>
        <w:ind w:left="4780" w:firstLine="0"/>
      </w:pPr>
      <w:r>
        <w:t>АКТ</w:t>
      </w:r>
    </w:p>
    <w:p w:rsidR="00914235" w:rsidRDefault="00101ED1">
      <w:pPr>
        <w:pStyle w:val="1"/>
        <w:shd w:val="clear" w:color="auto" w:fill="auto"/>
        <w:spacing w:after="508" w:line="280" w:lineRule="exact"/>
        <w:ind w:left="3260" w:firstLine="0"/>
      </w:pPr>
      <w:r>
        <w:t>о внедрении результатов НИР</w:t>
      </w:r>
    </w:p>
    <w:p w:rsidR="00914235" w:rsidRDefault="00101ED1">
      <w:pPr>
        <w:pStyle w:val="1"/>
        <w:shd w:val="clear" w:color="auto" w:fill="auto"/>
        <w:spacing w:after="304" w:line="322" w:lineRule="exact"/>
        <w:ind w:left="200" w:right="80" w:firstLine="580"/>
        <w:jc w:val="both"/>
      </w:pPr>
      <w:r>
        <w:t>Настоящий акт составлен об использовании в учебном процессе разработки</w:t>
      </w:r>
      <w:r>
        <w:rPr>
          <w:rStyle w:val="a5"/>
        </w:rPr>
        <w:t xml:space="preserve"> «Использование сбросной подогретой воды ТЭС для аквакультуры промысловых ракообразных»,</w:t>
      </w:r>
      <w:r>
        <w:t xml:space="preserve"> выполненной по теме НИР Б120Б-006 «Экологическое значение целенаправленной акклиматизации восточной речной креветки в увеличении продуктивности рыбоводных прудов», № Г</w:t>
      </w:r>
      <w:r>
        <w:t>Р 20122709.</w:t>
      </w:r>
    </w:p>
    <w:p w:rsidR="00914235" w:rsidRDefault="00101ED1">
      <w:pPr>
        <w:pStyle w:val="1"/>
        <w:shd w:val="clear" w:color="auto" w:fill="auto"/>
        <w:spacing w:after="296" w:line="317" w:lineRule="exact"/>
        <w:ind w:left="200" w:right="80" w:firstLine="580"/>
        <w:jc w:val="both"/>
      </w:pPr>
      <w:r>
        <w:t>Разработка использована в учебном процессе кафедры общей биологии и ботаники факультета естествознания БГПУ им. М. Танка с 2014 года.</w:t>
      </w:r>
    </w:p>
    <w:p w:rsidR="00914235" w:rsidRDefault="00101ED1">
      <w:pPr>
        <w:pStyle w:val="1"/>
        <w:shd w:val="clear" w:color="auto" w:fill="auto"/>
        <w:spacing w:after="300" w:line="322" w:lineRule="exact"/>
        <w:ind w:left="200" w:right="80" w:firstLine="580"/>
        <w:jc w:val="both"/>
      </w:pPr>
      <w:r>
        <w:t>Разработка используется в процессе выполнения курсовых, дипломных работ, чтения лекций и проведения практическ</w:t>
      </w:r>
      <w:r>
        <w:t>их занятий и позволяет показать новое направление в эффективности использования низкопотенциального сбросного тепла подогретых вод энергетических объектов.</w:t>
      </w:r>
    </w:p>
    <w:p w:rsidR="00914235" w:rsidRDefault="00101ED1">
      <w:pPr>
        <w:pStyle w:val="1"/>
        <w:shd w:val="clear" w:color="auto" w:fill="auto"/>
        <w:spacing w:after="236" w:line="322" w:lineRule="exact"/>
        <w:ind w:left="200" w:right="80" w:firstLine="580"/>
        <w:jc w:val="both"/>
      </w:pPr>
      <w:r>
        <w:t>Описание объекта внедрения прилагается и является неотъемлемой частью Акта.</w:t>
      </w:r>
    </w:p>
    <w:p w:rsidR="00914235" w:rsidRDefault="00101ED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5pt;height:263.25pt">
            <v:imagedata r:id="rId10" r:href="rId11"/>
          </v:shape>
        </w:pict>
      </w:r>
    </w:p>
    <w:p w:rsidR="00914235" w:rsidRDefault="00914235">
      <w:pPr>
        <w:rPr>
          <w:sz w:val="2"/>
          <w:szCs w:val="2"/>
        </w:rPr>
      </w:pPr>
    </w:p>
    <w:p w:rsidR="00220C72" w:rsidRDefault="00220C72">
      <w:pPr>
        <w:pStyle w:val="30"/>
        <w:shd w:val="clear" w:color="auto" w:fill="auto"/>
        <w:spacing w:after="305" w:line="240" w:lineRule="exact"/>
        <w:ind w:left="2880"/>
        <w:rPr>
          <w:lang w:val="ru-RU"/>
        </w:rPr>
      </w:pPr>
    </w:p>
    <w:p w:rsidR="00914235" w:rsidRDefault="00101ED1">
      <w:pPr>
        <w:pStyle w:val="30"/>
        <w:shd w:val="clear" w:color="auto" w:fill="auto"/>
        <w:spacing w:after="305" w:line="240" w:lineRule="exact"/>
        <w:ind w:left="2880"/>
      </w:pPr>
      <w:r>
        <w:lastRenderedPageBreak/>
        <w:t>ОПИСАНИЕ ОБЪЕКТА ВНЕДРЕНИЯ</w:t>
      </w:r>
    </w:p>
    <w:p w:rsidR="00914235" w:rsidRDefault="00101ED1">
      <w:pPr>
        <w:pStyle w:val="1"/>
        <w:shd w:val="clear" w:color="auto" w:fill="auto"/>
        <w:spacing w:after="540" w:line="322" w:lineRule="exact"/>
        <w:ind w:left="1380" w:right="40"/>
      </w:pPr>
      <w:r>
        <w:t>«ИСПОЛЬЗОВАНИЕ СБРОСНОЙ ПОДОГРЕТОЙ ВОДЫ ТЭС ДЛЯ АКВАКУЛЬТУРЫ ПРОМЫСЛОВЫХ РАКООБРАЗНЫХ»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22" w:lineRule="exact"/>
        <w:ind w:left="540" w:right="40" w:hanging="360"/>
        <w:jc w:val="both"/>
      </w:pPr>
      <w:r>
        <w:t>Разработка направлена на эффект</w:t>
      </w:r>
      <w:r>
        <w:t xml:space="preserve">ивность использования низкопотенциального сбросного тепла теплоэлектростанций и других энергетических объектов. В разработке показана перспективность культивирования пресноводных креветок при выращивании в земляных прудах в поликультуре с прудовыми видами </w:t>
      </w:r>
      <w:r>
        <w:t xml:space="preserve">рыб. Установлена взаимосвязь между количеством пресноводных креветок и общей массы рыбы, полученных за вегетационный сезон в поликультуре и выведено уравнение, которое адекватно описывает эту зависимость. Показано, что при дополнительном вселении креветок </w:t>
      </w:r>
      <w:r>
        <w:t>в пруды в начале вегетационного сезона можно получить от 31 до 225 кг товарной креветочной продукции.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322" w:lineRule="exact"/>
        <w:ind w:left="180" w:right="40" w:firstLine="0"/>
        <w:jc w:val="both"/>
      </w:pPr>
      <w:r>
        <w:t>Кулеш В.Ф. доктор биологических наук, доцент, профессор кафедры общей биологии.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322" w:lineRule="exact"/>
        <w:ind w:left="180" w:right="40" w:firstLine="0"/>
        <w:jc w:val="both"/>
      </w:pPr>
      <w:r>
        <w:t>Степанович И.М., доктор биологических наук, доцент, профессор кафедры обще</w:t>
      </w:r>
      <w:r>
        <w:t>й биологии;</w:t>
      </w:r>
    </w:p>
    <w:p w:rsidR="00914235" w:rsidRDefault="00101ED1">
      <w:pPr>
        <w:pStyle w:val="1"/>
        <w:shd w:val="clear" w:color="auto" w:fill="auto"/>
        <w:spacing w:after="0" w:line="322" w:lineRule="exact"/>
        <w:ind w:left="180" w:right="40" w:firstLine="360"/>
        <w:jc w:val="both"/>
      </w:pPr>
      <w:r>
        <w:t>Кулеш В.Ф., доктор биологических наук, доцент, профессор кафедры общей биологии;</w:t>
      </w:r>
    </w:p>
    <w:p w:rsidR="00914235" w:rsidRDefault="00101ED1">
      <w:pPr>
        <w:pStyle w:val="1"/>
        <w:shd w:val="clear" w:color="auto" w:fill="auto"/>
        <w:spacing w:after="0" w:line="322" w:lineRule="exact"/>
        <w:ind w:left="180" w:right="40" w:firstLine="360"/>
        <w:jc w:val="both"/>
      </w:pPr>
      <w:r>
        <w:t>Маврищев В.В., кандидат биологических наук, доцент, доцент кафедры общей биологии,</w:t>
      </w:r>
    </w:p>
    <w:p w:rsidR="00914235" w:rsidRDefault="00101ED1">
      <w:pPr>
        <w:pStyle w:val="1"/>
        <w:shd w:val="clear" w:color="auto" w:fill="auto"/>
        <w:spacing w:after="0" w:line="322" w:lineRule="exact"/>
        <w:ind w:left="180" w:firstLine="360"/>
        <w:jc w:val="both"/>
      </w:pPr>
      <w:r>
        <w:t>Цитрон Е.В., кандидат биологических наук, доцент, доцент кафедры общей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22" w:lineRule="exact"/>
        <w:ind w:left="180" w:firstLine="0"/>
        <w:jc w:val="both"/>
      </w:pPr>
      <w:r>
        <w:t>Февраль 2014 года.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449"/>
        </w:tabs>
        <w:spacing w:after="0" w:line="322" w:lineRule="exact"/>
        <w:ind w:left="180" w:firstLine="0"/>
        <w:jc w:val="both"/>
      </w:pPr>
      <w:r>
        <w:t>4 курс факультета естествознания.</w:t>
      </w:r>
    </w:p>
    <w:p w:rsidR="00914235" w:rsidRDefault="00101ED1">
      <w:pPr>
        <w:pStyle w:val="1"/>
        <w:numPr>
          <w:ilvl w:val="0"/>
          <w:numId w:val="1"/>
        </w:numPr>
        <w:shd w:val="clear" w:color="auto" w:fill="auto"/>
        <w:tabs>
          <w:tab w:val="left" w:pos="559"/>
        </w:tabs>
        <w:spacing w:after="296" w:line="322" w:lineRule="exact"/>
        <w:ind w:left="180" w:right="40" w:firstLine="0"/>
        <w:jc w:val="both"/>
      </w:pPr>
      <w:r>
        <w:t>Разработка утверждена на заседании кафедры общей биологии и ботаники 30 мая 2014 года, протокол № 12.</w:t>
      </w:r>
    </w:p>
    <w:p w:rsidR="00914235" w:rsidRDefault="00101ED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71.75pt;height:225pt">
            <v:imagedata r:id="rId12" r:href="rId13"/>
          </v:shape>
        </w:pict>
      </w:r>
    </w:p>
    <w:p w:rsidR="00914235" w:rsidRDefault="00914235">
      <w:pPr>
        <w:rPr>
          <w:sz w:val="2"/>
          <w:szCs w:val="2"/>
        </w:rPr>
      </w:pPr>
    </w:p>
    <w:sectPr w:rsidR="00914235" w:rsidSect="009142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606" w:right="555" w:bottom="908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D1" w:rsidRDefault="00101ED1" w:rsidP="00914235">
      <w:r>
        <w:separator/>
      </w:r>
    </w:p>
  </w:endnote>
  <w:endnote w:type="continuationSeparator" w:id="0">
    <w:p w:rsidR="00101ED1" w:rsidRDefault="00101ED1" w:rsidP="0091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8" w:rsidRDefault="00F926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8" w:rsidRDefault="00F926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8" w:rsidRDefault="00F926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D1" w:rsidRDefault="00101ED1"/>
  </w:footnote>
  <w:footnote w:type="continuationSeparator" w:id="0">
    <w:p w:rsidR="00101ED1" w:rsidRDefault="00101E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8" w:rsidRDefault="00F926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571157"/>
      <w:docPartObj>
        <w:docPartGallery w:val="Watermarks"/>
        <w:docPartUnique/>
      </w:docPartObj>
    </w:sdtPr>
    <w:sdtContent>
      <w:p w:rsidR="00F92608" w:rsidRDefault="00F9260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585158" o:spid="_x0000_s2049" type="#_x0000_t136" style="position:absolute;margin-left:0;margin-top:0;width:581.85pt;height:116.3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8" w:rsidRDefault="00F926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E4C"/>
    <w:multiLevelType w:val="multilevel"/>
    <w:tmpl w:val="F9B8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4235"/>
    <w:rsid w:val="00101ED1"/>
    <w:rsid w:val="00220C72"/>
    <w:rsid w:val="00914235"/>
    <w:rsid w:val="00F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23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1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914235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91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914235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423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608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92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6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DOCUME~1/user/LOCALS~1/Temp/FineReader10/media/image3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DOCUME~1/user/LOCALS~1/Temp/FineReader10/media/image2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../../../DOCUME~1/user/LOCALS~1/Temp/FineReader10/media/image1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BBC-9CF6-432B-ADFE-D40085B2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2015-06-18T15:02:00Z</dcterms:created>
  <dcterms:modified xsi:type="dcterms:W3CDTF">2015-06-18T15:03:00Z</dcterms:modified>
</cp:coreProperties>
</file>