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2E" w:rsidRDefault="00E31BF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52.25pt">
            <v:imagedata r:id="rId7" r:href="rId8"/>
          </v:shape>
        </w:pict>
      </w:r>
    </w:p>
    <w:p w:rsidR="00481D2E" w:rsidRDefault="00481D2E">
      <w:pPr>
        <w:rPr>
          <w:sz w:val="2"/>
          <w:szCs w:val="2"/>
        </w:rPr>
        <w:sectPr w:rsidR="00481D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42" w:right="519" w:bottom="1482" w:left="6169" w:header="0" w:footer="3" w:gutter="0"/>
          <w:cols w:space="720"/>
          <w:noEndnote/>
          <w:docGrid w:linePitch="360"/>
        </w:sectPr>
      </w:pPr>
    </w:p>
    <w:p w:rsidR="00481D2E" w:rsidRDefault="00481D2E">
      <w:pPr>
        <w:framePr w:w="12374" w:h="178" w:hRule="exact" w:wrap="notBeside" w:vAnchor="text" w:hAnchor="text" w:xAlign="center" w:y="1" w:anchorLock="1"/>
      </w:pPr>
    </w:p>
    <w:p w:rsidR="00481D2E" w:rsidRDefault="00E31BFE">
      <w:pPr>
        <w:rPr>
          <w:sz w:val="2"/>
          <w:szCs w:val="2"/>
        </w:rPr>
        <w:sectPr w:rsidR="00481D2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81D2E" w:rsidRDefault="00E31BFE">
      <w:pPr>
        <w:pStyle w:val="1"/>
        <w:shd w:val="clear" w:color="auto" w:fill="auto"/>
        <w:spacing w:before="0" w:after="0" w:line="270" w:lineRule="exact"/>
        <w:ind w:left="4440"/>
      </w:pPr>
      <w:r>
        <w:lastRenderedPageBreak/>
        <w:t>АКТ</w:t>
      </w:r>
    </w:p>
    <w:p w:rsidR="00481D2E" w:rsidRDefault="00E31BFE">
      <w:pPr>
        <w:pStyle w:val="1"/>
        <w:shd w:val="clear" w:color="auto" w:fill="auto"/>
        <w:spacing w:before="0" w:after="495" w:line="270" w:lineRule="exact"/>
        <w:ind w:left="2920"/>
      </w:pPr>
      <w:r>
        <w:t>о внедрении результатов НИР</w:t>
      </w:r>
    </w:p>
    <w:p w:rsidR="00481D2E" w:rsidRDefault="00E31BFE">
      <w:pPr>
        <w:pStyle w:val="1"/>
        <w:shd w:val="clear" w:color="auto" w:fill="auto"/>
        <w:spacing w:before="0" w:after="0" w:line="322" w:lineRule="exact"/>
        <w:ind w:left="20" w:right="20" w:firstLine="560"/>
        <w:jc w:val="both"/>
      </w:pPr>
      <w:r>
        <w:t>Настоящий акт составлен об использовании в учебном (и др.) процессе разработки макетного образца контрольно-диагностических модулей по дисциплине «Методология, теория и методы психологических исследований», выполненной по теме НИР «Научно-методические осно</w:t>
      </w:r>
      <w:r>
        <w:t>вы создания и внедрения учебно-методических комплексов с электронными компонентами в сфере психологического сопровождения учебно- воспитательного процесса» в рамках задания 05 «Разработать справочно- информационные, контрольно-диагностические и интерактивн</w:t>
      </w:r>
      <w:r>
        <w:t>ые модули электронных учебно-методических комплексов для системы воспитания личности и организации социально-педагогической поддержки и оказания психологической помощи субъектам образовательного процесса» ОНТП «Электронные образовательные ресурсы» (№ ГР 20</w:t>
      </w:r>
      <w:r>
        <w:t>122554), ВНК № 12-Н «УМК в сфере психологического сопровождения УВП».</w:t>
      </w:r>
    </w:p>
    <w:p w:rsidR="00481D2E" w:rsidRDefault="00E31BFE">
      <w:pPr>
        <w:pStyle w:val="1"/>
        <w:shd w:val="clear" w:color="auto" w:fill="auto"/>
        <w:spacing w:before="0" w:after="0" w:line="322" w:lineRule="exact"/>
        <w:ind w:left="20" w:right="20" w:firstLine="560"/>
        <w:jc w:val="both"/>
      </w:pPr>
      <w:r>
        <w:t>Разработка использована в учебном процессе кафедры методологии и методов психологических исследований с декабря 2013 г.</w:t>
      </w:r>
    </w:p>
    <w:p w:rsidR="00481D2E" w:rsidRDefault="00E31BFE">
      <w:pPr>
        <w:pStyle w:val="1"/>
        <w:shd w:val="clear" w:color="auto" w:fill="auto"/>
        <w:spacing w:before="0" w:after="0" w:line="322" w:lineRule="exact"/>
        <w:ind w:left="20" w:right="20" w:firstLine="560"/>
        <w:jc w:val="both"/>
      </w:pPr>
      <w:r>
        <w:t>Разработка используется в процессе промежуточных, а также итоговог</w:t>
      </w:r>
      <w:r>
        <w:t>о контроля знаний по дисциплине «Методология, теория и методы п</w:t>
      </w:r>
      <w:r w:rsidR="000C5427">
        <w:rPr>
          <w:lang w:val="ru-RU"/>
        </w:rPr>
        <w:t>с</w:t>
      </w:r>
      <w:r>
        <w:t>ихологических исследований».</w:t>
      </w:r>
    </w:p>
    <w:p w:rsidR="00481D2E" w:rsidRDefault="00E31BFE" w:rsidP="000C5427">
      <w:pPr>
        <w:framePr w:w="6427" w:h="4392" w:hSpace="200" w:vSpace="408" w:wrap="around" w:vAnchor="text" w:hAnchor="margin" w:x="3757" w:y="1016"/>
        <w:jc w:val="center"/>
        <w:rPr>
          <w:sz w:val="0"/>
          <w:szCs w:val="0"/>
        </w:rPr>
      </w:pPr>
      <w:r>
        <w:pict>
          <v:shape id="_x0000_i1026" type="#_x0000_t75" style="width:321pt;height:219.75pt">
            <v:imagedata r:id="rId15" r:href="rId16"/>
          </v:shape>
        </w:pict>
      </w:r>
    </w:p>
    <w:p w:rsidR="00481D2E" w:rsidRDefault="00E31BFE">
      <w:pPr>
        <w:pStyle w:val="1"/>
        <w:shd w:val="clear" w:color="auto" w:fill="auto"/>
        <w:spacing w:before="0" w:after="244" w:line="322" w:lineRule="exact"/>
        <w:ind w:left="20" w:right="20" w:firstLine="560"/>
        <w:jc w:val="both"/>
      </w:pPr>
      <w:r>
        <w:t>Описание объекта внедрения прилагается и является нео</w:t>
      </w:r>
      <w:r>
        <w:t>тъемлемой частью Акта.</w:t>
      </w:r>
    </w:p>
    <w:p w:rsidR="00481D2E" w:rsidRDefault="00E31BFE">
      <w:pPr>
        <w:pStyle w:val="1"/>
        <w:shd w:val="clear" w:color="auto" w:fill="auto"/>
        <w:spacing w:before="0" w:after="240" w:line="317" w:lineRule="exact"/>
        <w:ind w:left="20" w:right="20"/>
        <w:jc w:val="both"/>
      </w:pPr>
      <w:r>
        <w:t>Зав. кафедрой методологии и методов психологических исследований</w:t>
      </w:r>
    </w:p>
    <w:p w:rsidR="000C5427" w:rsidRDefault="000C5427">
      <w:pPr>
        <w:pStyle w:val="1"/>
        <w:shd w:val="clear" w:color="auto" w:fill="auto"/>
        <w:spacing w:before="0" w:after="0" w:line="317" w:lineRule="exact"/>
        <w:ind w:left="20" w:right="20"/>
        <w:jc w:val="both"/>
        <w:rPr>
          <w:lang w:val="ru-RU"/>
        </w:rPr>
      </w:pPr>
    </w:p>
    <w:p w:rsidR="00481D2E" w:rsidRDefault="00E31BFE">
      <w:pPr>
        <w:pStyle w:val="1"/>
        <w:shd w:val="clear" w:color="auto" w:fill="auto"/>
        <w:spacing w:before="0" w:after="0" w:line="317" w:lineRule="exact"/>
        <w:ind w:left="20" w:right="20"/>
        <w:jc w:val="both"/>
      </w:pPr>
      <w:r>
        <w:t>Сотрудник, использо</w:t>
      </w:r>
      <w:r>
        <w:softHyphen/>
        <w:t>вавший разработку</w:t>
      </w:r>
      <w:r>
        <w:br w:type="page"/>
      </w:r>
    </w:p>
    <w:p w:rsidR="000C5427" w:rsidRDefault="00E31BFE">
      <w:pPr>
        <w:pStyle w:val="1"/>
        <w:shd w:val="clear" w:color="auto" w:fill="auto"/>
        <w:spacing w:before="0" w:after="240" w:line="322" w:lineRule="exact"/>
        <w:ind w:left="20"/>
        <w:jc w:val="center"/>
        <w:rPr>
          <w:lang w:val="ru-RU"/>
        </w:rPr>
      </w:pPr>
      <w:r>
        <w:lastRenderedPageBreak/>
        <w:t xml:space="preserve">ОПИСАНИЕ ОБЪЕКТА ВНЕДРЕНИЯ </w:t>
      </w:r>
    </w:p>
    <w:p w:rsidR="00481D2E" w:rsidRDefault="00E31BFE">
      <w:pPr>
        <w:pStyle w:val="1"/>
        <w:shd w:val="clear" w:color="auto" w:fill="auto"/>
        <w:spacing w:before="0" w:after="240" w:line="322" w:lineRule="exact"/>
        <w:ind w:left="20"/>
        <w:jc w:val="center"/>
      </w:pPr>
      <w:r>
        <w:t>Макетный образец контрольно-диагностических модулей по дисциплине «Методология, теория и методы п</w:t>
      </w:r>
      <w:r w:rsidR="000C5427">
        <w:rPr>
          <w:lang w:val="ru-RU"/>
        </w:rPr>
        <w:t>с</w:t>
      </w:r>
      <w:r>
        <w:t>ихологических исследований»</w:t>
      </w:r>
    </w:p>
    <w:p w:rsidR="00481D2E" w:rsidRDefault="00E31BFE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322" w:lineRule="exact"/>
        <w:ind w:left="20" w:right="40" w:firstLine="740"/>
        <w:jc w:val="both"/>
      </w:pPr>
      <w:r>
        <w:t>Содержание макетного образца контрольно-диагностических модулей включает в себя следующие структурные ко</w:t>
      </w:r>
      <w:r>
        <w:t>мпоненты: аннотация, контрольно-диагностические модули раздела 1 «Методология научного познания и проблема изучения психики», контрольно-диагностические модули раздела 2 «Классический тип рациональности и психологическая методология», контрольно-диагностич</w:t>
      </w:r>
      <w:r>
        <w:t>еские модули раздела 3 «Неклассический тип рациональности и психологическая методология», контрольно-диагностические модули раздела 4 «Постнеклассический тип рациональности и психологическая методология», контрольно- диагностические модули раздела 5 «Фунда</w:t>
      </w:r>
      <w:r>
        <w:t>ментальные методологические проблемы психологического познания», контрольно-диагностические модули раздела 6 «Психологическое исследование: уровни, виды, структура, этические принципы» УМК по дисциплине «Методология, теория и методы п</w:t>
      </w:r>
      <w:r w:rsidR="000C5427">
        <w:rPr>
          <w:lang w:val="ru-RU"/>
        </w:rPr>
        <w:t>с</w:t>
      </w:r>
      <w:r>
        <w:t>ихологических исследов</w:t>
      </w:r>
      <w:r>
        <w:t>аний», список основной литературы, список дополнительной литературы, примерный вариант теста. В тесте также представлены принципы отбора вопросов и критерии оценки студентов. Разрабатываемый макет контрольно-диагностических модулей предназначен для студент</w:t>
      </w:r>
      <w:r>
        <w:t>ов высших педагогических учебных заведений, а также для преподавателей по дисциплине «Методология, теория и методы п</w:t>
      </w:r>
      <w:r w:rsidR="000C5427">
        <w:rPr>
          <w:lang w:val="ru-RU"/>
        </w:rPr>
        <w:t>с</w:t>
      </w:r>
      <w:r>
        <w:t>ихологических исследований».</w:t>
      </w:r>
    </w:p>
    <w:p w:rsidR="00481D2E" w:rsidRDefault="00E31BFE" w:rsidP="000C5427">
      <w:pPr>
        <w:pStyle w:val="1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322" w:lineRule="exact"/>
        <w:ind w:left="20" w:firstLine="740"/>
        <w:jc w:val="both"/>
      </w:pPr>
      <w:r>
        <w:t>Разработчик: кандидат психологических наук, доцент Дьяков Д.Г.</w:t>
      </w:r>
    </w:p>
    <w:p w:rsidR="000C5427" w:rsidRPr="000C5427" w:rsidRDefault="00E31BFE" w:rsidP="000C5427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20" w:right="40" w:firstLine="740"/>
        <w:jc w:val="both"/>
      </w:pPr>
      <w:r>
        <w:t>Преподаватель, использующий разработку: кандидат</w:t>
      </w:r>
      <w:r>
        <w:t xml:space="preserve"> психологических наук, доцент Дьяков Д.Г., ст.преподаватель Жук Н.Н., преподаватель </w:t>
      </w:r>
    </w:p>
    <w:p w:rsidR="00481D2E" w:rsidRDefault="00E31BFE" w:rsidP="000C5427">
      <w:pPr>
        <w:pStyle w:val="1"/>
        <w:shd w:val="clear" w:color="auto" w:fill="auto"/>
        <w:tabs>
          <w:tab w:val="left" w:pos="1014"/>
        </w:tabs>
        <w:spacing w:before="0" w:after="0" w:line="322" w:lineRule="exact"/>
        <w:ind w:right="40"/>
        <w:jc w:val="both"/>
      </w:pPr>
      <w:r>
        <w:t>Карбалевич А.С.</w:t>
      </w:r>
    </w:p>
    <w:p w:rsidR="00481D2E" w:rsidRDefault="00E31BFE" w:rsidP="000C5427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0" w:line="322" w:lineRule="exact"/>
        <w:ind w:left="20" w:firstLine="740"/>
        <w:jc w:val="both"/>
      </w:pPr>
      <w:r>
        <w:t>Начало использования объекта внедрения - декабрь 2013 г.</w:t>
      </w:r>
    </w:p>
    <w:p w:rsidR="00481D2E" w:rsidRDefault="00E31BFE" w:rsidP="000C5427">
      <w:pPr>
        <w:pStyle w:val="1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322" w:lineRule="exact"/>
        <w:ind w:left="20" w:firstLine="740"/>
        <w:jc w:val="both"/>
      </w:pPr>
      <w:r>
        <w:t>Число студентов, пользующихся разработкой в 2014г.- 379 человек.</w:t>
      </w:r>
    </w:p>
    <w:p w:rsidR="00481D2E" w:rsidRDefault="00E31BFE" w:rsidP="000C5427">
      <w:pPr>
        <w:framePr w:w="4982" w:h="2798" w:wrap="around" w:vAnchor="text" w:hAnchor="margin" w:x="4703" w:y="1599"/>
        <w:jc w:val="both"/>
        <w:rPr>
          <w:sz w:val="0"/>
          <w:szCs w:val="0"/>
        </w:rPr>
      </w:pPr>
      <w:r>
        <w:pict>
          <v:shape id="_x0000_i1027" type="#_x0000_t75" style="width:249pt;height:140.25pt">
            <v:imagedata r:id="rId17" r:href="rId18"/>
          </v:shape>
        </w:pict>
      </w:r>
    </w:p>
    <w:p w:rsidR="00481D2E" w:rsidRDefault="00E31BFE" w:rsidP="000C5427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900" w:line="322" w:lineRule="exact"/>
        <w:ind w:left="20" w:right="40" w:firstLine="740"/>
        <w:jc w:val="both"/>
      </w:pPr>
      <w:r>
        <w:t>Разработка рекомендована к внедрению на кафедре методологии и методов психологических исследований 13 сентября 2013 г. протокол №2.</w:t>
      </w:r>
    </w:p>
    <w:p w:rsidR="00481D2E" w:rsidRDefault="00E31BFE">
      <w:pPr>
        <w:pStyle w:val="1"/>
        <w:shd w:val="clear" w:color="auto" w:fill="auto"/>
        <w:spacing w:before="0" w:after="581" w:line="322" w:lineRule="exact"/>
        <w:ind w:left="200" w:right="1180"/>
        <w:jc w:val="both"/>
      </w:pPr>
      <w:r>
        <w:t xml:space="preserve">Зав. кафедрой </w:t>
      </w:r>
      <w:r>
        <w:t>методологии и методов психологических исследований</w:t>
      </w:r>
    </w:p>
    <w:p w:rsidR="00481D2E" w:rsidRDefault="00E31BFE">
      <w:pPr>
        <w:pStyle w:val="1"/>
        <w:shd w:val="clear" w:color="auto" w:fill="auto"/>
        <w:spacing w:before="0" w:after="0" w:line="270" w:lineRule="exact"/>
        <w:ind w:left="200"/>
        <w:jc w:val="both"/>
      </w:pPr>
      <w:r>
        <w:t>Разработчик</w:t>
      </w:r>
    </w:p>
    <w:sectPr w:rsidR="00481D2E" w:rsidSect="00481D2E">
      <w:type w:val="continuous"/>
      <w:pgSz w:w="11905" w:h="16837"/>
      <w:pgMar w:top="1120" w:right="1012" w:bottom="1480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BFE" w:rsidRDefault="00E31BFE" w:rsidP="00481D2E">
      <w:r>
        <w:separator/>
      </w:r>
    </w:p>
  </w:endnote>
  <w:endnote w:type="continuationSeparator" w:id="0">
    <w:p w:rsidR="00E31BFE" w:rsidRDefault="00E31BFE" w:rsidP="0048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27" w:rsidRDefault="000C54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27" w:rsidRDefault="000C54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27" w:rsidRDefault="000C54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BFE" w:rsidRDefault="00E31BFE"/>
  </w:footnote>
  <w:footnote w:type="continuationSeparator" w:id="0">
    <w:p w:rsidR="00E31BFE" w:rsidRDefault="00E31B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27" w:rsidRDefault="000C5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2767797"/>
      <w:docPartObj>
        <w:docPartGallery w:val="Watermarks"/>
        <w:docPartUnique/>
      </w:docPartObj>
    </w:sdtPr>
    <w:sdtContent>
      <w:p w:rsidR="000C5427" w:rsidRDefault="000C5427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779033" o:spid="_x0000_s2049" type="#_x0000_t136" style="position:absolute;margin-left:0;margin-top:0;width:553.35pt;height:110.6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27" w:rsidRDefault="000C5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678"/>
    <w:multiLevelType w:val="multilevel"/>
    <w:tmpl w:val="91608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1D2E"/>
    <w:rsid w:val="000C5427"/>
    <w:rsid w:val="00481D2E"/>
    <w:rsid w:val="00E3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D2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81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481D2E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0C5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42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0C5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42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2015-06-30T12:48:00Z</dcterms:created>
  <dcterms:modified xsi:type="dcterms:W3CDTF">2015-06-30T12:49:00Z</dcterms:modified>
</cp:coreProperties>
</file>