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E" w:rsidRDefault="00A93303" w:rsidP="00E47A26">
      <w:pPr>
        <w:framePr w:wrap="notBeside" w:vAnchor="text" w:hAnchor="page" w:x="5761" w:y="205"/>
        <w:jc w:val="right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32.75pt">
            <v:imagedata r:id="rId7" r:href="rId8"/>
          </v:shape>
        </w:pict>
      </w:r>
    </w:p>
    <w:p w:rsidR="0005503E" w:rsidRDefault="0005503E">
      <w:pPr>
        <w:rPr>
          <w:sz w:val="2"/>
          <w:szCs w:val="2"/>
        </w:rPr>
      </w:pPr>
    </w:p>
    <w:p w:rsidR="0005503E" w:rsidRDefault="0021042A">
      <w:pPr>
        <w:pStyle w:val="1"/>
        <w:shd w:val="clear" w:color="auto" w:fill="auto"/>
        <w:spacing w:before="521" w:after="0" w:line="270" w:lineRule="exact"/>
        <w:ind w:left="4700" w:firstLine="0"/>
      </w:pPr>
      <w:r>
        <w:t>АКТ</w:t>
      </w:r>
    </w:p>
    <w:p w:rsidR="0005503E" w:rsidRDefault="0021042A">
      <w:pPr>
        <w:pStyle w:val="1"/>
        <w:shd w:val="clear" w:color="auto" w:fill="auto"/>
        <w:spacing w:before="0" w:after="190" w:line="270" w:lineRule="exact"/>
        <w:ind w:left="3180" w:firstLine="0"/>
      </w:pPr>
      <w:r>
        <w:t>о внедрении результатов НИР</w:t>
      </w:r>
    </w:p>
    <w:p w:rsidR="0005503E" w:rsidRDefault="0021042A">
      <w:pPr>
        <w:pStyle w:val="1"/>
        <w:shd w:val="clear" w:color="auto" w:fill="auto"/>
        <w:spacing w:before="0" w:after="0" w:line="317" w:lineRule="exact"/>
        <w:ind w:right="20" w:firstLine="560"/>
        <w:jc w:val="both"/>
      </w:pPr>
      <w:r>
        <w:t xml:space="preserve">Настоящий акт составлен об использовании в учебном процессе справочно- информационных модулей электронного учебно-методического комплекса по учебной дисциплине «Теоретические основы воспитания младших школьников» (режим доступа: </w:t>
      </w:r>
      <w:r w:rsidR="00E1309A">
        <w:rPr>
          <w:lang w:val="en-US"/>
        </w:rPr>
        <w:t>http</w:t>
      </w:r>
      <w:r>
        <w:t>://</w:t>
      </w:r>
      <w:r w:rsidR="00E1309A">
        <w:rPr>
          <w:lang w:val="en-US"/>
        </w:rPr>
        <w:t>www</w:t>
      </w:r>
      <w:r w:rsidR="00E1309A" w:rsidRPr="00E1309A">
        <w:t>.</w:t>
      </w:r>
      <w:r w:rsidR="00E1309A">
        <w:rPr>
          <w:lang w:val="en-US"/>
        </w:rPr>
        <w:t>bspu</w:t>
      </w:r>
      <w:r w:rsidR="00E1309A" w:rsidRPr="00E1309A">
        <w:t>.</w:t>
      </w:r>
      <w:r w:rsidR="00E1309A">
        <w:rPr>
          <w:lang w:val="en-US"/>
        </w:rPr>
        <w:t>unibel</w:t>
      </w:r>
      <w:r w:rsidR="00E1309A" w:rsidRPr="00E1309A">
        <w:t>.</w:t>
      </w:r>
      <w:r w:rsidR="00E1309A">
        <w:rPr>
          <w:lang w:val="en-US"/>
        </w:rPr>
        <w:t>by</w:t>
      </w:r>
      <w:r w:rsidR="00E1309A" w:rsidRPr="00E1309A">
        <w:t>/</w:t>
      </w:r>
      <w:r w:rsidR="00E1309A">
        <w:rPr>
          <w:lang w:val="en-US"/>
        </w:rPr>
        <w:t>moodle</w:t>
      </w:r>
      <w:r w:rsidR="00E1309A" w:rsidRPr="00E1309A">
        <w:t>/</w:t>
      </w:r>
      <w:r w:rsidR="00E1309A">
        <w:rPr>
          <w:lang w:val="en-US"/>
        </w:rPr>
        <w:t>course</w:t>
      </w:r>
      <w:r w:rsidR="00E1309A" w:rsidRPr="00E1309A">
        <w:t>/</w:t>
      </w:r>
      <w:r w:rsidR="00E1309A">
        <w:rPr>
          <w:lang w:val="en-US"/>
        </w:rPr>
        <w:t>category</w:t>
      </w:r>
      <w:r w:rsidR="00E1309A" w:rsidRPr="00E1309A">
        <w:t>.</w:t>
      </w:r>
      <w:r w:rsidR="00E1309A">
        <w:rPr>
          <w:lang w:val="en-US"/>
        </w:rPr>
        <w:t>php</w:t>
      </w:r>
      <w:r>
        <w:t>?і</w:t>
      </w:r>
      <w:r w:rsidR="00E1309A">
        <w:rPr>
          <w:lang w:val="en-US"/>
        </w:rPr>
        <w:t>d</w:t>
      </w:r>
      <w:r>
        <w:t>=99), разработанных по теме НИР «Разработать справочно-информационные, контрольно-диагностические и интерактивные модули электронных учебно- методических комплексов для начального образования» (№ ГР 20122551).</w:t>
      </w:r>
    </w:p>
    <w:p w:rsidR="0005503E" w:rsidRDefault="0021042A">
      <w:pPr>
        <w:pStyle w:val="1"/>
        <w:shd w:val="clear" w:color="auto" w:fill="auto"/>
        <w:spacing w:before="0" w:after="308" w:line="317" w:lineRule="exact"/>
        <w:ind w:right="20" w:firstLine="560"/>
        <w:jc w:val="both"/>
      </w:pPr>
      <w:r>
        <w:t>Разработка используется в учебном процессе факультета начального образования при проведении лекционных и практических занятий со студентами II курса дневной формы получения образования в 2013/2014 учебном году и позволяет создать оптимальные условия для индивидуализации учебных действий студентов, увеличения доли самостоятельности и меры участия каждого студента в образовательном процессе, обеспечения его более свободной ориентировки в содержании дисциплин и лучшего усвоения учебного материала, поддержки и развития познавательного интереса к изучению дисциплины.</w:t>
      </w:r>
    </w:p>
    <w:p w:rsidR="0005503E" w:rsidRDefault="0021042A">
      <w:pPr>
        <w:pStyle w:val="1"/>
        <w:shd w:val="clear" w:color="auto" w:fill="auto"/>
        <w:spacing w:before="0" w:after="0" w:line="307" w:lineRule="exact"/>
        <w:ind w:right="20" w:firstLine="560"/>
        <w:jc w:val="both"/>
        <w:sectPr w:rsidR="000550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56" w:right="944" w:bottom="1994" w:left="1026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05503E" w:rsidRDefault="0005503E">
      <w:pPr>
        <w:framePr w:w="12014" w:h="647" w:hRule="exact" w:wrap="notBeside" w:vAnchor="text" w:hAnchor="text" w:xAlign="center" w:y="1" w:anchorLock="1"/>
      </w:pPr>
    </w:p>
    <w:p w:rsidR="0005503E" w:rsidRDefault="0021042A">
      <w:pPr>
        <w:rPr>
          <w:sz w:val="2"/>
          <w:szCs w:val="2"/>
        </w:rPr>
        <w:sectPr w:rsidR="000550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5503E" w:rsidRDefault="0021042A">
      <w:pPr>
        <w:pStyle w:val="1"/>
        <w:framePr w:h="270" w:wrap="around" w:vAnchor="text" w:hAnchor="margin" w:x="7742" w:y="366"/>
        <w:shd w:val="clear" w:color="auto" w:fill="auto"/>
        <w:spacing w:before="0" w:after="0" w:line="270" w:lineRule="exact"/>
        <w:ind w:left="100" w:firstLine="0"/>
      </w:pPr>
      <w:r>
        <w:t>Н.В. Жданович</w:t>
      </w:r>
    </w:p>
    <w:p w:rsidR="0005503E" w:rsidRDefault="0037559B">
      <w:pPr>
        <w:framePr w:w="2794" w:h="787" w:wrap="around" w:vAnchor="text" w:hAnchor="margin" w:x="3903" w:y="457"/>
        <w:jc w:val="center"/>
        <w:rPr>
          <w:sz w:val="0"/>
          <w:szCs w:val="0"/>
        </w:rPr>
      </w:pPr>
      <w:r>
        <w:pict>
          <v:shape id="_x0000_i1026" type="#_x0000_t75" style="width:140.25pt;height:39pt">
            <v:imagedata r:id="rId15" r:href="rId16"/>
          </v:shape>
        </w:pict>
      </w:r>
    </w:p>
    <w:p w:rsidR="0005503E" w:rsidRDefault="0021042A">
      <w:pPr>
        <w:pStyle w:val="1"/>
        <w:shd w:val="clear" w:color="auto" w:fill="auto"/>
        <w:spacing w:before="0" w:after="0" w:line="322" w:lineRule="exact"/>
        <w:ind w:right="400" w:firstLine="0"/>
        <w:sectPr w:rsidR="0005503E">
          <w:type w:val="continuous"/>
          <w:pgSz w:w="11905" w:h="16837"/>
          <w:pgMar w:top="756" w:right="7516" w:bottom="1994" w:left="1036" w:header="0" w:footer="3" w:gutter="0"/>
          <w:cols w:space="720"/>
          <w:noEndnote/>
          <w:docGrid w:linePitch="360"/>
        </w:sectPr>
      </w:pPr>
      <w:r>
        <w:lastRenderedPageBreak/>
        <w:t>Декан факультета начального образования, канд.филол.н., доцент</w:t>
      </w:r>
    </w:p>
    <w:p w:rsidR="0005503E" w:rsidRDefault="0005503E">
      <w:pPr>
        <w:framePr w:w="12014" w:h="1599" w:hRule="exact" w:wrap="notBeside" w:vAnchor="text" w:hAnchor="text" w:xAlign="center" w:y="1" w:anchorLock="1"/>
      </w:pPr>
    </w:p>
    <w:p w:rsidR="0005503E" w:rsidRDefault="0021042A">
      <w:pPr>
        <w:rPr>
          <w:sz w:val="2"/>
          <w:szCs w:val="2"/>
        </w:rPr>
        <w:sectPr w:rsidR="000550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5503E" w:rsidRDefault="0021042A">
      <w:pPr>
        <w:pStyle w:val="1"/>
        <w:shd w:val="clear" w:color="auto" w:fill="auto"/>
        <w:spacing w:before="0" w:after="0" w:line="322" w:lineRule="exact"/>
        <w:ind w:firstLine="0"/>
      </w:pPr>
      <w:r>
        <w:lastRenderedPageBreak/>
        <w:t>Преподаватели,</w:t>
      </w:r>
    </w:p>
    <w:p w:rsidR="0005503E" w:rsidRDefault="0021042A">
      <w:pPr>
        <w:pStyle w:val="1"/>
        <w:shd w:val="clear" w:color="auto" w:fill="auto"/>
        <w:spacing w:before="0" w:after="0" w:line="322" w:lineRule="exact"/>
        <w:ind w:firstLine="0"/>
      </w:pPr>
      <w:r>
        <w:t>использовавшие</w:t>
      </w:r>
    </w:p>
    <w:p w:rsidR="0005503E" w:rsidRDefault="0037559B">
      <w:pPr>
        <w:framePr w:w="2390" w:h="1306" w:wrap="around" w:hAnchor="margin" w:x="3899" w:y="12783"/>
        <w:jc w:val="center"/>
        <w:rPr>
          <w:sz w:val="0"/>
          <w:szCs w:val="0"/>
        </w:rPr>
      </w:pPr>
      <w:r>
        <w:pict>
          <v:shape id="_x0000_i1027" type="#_x0000_t75" style="width:120pt;height:65.25pt">
            <v:imagedata r:id="rId17" r:href="rId18"/>
          </v:shape>
        </w:pict>
      </w:r>
    </w:p>
    <w:p w:rsidR="0005503E" w:rsidRDefault="0021042A">
      <w:pPr>
        <w:pStyle w:val="1"/>
        <w:framePr w:w="2037" w:h="913" w:wrap="around" w:hAnchor="margin" w:x="7732" w:y="13144"/>
        <w:shd w:val="clear" w:color="auto" w:fill="auto"/>
        <w:spacing w:before="0" w:after="342" w:line="270" w:lineRule="exact"/>
        <w:ind w:left="100" w:firstLine="0"/>
      </w:pPr>
      <w:r>
        <w:t>Ю.С. Любимова</w:t>
      </w:r>
    </w:p>
    <w:p w:rsidR="0005503E" w:rsidRDefault="0021042A">
      <w:pPr>
        <w:pStyle w:val="1"/>
        <w:framePr w:w="2037" w:h="913" w:wrap="around" w:hAnchor="margin" w:x="7732" w:y="13144"/>
        <w:shd w:val="clear" w:color="auto" w:fill="auto"/>
        <w:spacing w:before="0" w:after="0" w:line="270" w:lineRule="exact"/>
        <w:ind w:left="100" w:firstLine="0"/>
      </w:pPr>
      <w:r>
        <w:t>В.Г. Игнатович</w:t>
      </w:r>
    </w:p>
    <w:p w:rsidR="0005503E" w:rsidRDefault="0021042A">
      <w:pPr>
        <w:pStyle w:val="1"/>
        <w:shd w:val="clear" w:color="auto" w:fill="auto"/>
        <w:spacing w:before="0" w:after="0" w:line="322" w:lineRule="exact"/>
        <w:ind w:firstLine="0"/>
        <w:sectPr w:rsidR="0005503E">
          <w:type w:val="continuous"/>
          <w:pgSz w:w="11905" w:h="16837"/>
          <w:pgMar w:top="756" w:right="8538" w:bottom="1994" w:left="1031" w:header="0" w:footer="3" w:gutter="0"/>
          <w:cols w:space="720"/>
          <w:noEndnote/>
          <w:docGrid w:linePitch="360"/>
        </w:sectPr>
      </w:pPr>
      <w:r>
        <w:t>разработку:</w:t>
      </w:r>
    </w:p>
    <w:p w:rsidR="0005503E" w:rsidRDefault="0021042A">
      <w:pPr>
        <w:pStyle w:val="1"/>
        <w:shd w:val="clear" w:color="auto" w:fill="auto"/>
        <w:spacing w:before="0" w:after="305" w:line="270" w:lineRule="exact"/>
        <w:ind w:right="180" w:firstLine="0"/>
        <w:jc w:val="center"/>
      </w:pPr>
      <w:r>
        <w:lastRenderedPageBreak/>
        <w:t>ОПИСАНИЕ ОБЪЕКТА ВНЕДРЕНИЯ</w:t>
      </w:r>
    </w:p>
    <w:p w:rsidR="0005503E" w:rsidRDefault="0021042A">
      <w:pPr>
        <w:pStyle w:val="11"/>
        <w:keepNext/>
        <w:keepLines/>
        <w:shd w:val="clear" w:color="auto" w:fill="auto"/>
        <w:spacing w:before="0" w:after="236"/>
        <w:ind w:right="180"/>
      </w:pPr>
      <w:bookmarkStart w:id="0" w:name="bookmark0"/>
      <w:r>
        <w:t>Справочно-информационные модули электронного учебно-методического комплекса по учебной дисциплине «Теоретические основы воспитания младших школьников»</w:t>
      </w:r>
      <w:bookmarkEnd w:id="0"/>
    </w:p>
    <w:p w:rsidR="0005503E" w:rsidRDefault="0021042A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44" w:line="322" w:lineRule="exact"/>
        <w:ind w:left="360" w:right="20"/>
        <w:jc w:val="both"/>
      </w:pPr>
      <w:r>
        <w:t>Объект внедрения: справочно-информационные модули электронного учебно- методического комплекса по учебной дисциплине «Теоретические основы воспитания младших школьников». В состав ЭУМК входят модули типа «Теория» (17 лекций), «Презентация» (14 презентаций), «Глоссарий» (15 терминов), «Вводный модуль» (содержание разделов, тематический план, учебно-методическое обеспечение, тематика семинарских занятий, примерные вопросы к зачету по дисциплине «Теоретические основы воспитания младших школьников»).</w:t>
      </w:r>
    </w:p>
    <w:p w:rsidR="0005503E" w:rsidRDefault="0021042A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236" w:line="317" w:lineRule="exact"/>
        <w:ind w:left="360" w:right="20"/>
        <w:jc w:val="both"/>
      </w:pPr>
      <w:r>
        <w:t>Разработчики: ВНК11-н/2012 «ЭУМК для начального образования» (руководитель темы НИР: канд.филол.н., доцент Жданович Н.В.). Состав ВНК: канд.филол.н. доцент Азарко О.В.; канд.пед.н., доцент Игнатович В.Г.; канд.пед.н., доцент Муравьева Г.Л.; канд.пед.н., доцент Урбан М.А.; канд.пед.н., доцент Сорока О.Г.; начальник отдела мониторинга качества образования БНТУ Канашевич Т.Н., аспирант БГПУ Обчинец А.С.).</w:t>
      </w:r>
    </w:p>
    <w:p w:rsidR="0005503E" w:rsidRDefault="0021042A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81" w:line="322" w:lineRule="exact"/>
        <w:ind w:left="360" w:right="20"/>
        <w:jc w:val="both"/>
      </w:pPr>
      <w:r>
        <w:t>Преподаватели, использующие разработку: канд.пед.н., доцент Ю.С. Любимова, канд.пед.н., доцент В.Г. Игнатович.</w:t>
      </w:r>
    </w:p>
    <w:p w:rsidR="0005503E" w:rsidRDefault="0021042A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301" w:line="270" w:lineRule="exact"/>
        <w:ind w:left="360"/>
        <w:jc w:val="both"/>
      </w:pPr>
      <w:r>
        <w:t>Начало использования объекта внедрения: сентябрь 2013.</w:t>
      </w:r>
    </w:p>
    <w:p w:rsidR="0005503E" w:rsidRDefault="0021042A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240" w:line="322" w:lineRule="exact"/>
        <w:ind w:left="360" w:right="20"/>
        <w:jc w:val="both"/>
      </w:pPr>
      <w:r>
        <w:t>Число студентов пользующихся разработкой: студенты II курса дневной формы получения образования (201 - 205 групп, 108 чел.).</w:t>
      </w:r>
    </w:p>
    <w:p w:rsidR="0005503E" w:rsidRDefault="0021042A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600" w:line="322" w:lineRule="exact"/>
        <w:ind w:left="360" w:right="20"/>
        <w:jc w:val="both"/>
      </w:pPr>
      <w:r>
        <w:t>Разработка рекомендована к внедрению кафедрой педагогики и психологии начального образования (протокол заседания № 1 от 28 августа 2013 г.).</w:t>
      </w:r>
    </w:p>
    <w:p w:rsidR="0005503E" w:rsidRDefault="00E47A26">
      <w:pPr>
        <w:pStyle w:val="1"/>
        <w:shd w:val="clear" w:color="auto" w:fill="auto"/>
        <w:spacing w:before="0" w:after="596" w:line="322" w:lineRule="exact"/>
        <w:ind w:left="20" w:right="920" w:firstLine="0"/>
      </w:pPr>
      <w:r>
        <w:rPr>
          <w:noProof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2731770</wp:posOffset>
            </wp:positionH>
            <wp:positionV relativeFrom="margin">
              <wp:posOffset>6577330</wp:posOffset>
            </wp:positionV>
            <wp:extent cx="3438525" cy="1762125"/>
            <wp:effectExtent l="19050" t="0" r="9525" b="0"/>
            <wp:wrapTight wrapText="bothSides">
              <wp:wrapPolygon edited="1">
                <wp:start x="0" y="0"/>
                <wp:lineTo x="21600" y="0"/>
                <wp:lineTo x="21600" y="20890"/>
                <wp:lineTo x="6389" y="20890"/>
                <wp:lineTo x="6389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42A">
        <w:t>Заведующий кафедрой педагогики и психологии начального образования, канд.пед.н., доцент</w:t>
      </w:r>
    </w:p>
    <w:p w:rsidR="0005503E" w:rsidRDefault="0005503E">
      <w:pPr>
        <w:jc w:val="center"/>
        <w:rPr>
          <w:sz w:val="0"/>
          <w:szCs w:val="0"/>
        </w:rPr>
      </w:pPr>
    </w:p>
    <w:p w:rsidR="0005503E" w:rsidRDefault="0021042A">
      <w:pPr>
        <w:pStyle w:val="1"/>
        <w:shd w:val="clear" w:color="auto" w:fill="auto"/>
        <w:spacing w:before="0" w:after="0" w:line="326" w:lineRule="exact"/>
        <w:ind w:left="20" w:right="1920" w:firstLine="0"/>
      </w:pPr>
      <w:r>
        <w:t xml:space="preserve">Разработчики: </w:t>
      </w:r>
      <w:r w:rsidR="00E47A26">
        <w:t>р</w:t>
      </w:r>
      <w:r>
        <w:t>уководитель НИР</w:t>
      </w:r>
    </w:p>
    <w:sectPr w:rsidR="0005503E" w:rsidSect="0005503E">
      <w:pgSz w:w="11905" w:h="16837"/>
      <w:pgMar w:top="712" w:right="511" w:bottom="2123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78" w:rsidRDefault="00482178" w:rsidP="0005503E">
      <w:r>
        <w:separator/>
      </w:r>
    </w:p>
  </w:endnote>
  <w:endnote w:type="continuationSeparator" w:id="0">
    <w:p w:rsidR="00482178" w:rsidRDefault="00482178" w:rsidP="0005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62" w:rsidRDefault="009A746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3E" w:rsidRDefault="0021042A">
    <w:pPr>
      <w:pStyle w:val="a5"/>
      <w:framePr w:w="12014" w:h="187" w:wrap="none" w:vAnchor="text" w:hAnchor="page" w:x="-53" w:y="-1134"/>
      <w:shd w:val="clear" w:color="auto" w:fill="auto"/>
      <w:ind w:left="10906"/>
    </w:pPr>
    <w:r>
      <w:rPr>
        <w:rStyle w:val="135pt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62" w:rsidRDefault="009A74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78" w:rsidRDefault="00482178"/>
  </w:footnote>
  <w:footnote w:type="continuationSeparator" w:id="0">
    <w:p w:rsidR="00482178" w:rsidRDefault="004821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62" w:rsidRDefault="0037559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69251" o:spid="_x0000_s3076" type="#_x0000_t136" style="position:absolute;margin-left:0;margin-top:0;width:600.3pt;height:100.0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14256172"/>
      <w:docPartObj>
        <w:docPartGallery w:val="Watermarks"/>
        <w:docPartUnique/>
      </w:docPartObj>
    </w:sdtPr>
    <w:sdtContent>
      <w:p w:rsidR="009A7462" w:rsidRDefault="0037559B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3074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62" w:rsidRDefault="0037559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69252" o:spid="_x0000_s3077" type="#_x0000_t136" style="position:absolute;margin-left:0;margin-top:0;width:600.3pt;height:100.0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62" w:rsidRDefault="0037559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69250" o:spid="_x0000_s3075" type="#_x0000_t136" style="position:absolute;margin-left:0;margin-top:0;width:600.3pt;height:100.0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 Unicode MS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042B"/>
    <w:multiLevelType w:val="multilevel"/>
    <w:tmpl w:val="2D3E1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503E"/>
    <w:rsid w:val="0005503E"/>
    <w:rsid w:val="0021042A"/>
    <w:rsid w:val="00320430"/>
    <w:rsid w:val="0037559B"/>
    <w:rsid w:val="00482178"/>
    <w:rsid w:val="0083014B"/>
    <w:rsid w:val="008B137F"/>
    <w:rsid w:val="009A7462"/>
    <w:rsid w:val="00A93303"/>
    <w:rsid w:val="00E1309A"/>
    <w:rsid w:val="00E4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0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03E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055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4"/>
    <w:rsid w:val="0005503E"/>
    <w:rPr>
      <w:sz w:val="27"/>
      <w:szCs w:val="27"/>
    </w:rPr>
  </w:style>
  <w:style w:type="character" w:customStyle="1" w:styleId="a6">
    <w:name w:val="Основной текст_"/>
    <w:basedOn w:val="a0"/>
    <w:link w:val="1"/>
    <w:rsid w:val="00055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055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0550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05503E"/>
    <w:pPr>
      <w:shd w:val="clear" w:color="auto" w:fill="FFFFFF"/>
      <w:spacing w:before="540" w:after="6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5503E"/>
    <w:pPr>
      <w:shd w:val="clear" w:color="auto" w:fill="FFFFFF"/>
      <w:spacing w:before="42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9A74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746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A7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746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2883</Characters>
  <Application>Microsoft Office Word</Application>
  <DocSecurity>0</DocSecurity>
  <Lines>24</Lines>
  <Paragraphs>6</Paragraphs>
  <ScaleCrop>false</ScaleCrop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2015-06-18T09:56:00Z</dcterms:created>
  <dcterms:modified xsi:type="dcterms:W3CDTF">2015-06-18T10:15:00Z</dcterms:modified>
</cp:coreProperties>
</file>