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5E" w:rsidRDefault="00A2705E" w:rsidP="00A2705E">
      <w:pPr>
        <w:framePr w:wrap="notBeside" w:vAnchor="text" w:hAnchor="page" w:x="6406" w:y="47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8pt;height:129.75pt">
            <v:imagedata r:id="rId7" r:href="rId8"/>
          </v:shape>
        </w:pict>
      </w:r>
    </w:p>
    <w:p w:rsidR="00450777" w:rsidRDefault="00450777">
      <w:pPr>
        <w:rPr>
          <w:sz w:val="2"/>
          <w:szCs w:val="2"/>
        </w:rPr>
      </w:pPr>
    </w:p>
    <w:p w:rsidR="00450777" w:rsidRDefault="003235AD" w:rsidP="00AD2FD1">
      <w:pPr>
        <w:pStyle w:val="20"/>
        <w:keepNext/>
        <w:keepLines/>
        <w:shd w:val="clear" w:color="auto" w:fill="auto"/>
        <w:spacing w:before="429"/>
      </w:pPr>
      <w:bookmarkStart w:id="0" w:name="bookmark1"/>
      <w:r>
        <w:rPr>
          <w:rStyle w:val="21"/>
        </w:rPr>
        <w:t>АКТ</w:t>
      </w:r>
      <w:bookmarkEnd w:id="0"/>
    </w:p>
    <w:p w:rsidR="00450777" w:rsidRDefault="003235AD" w:rsidP="00AD2FD1">
      <w:pPr>
        <w:pStyle w:val="320"/>
        <w:keepNext/>
        <w:keepLines/>
        <w:shd w:val="clear" w:color="auto" w:fill="auto"/>
        <w:spacing w:after="0" w:line="274" w:lineRule="exact"/>
        <w:jc w:val="center"/>
      </w:pPr>
      <w:bookmarkStart w:id="1" w:name="bookmark2"/>
      <w:r>
        <w:rPr>
          <w:rStyle w:val="321"/>
        </w:rPr>
        <w:t>о внедрении метода исследования в научный процесс</w:t>
      </w:r>
      <w:bookmarkEnd w:id="1"/>
    </w:p>
    <w:p w:rsidR="00450777" w:rsidRDefault="003235AD">
      <w:pPr>
        <w:pStyle w:val="22"/>
        <w:shd w:val="clear" w:color="auto" w:fill="auto"/>
        <w:ind w:left="760" w:right="1460" w:firstLine="560"/>
      </w:pPr>
      <w:r>
        <w:rPr>
          <w:rStyle w:val="11"/>
        </w:rPr>
        <w:t>Комиссия в составе Деревинского А.В.- зав. кафедрой общей биологии и ботаники - доцент, к.с\х.н., Жуковой И.И. - доцент, к.с\х.н., Мазец Ж.Э. - доцент, к.б.н., Жудрик Е.В. - доцент, к.б.н. настоящим подтверждает, что кафедрой общей биологии и ботаники Бело</w:t>
      </w:r>
      <w:r>
        <w:rPr>
          <w:rStyle w:val="11"/>
        </w:rPr>
        <w:t>русского государственного педагогического университета им. М. Танка осуществлено внедрение в научный процесс «Способа формирования солеустойчивости растений путем повышения активности нитратредуктазы с помощью экзогенной 5-аминолевулиновой кислоты», разраб</w:t>
      </w:r>
      <w:r>
        <w:rPr>
          <w:rStyle w:val="11"/>
        </w:rPr>
        <w:t xml:space="preserve">отанного Бейзаи 3., Щербаковым Р.А. и Авериной Н.Г. при выполнении </w:t>
      </w:r>
      <w:r>
        <w:rPr>
          <w:rStyle w:val="11"/>
        </w:rPr>
        <w:t xml:space="preserve">при выполнении </w:t>
      </w:r>
      <w:r>
        <w:rPr>
          <w:rStyle w:val="11"/>
        </w:rPr>
        <w:t>НИР по теме «Изучение роли метаболизма азота в формировании устойчивости растений к абиотическим факторам» в рамках БРФФИ-Б11МС-017, для расширения проводимых на кафедре иссл</w:t>
      </w:r>
      <w:r>
        <w:rPr>
          <w:rStyle w:val="11"/>
        </w:rPr>
        <w:t>едований о механизмах формирования устойчивости сельскохозяйственных растений к абиотическим факторам внешней среды, на основании чего метод используется сотрудником кафедры общей биологии и ботаники доцентом Мазец Ж.Э. при выполнении физиолого-биохимическ</w:t>
      </w:r>
      <w:r>
        <w:rPr>
          <w:rStyle w:val="11"/>
        </w:rPr>
        <w:t>их исследований влияния засоленности на развитие растений.</w:t>
      </w:r>
    </w:p>
    <w:p w:rsidR="00450777" w:rsidRDefault="003235AD">
      <w:pPr>
        <w:pStyle w:val="22"/>
        <w:shd w:val="clear" w:color="auto" w:fill="auto"/>
        <w:ind w:left="760" w:right="1460" w:firstLine="560"/>
      </w:pPr>
      <w:r>
        <w:rPr>
          <w:rStyle w:val="11"/>
        </w:rPr>
        <w:t>Разработка использована в учебном процессе кафедры общей биологии и ботаники УО «Белорусский государственный педагогический университет им. М. Танка» с сентября 2013. Разработка используется при вы</w:t>
      </w:r>
      <w:r>
        <w:rPr>
          <w:rStyle w:val="11"/>
        </w:rPr>
        <w:t>полнении курсовых и дипломных работ, а также при прохождении учебной практики по физиологии растений студентами 3 курса специальности «Биология. Химия» и «География. Биология» факультета естествознания УО «Белорусский государственный педагогический универс</w:t>
      </w:r>
      <w:r>
        <w:rPr>
          <w:rStyle w:val="11"/>
        </w:rPr>
        <w:t>итет им. М. Танка». Разработка позволяет повысить уровень подготовки специалистов по физиологии растений.</w:t>
      </w:r>
    </w:p>
    <w:p w:rsidR="00450777" w:rsidRDefault="003235AD">
      <w:pPr>
        <w:pStyle w:val="22"/>
        <w:shd w:val="clear" w:color="auto" w:fill="auto"/>
        <w:spacing w:after="305"/>
        <w:ind w:left="760" w:firstLine="560"/>
      </w:pPr>
      <w:r>
        <w:rPr>
          <w:rStyle w:val="11"/>
        </w:rPr>
        <w:t>Описание объекта внедрения прилагается и является неотъемл</w:t>
      </w:r>
      <w:r w:rsidR="002007FF">
        <w:rPr>
          <w:rStyle w:val="11"/>
          <w:lang w:val="ru-RU"/>
        </w:rPr>
        <w:t>е</w:t>
      </w:r>
      <w:r>
        <w:rPr>
          <w:rStyle w:val="11"/>
        </w:rPr>
        <w:t>мой частью Акта.</w:t>
      </w:r>
    </w:p>
    <w:p w:rsidR="00450777" w:rsidRDefault="003235AD" w:rsidP="00A2705E">
      <w:pPr>
        <w:framePr w:wrap="notBeside" w:vAnchor="text" w:hAnchor="page" w:x="376" w:y="379"/>
        <w:jc w:val="center"/>
        <w:rPr>
          <w:sz w:val="0"/>
          <w:szCs w:val="0"/>
        </w:rPr>
      </w:pPr>
      <w:r>
        <w:pict>
          <v:shape id="_x0000_i1025" type="#_x0000_t75" style="width:564.75pt;height:141.75pt">
            <v:imagedata r:id="rId9" r:href="rId10"/>
          </v:shape>
        </w:pict>
      </w:r>
    </w:p>
    <w:p w:rsidR="00450777" w:rsidRDefault="00450777">
      <w:pPr>
        <w:rPr>
          <w:sz w:val="2"/>
          <w:szCs w:val="2"/>
        </w:rPr>
        <w:sectPr w:rsidR="004507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317" w:right="270" w:bottom="1642" w:left="332" w:header="0" w:footer="3" w:gutter="0"/>
          <w:cols w:space="720"/>
          <w:noEndnote/>
          <w:docGrid w:linePitch="360"/>
        </w:sectPr>
      </w:pPr>
    </w:p>
    <w:p w:rsidR="00A2705E" w:rsidRDefault="00A2705E">
      <w:pPr>
        <w:pStyle w:val="120"/>
        <w:keepNext/>
        <w:keepLines/>
        <w:shd w:val="clear" w:color="auto" w:fill="auto"/>
        <w:spacing w:after="0" w:line="230" w:lineRule="exact"/>
        <w:ind w:left="2800"/>
        <w:rPr>
          <w:rStyle w:val="121"/>
          <w:lang w:val="ru-RU"/>
        </w:rPr>
      </w:pPr>
      <w:bookmarkStart w:id="2" w:name="bookmark3"/>
    </w:p>
    <w:bookmarkEnd w:id="2"/>
    <w:p w:rsidR="00A2705E" w:rsidRDefault="00A2705E">
      <w:pPr>
        <w:pStyle w:val="22"/>
        <w:shd w:val="clear" w:color="auto" w:fill="auto"/>
        <w:spacing w:line="259" w:lineRule="exact"/>
        <w:ind w:left="400" w:right="660" w:firstLine="720"/>
        <w:rPr>
          <w:lang w:val="ru-RU"/>
        </w:rPr>
      </w:pPr>
    </w:p>
    <w:p w:rsidR="00A2705E" w:rsidRDefault="00A2705E">
      <w:pPr>
        <w:pStyle w:val="22"/>
        <w:shd w:val="clear" w:color="auto" w:fill="auto"/>
        <w:spacing w:line="259" w:lineRule="exact"/>
        <w:ind w:left="400" w:right="660" w:firstLine="720"/>
        <w:rPr>
          <w:lang w:val="ru-RU"/>
        </w:rPr>
      </w:pPr>
    </w:p>
    <w:p w:rsidR="00A2705E" w:rsidRDefault="00A2705E">
      <w:pPr>
        <w:pStyle w:val="22"/>
        <w:shd w:val="clear" w:color="auto" w:fill="auto"/>
        <w:spacing w:line="259" w:lineRule="exact"/>
        <w:ind w:left="400" w:right="660" w:firstLine="720"/>
        <w:rPr>
          <w:lang w:val="ru-RU"/>
        </w:rPr>
      </w:pPr>
    </w:p>
    <w:p w:rsidR="00A2705E" w:rsidRDefault="00A2705E">
      <w:pPr>
        <w:pStyle w:val="22"/>
        <w:shd w:val="clear" w:color="auto" w:fill="auto"/>
        <w:spacing w:line="259" w:lineRule="exact"/>
        <w:ind w:left="400" w:right="660" w:firstLine="720"/>
        <w:rPr>
          <w:lang w:val="ru-RU"/>
        </w:rPr>
      </w:pPr>
    </w:p>
    <w:p w:rsidR="00A2705E" w:rsidRDefault="00A2705E" w:rsidP="00A2705E">
      <w:pPr>
        <w:pStyle w:val="120"/>
        <w:keepNext/>
        <w:keepLines/>
        <w:shd w:val="clear" w:color="auto" w:fill="auto"/>
        <w:spacing w:after="0" w:line="230" w:lineRule="exact"/>
        <w:ind w:left="2800"/>
      </w:pPr>
      <w:r>
        <w:rPr>
          <w:rStyle w:val="121"/>
        </w:rPr>
        <w:lastRenderedPageBreak/>
        <w:t>ОПИСАНИЕ ОБЪЕКТА ВНЕДРЕНИЯ</w:t>
      </w:r>
    </w:p>
    <w:p w:rsidR="00A2705E" w:rsidRDefault="00A2705E">
      <w:pPr>
        <w:pStyle w:val="22"/>
        <w:shd w:val="clear" w:color="auto" w:fill="auto"/>
        <w:spacing w:line="259" w:lineRule="exact"/>
        <w:ind w:left="400" w:right="660" w:firstLine="720"/>
        <w:rPr>
          <w:lang w:val="ru-RU"/>
        </w:rPr>
      </w:pPr>
    </w:p>
    <w:p w:rsidR="00450777" w:rsidRDefault="003235AD">
      <w:pPr>
        <w:pStyle w:val="22"/>
        <w:shd w:val="clear" w:color="auto" w:fill="auto"/>
        <w:spacing w:line="259" w:lineRule="exact"/>
        <w:ind w:left="400" w:right="660" w:firstLine="720"/>
      </w:pPr>
      <w:r>
        <w:t>Объект внедрения - физиолого-биохимический метод, разработанный в лаборатории биофизики и биохимии растительной клетки Института биофизики и клеточной инженерии НАН Беларуси при выполнении научно-исследовательской работы по теме: «Изучение роли метаболизма</w:t>
      </w:r>
      <w:r>
        <w:t xml:space="preserve"> азота в формировании устойчивости растений к абиотическим факторам» БР ФФИ-Б11МС-017 (руководитель - профессор, д.б.н. Аверина Н.Г.). Название внедрения «Способ формирования солеустойчивости растений путем повышения активности нитратредуктазы с помощью эк</w:t>
      </w:r>
      <w:r>
        <w:t>зогенной 5- аминолевулиновой кислоты».</w:t>
      </w:r>
    </w:p>
    <w:p w:rsidR="00450777" w:rsidRDefault="002007FF">
      <w:pPr>
        <w:pStyle w:val="130"/>
        <w:keepNext/>
        <w:keepLines/>
        <w:shd w:val="clear" w:color="auto" w:fill="auto"/>
        <w:ind w:left="400"/>
      </w:pPr>
      <w:bookmarkStart w:id="3" w:name="bookmark4"/>
      <w:r>
        <w:rPr>
          <w:lang/>
        </w:rPr>
        <w:t>1.</w:t>
      </w:r>
      <w:r w:rsidR="003235AD">
        <w:rPr>
          <w:lang/>
        </w:rPr>
        <w:t xml:space="preserve">Краткая </w:t>
      </w:r>
      <w:r w:rsidR="003235AD">
        <w:t>характеристика объекта внедрения и его назначение.</w:t>
      </w:r>
      <w:bookmarkEnd w:id="3"/>
    </w:p>
    <w:p w:rsidR="00450777" w:rsidRPr="002007FF" w:rsidRDefault="003235AD">
      <w:pPr>
        <w:pStyle w:val="22"/>
        <w:shd w:val="clear" w:color="auto" w:fill="auto"/>
        <w:spacing w:line="259" w:lineRule="exact"/>
        <w:ind w:left="400" w:right="660" w:firstLine="720"/>
        <w:rPr>
          <w:lang w:val="ru-RU"/>
        </w:rPr>
      </w:pPr>
      <w:r>
        <w:t>Метаболизм азота - один из важнейших процессов в жизни растений, лежащий в основе метаболизма аминокислот и белков. Нитратредуктаза (НР) является ключевым з</w:t>
      </w:r>
      <w:r>
        <w:t>веном в метаболизме азота, а также мишенью для действия целого ряда абиотических факторов внешней среды. Повышение активности нитратредуктазы вносит определенный вклад в повышение устойчивости растений к различного рода стрессовым воздействиям, в том числе</w:t>
      </w:r>
      <w:r>
        <w:t xml:space="preserve"> к засолению. 5-Аминолевулиновая кислота (АЛК) - предшественник тетрапирролов (хлорофилла и гема) в биосинтезе, проявляет также свойства регулятора роста и развития растений. Механизмы рострегулирующей активности АЛК интенсивно изучаются. Нами показано, чт</w:t>
      </w:r>
      <w:r>
        <w:t>о обработка растений ячменя экзогенной АЛК в присутствии субстрата нитратредуктазы, соли К</w:t>
      </w:r>
      <w:r w:rsidR="008D6A50">
        <w:rPr>
          <w:lang w:val="en-US"/>
        </w:rPr>
        <w:t>NO</w:t>
      </w:r>
      <w:r w:rsidR="008D6A50" w:rsidRPr="008D6A50">
        <w:rPr>
          <w:vertAlign w:val="subscript"/>
          <w:lang w:val="ru-RU"/>
        </w:rPr>
        <w:t>3</w:t>
      </w:r>
      <w:r>
        <w:t>, усиливает экспрессию субстрат-индуцибельного гена нитратредуктазы (</w:t>
      </w:r>
      <w:r w:rsidR="002007FF">
        <w:rPr>
          <w:lang w:val="en-US"/>
        </w:rPr>
        <w:t>Nir</w:t>
      </w:r>
      <w:r>
        <w:t>1), повышает в растениях активность нитратредуктазы и усиливает устойчивость растений к избы</w:t>
      </w:r>
      <w:r>
        <w:t>точному засолению.</w:t>
      </w:r>
    </w:p>
    <w:p w:rsidR="00450777" w:rsidRDefault="003235AD">
      <w:pPr>
        <w:pStyle w:val="22"/>
        <w:shd w:val="clear" w:color="auto" w:fill="auto"/>
        <w:spacing w:line="259" w:lineRule="exact"/>
        <w:ind w:left="400" w:right="660" w:firstLine="720"/>
      </w:pPr>
      <w:r>
        <w:t>Назначение внедрения - разработанный метод применен в лабораторных условиях как модельная система для изучения механизмов влияния АЛК на формирование устойчивости растений к стрессовым воздействиям, таким как засоление.</w:t>
      </w:r>
    </w:p>
    <w:p w:rsidR="00450777" w:rsidRDefault="003235AD">
      <w:pPr>
        <w:pStyle w:val="130"/>
        <w:keepNext/>
        <w:keepLines/>
        <w:numPr>
          <w:ilvl w:val="0"/>
          <w:numId w:val="1"/>
        </w:numPr>
        <w:shd w:val="clear" w:color="auto" w:fill="auto"/>
        <w:tabs>
          <w:tab w:val="left" w:pos="1374"/>
        </w:tabs>
        <w:ind w:left="400" w:firstLine="720"/>
        <w:jc w:val="both"/>
      </w:pPr>
      <w:bookmarkStart w:id="4" w:name="bookmark5"/>
      <w:r>
        <w:t>Фамилия и инициал</w:t>
      </w:r>
      <w:r>
        <w:t>ы разработчиков, место работы, должность.</w:t>
      </w:r>
      <w:bookmarkEnd w:id="4"/>
    </w:p>
    <w:p w:rsidR="00450777" w:rsidRDefault="003235AD">
      <w:pPr>
        <w:pStyle w:val="22"/>
        <w:shd w:val="clear" w:color="auto" w:fill="auto"/>
        <w:spacing w:line="259" w:lineRule="exact"/>
        <w:ind w:left="400" w:right="660"/>
        <w:jc w:val="left"/>
      </w:pPr>
      <w:r>
        <w:t>Бейзаи 3., аспирант Института биофизики и клеточной инженерии НАН Беларуси, Щербаков Р.А., научн. сотр., канд. биол. наук Института биофизики и клеточной инженерии НАН Беларуси, Аверина Н.Г, главный, научный сотр.,</w:t>
      </w:r>
      <w:r>
        <w:t xml:space="preserve"> д.б.н.; проф. Института биофизики и клеточной инженерии НАН Беларуси,</w:t>
      </w:r>
    </w:p>
    <w:p w:rsidR="00450777" w:rsidRDefault="003235A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494"/>
        </w:tabs>
        <w:spacing w:after="0" w:line="259" w:lineRule="exact"/>
        <w:ind w:left="400" w:right="660" w:firstLine="720"/>
        <w:jc w:val="both"/>
      </w:pPr>
      <w:bookmarkStart w:id="5" w:name="bookmark6"/>
      <w:r>
        <w:rPr>
          <w:rStyle w:val="121"/>
        </w:rPr>
        <w:t>Фамилия и инициалы преподавателей, использующих разработку, ученые степень и звание, должность:</w:t>
      </w:r>
      <w:bookmarkEnd w:id="5"/>
    </w:p>
    <w:p w:rsidR="00F36F04" w:rsidRDefault="003235AD">
      <w:pPr>
        <w:pStyle w:val="22"/>
        <w:shd w:val="clear" w:color="auto" w:fill="auto"/>
        <w:spacing w:line="259" w:lineRule="exact"/>
        <w:ind w:left="400" w:right="660"/>
        <w:jc w:val="left"/>
        <w:rPr>
          <w:lang w:val="ru-RU"/>
        </w:rPr>
      </w:pPr>
      <w:r>
        <w:t xml:space="preserve">Жукова И.И. - доцент, к.с\х.н., доцент кафедры общей биологии и ботаники; </w:t>
      </w:r>
    </w:p>
    <w:p w:rsidR="00F36F04" w:rsidRDefault="003235AD">
      <w:pPr>
        <w:pStyle w:val="22"/>
        <w:shd w:val="clear" w:color="auto" w:fill="auto"/>
        <w:spacing w:line="259" w:lineRule="exact"/>
        <w:ind w:left="400" w:right="660"/>
        <w:jc w:val="left"/>
        <w:rPr>
          <w:lang w:val="ru-RU"/>
        </w:rPr>
      </w:pPr>
      <w:r>
        <w:t>Мазец Ж.Э.- доц</w:t>
      </w:r>
      <w:r>
        <w:t xml:space="preserve">ент, к.б.н., доцент кафедры общей биологии и ботаники; </w:t>
      </w:r>
    </w:p>
    <w:p w:rsidR="00450777" w:rsidRDefault="003235AD">
      <w:pPr>
        <w:pStyle w:val="22"/>
        <w:shd w:val="clear" w:color="auto" w:fill="auto"/>
        <w:spacing w:line="259" w:lineRule="exact"/>
        <w:ind w:left="400" w:right="660"/>
        <w:jc w:val="left"/>
      </w:pPr>
      <w:r>
        <w:t>Жудрик Е.В. - к.б.н., доцент кафедры общей биологии и ботаники</w:t>
      </w:r>
    </w:p>
    <w:p w:rsidR="00450777" w:rsidRDefault="003235AD">
      <w:pPr>
        <w:pStyle w:val="130"/>
        <w:keepNext/>
        <w:keepLines/>
        <w:numPr>
          <w:ilvl w:val="0"/>
          <w:numId w:val="1"/>
        </w:numPr>
        <w:shd w:val="clear" w:color="auto" w:fill="auto"/>
        <w:tabs>
          <w:tab w:val="left" w:pos="1341"/>
        </w:tabs>
        <w:ind w:left="400" w:firstLine="720"/>
        <w:jc w:val="both"/>
      </w:pPr>
      <w:bookmarkStart w:id="6" w:name="bookmark7"/>
      <w:r>
        <w:t xml:space="preserve">Начало использования объекта внедрения (месяц, год): </w:t>
      </w:r>
      <w:r w:rsidR="00F36F04">
        <w:rPr>
          <w:b w:val="0"/>
          <w:i w:val="0"/>
          <w:lang w:val="ru-RU"/>
        </w:rPr>
        <w:t>08.01.</w:t>
      </w:r>
      <w:r>
        <w:rPr>
          <w:rStyle w:val="131"/>
        </w:rPr>
        <w:t xml:space="preserve"> 2014 г.</w:t>
      </w:r>
      <w:bookmarkEnd w:id="6"/>
    </w:p>
    <w:p w:rsidR="00450777" w:rsidRDefault="003235AD">
      <w:pPr>
        <w:pStyle w:val="30"/>
        <w:numPr>
          <w:ilvl w:val="0"/>
          <w:numId w:val="1"/>
        </w:numPr>
        <w:shd w:val="clear" w:color="auto" w:fill="auto"/>
        <w:tabs>
          <w:tab w:val="left" w:pos="1432"/>
        </w:tabs>
        <w:spacing w:after="263"/>
        <w:ind w:left="400" w:right="660"/>
      </w:pPr>
      <w:r>
        <w:rPr>
          <w:rStyle w:val="31"/>
        </w:rPr>
        <w:t>Дата и номер протокола заседания кафедры,</w:t>
      </w:r>
      <w:r>
        <w:t xml:space="preserve"> на котором разработка рекомендована к внедрению:</w:t>
      </w:r>
      <w:r>
        <w:rPr>
          <w:rStyle w:val="33"/>
        </w:rPr>
        <w:t xml:space="preserve"> Протокол №</w:t>
      </w:r>
      <w:r w:rsidR="00F36F04">
        <w:rPr>
          <w:rStyle w:val="33"/>
          <w:lang w:val="ru-RU"/>
        </w:rPr>
        <w:t xml:space="preserve"> </w:t>
      </w:r>
      <w:r>
        <w:rPr>
          <w:rStyle w:val="33"/>
        </w:rPr>
        <w:t>5</w:t>
      </w:r>
      <w:r w:rsidR="00F36F04">
        <w:rPr>
          <w:rStyle w:val="33"/>
          <w:lang w:val="ru-RU"/>
        </w:rPr>
        <w:t xml:space="preserve"> </w:t>
      </w:r>
      <w:r>
        <w:rPr>
          <w:rStyle w:val="33"/>
        </w:rPr>
        <w:t>заседания кафедры от</w:t>
      </w:r>
      <w:r>
        <w:t xml:space="preserve"> </w:t>
      </w:r>
      <w:r w:rsidR="00F36F04" w:rsidRPr="00F36F04">
        <w:rPr>
          <w:i w:val="0"/>
          <w:lang w:val="ru-RU"/>
        </w:rPr>
        <w:t>2</w:t>
      </w:r>
      <w:r w:rsidRPr="00F36F04">
        <w:rPr>
          <w:i w:val="0"/>
        </w:rPr>
        <w:t>3.0</w:t>
      </w:r>
      <w:r w:rsidR="00F36F04" w:rsidRPr="00F36F04">
        <w:rPr>
          <w:i w:val="0"/>
          <w:lang w:val="ru-RU"/>
        </w:rPr>
        <w:t>1</w:t>
      </w:r>
      <w:r w:rsidR="00F36F04">
        <w:rPr>
          <w:lang w:val="ru-RU"/>
        </w:rPr>
        <w:t>.</w:t>
      </w:r>
      <w:r w:rsidRPr="00F36F04">
        <w:rPr>
          <w:rStyle w:val="34"/>
          <w:u w:val="none"/>
        </w:rPr>
        <w:t>2014 г.</w:t>
      </w:r>
    </w:p>
    <w:p w:rsidR="00450777" w:rsidRDefault="003235A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7pt;height:207.75pt">
            <v:imagedata r:id="rId17" r:href="rId18"/>
          </v:shape>
        </w:pict>
      </w:r>
    </w:p>
    <w:p w:rsidR="00450777" w:rsidRDefault="00450777">
      <w:pPr>
        <w:rPr>
          <w:sz w:val="2"/>
          <w:szCs w:val="2"/>
        </w:rPr>
      </w:pPr>
    </w:p>
    <w:sectPr w:rsidR="00450777" w:rsidSect="00450777">
      <w:type w:val="continuous"/>
      <w:pgSz w:w="11905" w:h="16837"/>
      <w:pgMar w:top="1410" w:right="1002" w:bottom="680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AD" w:rsidRDefault="003235AD" w:rsidP="00450777">
      <w:r>
        <w:separator/>
      </w:r>
    </w:p>
  </w:endnote>
  <w:endnote w:type="continuationSeparator" w:id="0">
    <w:p w:rsidR="003235AD" w:rsidRDefault="003235AD" w:rsidP="0045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C0" w:rsidRDefault="00C374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C0" w:rsidRDefault="00C374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C0" w:rsidRDefault="00C374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AD" w:rsidRDefault="003235AD"/>
  </w:footnote>
  <w:footnote w:type="continuationSeparator" w:id="0">
    <w:p w:rsidR="003235AD" w:rsidRDefault="003235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C0" w:rsidRDefault="00C374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220876"/>
      <w:docPartObj>
        <w:docPartGallery w:val="Watermarks"/>
        <w:docPartUnique/>
      </w:docPartObj>
    </w:sdtPr>
    <w:sdtContent>
      <w:p w:rsidR="00C374C0" w:rsidRDefault="00C374C0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239423" o:spid="_x0000_s2049" type="#_x0000_t136" style="position:absolute;margin-left:0;margin-top:0;width:595.65pt;height:119.1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C0" w:rsidRDefault="00C374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481F"/>
    <w:multiLevelType w:val="multilevel"/>
    <w:tmpl w:val="5BE48C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0777"/>
    <w:rsid w:val="001609AB"/>
    <w:rsid w:val="002007FF"/>
    <w:rsid w:val="00273950"/>
    <w:rsid w:val="003235AD"/>
    <w:rsid w:val="00450777"/>
    <w:rsid w:val="008D6A50"/>
    <w:rsid w:val="00A2705E"/>
    <w:rsid w:val="00AD2FD1"/>
    <w:rsid w:val="00C374C0"/>
    <w:rsid w:val="00F3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7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77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50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3"/>
      <w:szCs w:val="43"/>
    </w:rPr>
  </w:style>
  <w:style w:type="character" w:customStyle="1" w:styleId="2">
    <w:name w:val="Заголовок №2_"/>
    <w:basedOn w:val="a0"/>
    <w:link w:val="20"/>
    <w:rsid w:val="00450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"/>
    <w:basedOn w:val="2"/>
    <w:rsid w:val="00450777"/>
    <w:rPr>
      <w:spacing w:val="0"/>
    </w:rPr>
  </w:style>
  <w:style w:type="character" w:customStyle="1" w:styleId="32">
    <w:name w:val="Заголовок №3 (2)_"/>
    <w:basedOn w:val="a0"/>
    <w:link w:val="320"/>
    <w:rsid w:val="00450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"/>
    <w:rsid w:val="00450777"/>
    <w:rPr>
      <w:spacing w:val="0"/>
    </w:rPr>
  </w:style>
  <w:style w:type="character" w:customStyle="1" w:styleId="a4">
    <w:name w:val="Основной текст_"/>
    <w:basedOn w:val="a0"/>
    <w:link w:val="22"/>
    <w:rsid w:val="00450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450777"/>
    <w:rPr>
      <w:spacing w:val="0"/>
    </w:rPr>
  </w:style>
  <w:style w:type="character" w:customStyle="1" w:styleId="12">
    <w:name w:val="Заголовок №1 (2)_"/>
    <w:basedOn w:val="a0"/>
    <w:link w:val="120"/>
    <w:rsid w:val="00450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sid w:val="00450777"/>
    <w:rPr>
      <w:spacing w:val="0"/>
    </w:rPr>
  </w:style>
  <w:style w:type="character" w:customStyle="1" w:styleId="13">
    <w:name w:val="Заголовок №1 (3)_"/>
    <w:basedOn w:val="a0"/>
    <w:link w:val="130"/>
    <w:rsid w:val="00450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1">
    <w:name w:val="Заголовок №1 (3) + Не полужирный;Не курсив"/>
    <w:basedOn w:val="13"/>
    <w:rsid w:val="00450777"/>
    <w:rPr>
      <w:b/>
      <w:bCs/>
      <w:i/>
      <w:iCs/>
      <w:spacing w:val="0"/>
    </w:rPr>
  </w:style>
  <w:style w:type="character" w:customStyle="1" w:styleId="3">
    <w:name w:val="Основной текст (3)_"/>
    <w:basedOn w:val="a0"/>
    <w:link w:val="30"/>
    <w:rsid w:val="00450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Полужирный"/>
    <w:basedOn w:val="3"/>
    <w:rsid w:val="00450777"/>
    <w:rPr>
      <w:b/>
      <w:bCs/>
      <w:spacing w:val="0"/>
    </w:rPr>
  </w:style>
  <w:style w:type="character" w:customStyle="1" w:styleId="33">
    <w:name w:val="Основной текст (3) + Не курсив"/>
    <w:basedOn w:val="3"/>
    <w:rsid w:val="00450777"/>
    <w:rPr>
      <w:i/>
      <w:iCs/>
      <w:spacing w:val="0"/>
    </w:rPr>
  </w:style>
  <w:style w:type="character" w:customStyle="1" w:styleId="34">
    <w:name w:val="Основной текст (3) + Не курсив"/>
    <w:basedOn w:val="3"/>
    <w:rsid w:val="00450777"/>
    <w:rPr>
      <w:i/>
      <w:iCs/>
      <w:spacing w:val="0"/>
      <w:u w:val="single"/>
    </w:rPr>
  </w:style>
  <w:style w:type="paragraph" w:customStyle="1" w:styleId="10">
    <w:name w:val="Заголовок №1"/>
    <w:basedOn w:val="a"/>
    <w:link w:val="1"/>
    <w:rsid w:val="0045077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43"/>
      <w:szCs w:val="43"/>
    </w:rPr>
  </w:style>
  <w:style w:type="paragraph" w:customStyle="1" w:styleId="20">
    <w:name w:val="Заголовок №2"/>
    <w:basedOn w:val="a"/>
    <w:link w:val="2"/>
    <w:rsid w:val="00450777"/>
    <w:pPr>
      <w:shd w:val="clear" w:color="auto" w:fill="FFFFFF"/>
      <w:spacing w:before="4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0">
    <w:name w:val="Заголовок №3 (2)"/>
    <w:basedOn w:val="a"/>
    <w:link w:val="32"/>
    <w:rsid w:val="00450777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rsid w:val="0045077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450777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0">
    <w:name w:val="Заголовок №1 (3)"/>
    <w:basedOn w:val="a"/>
    <w:link w:val="13"/>
    <w:rsid w:val="00450777"/>
    <w:pPr>
      <w:shd w:val="clear" w:color="auto" w:fill="FFFFFF"/>
      <w:spacing w:line="259" w:lineRule="exac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450777"/>
    <w:pPr>
      <w:shd w:val="clear" w:color="auto" w:fill="FFFFFF"/>
      <w:spacing w:after="180" w:line="259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C37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74C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37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74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712</Words>
  <Characters>4061</Characters>
  <Application>Microsoft Office Word</Application>
  <DocSecurity>0</DocSecurity>
  <Lines>33</Lines>
  <Paragraphs>9</Paragraphs>
  <ScaleCrop>false</ScaleCrop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2015-06-18T10:24:00Z</dcterms:created>
  <dcterms:modified xsi:type="dcterms:W3CDTF">2015-06-18T10:31:00Z</dcterms:modified>
</cp:coreProperties>
</file>