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4E" w:rsidRPr="00BA161A" w:rsidRDefault="007D6BC8" w:rsidP="00C3774A">
      <w:pPr>
        <w:jc w:val="both"/>
        <w:rPr>
          <w:rFonts w:ascii="Times New Roman" w:hAnsi="Times New Roman" w:cs="Times New Roman"/>
          <w:lang w:val="ru-RU"/>
        </w:rPr>
      </w:pPr>
      <w:r w:rsidRPr="00BA161A">
        <w:rPr>
          <w:rFonts w:ascii="Times New Roman" w:hAnsi="Times New Roman" w:cs="Times New Roman"/>
          <w:lang w:val="ru-RU"/>
        </w:rPr>
        <w:t>Именник младших школьников города Минска в контексте национальных антропонимических традиций и инновационных тенденций современного многонационального общества Республики Беларусь</w:t>
      </w:r>
    </w:p>
    <w:p w:rsidR="007D6BC8" w:rsidRPr="00BA161A" w:rsidRDefault="007D6BC8" w:rsidP="00C3774A">
      <w:pPr>
        <w:jc w:val="both"/>
        <w:rPr>
          <w:rFonts w:ascii="Times New Roman" w:hAnsi="Times New Roman" w:cs="Times New Roman"/>
          <w:lang w:val="ru-RU"/>
        </w:rPr>
      </w:pPr>
    </w:p>
    <w:p w:rsidR="00E56847" w:rsidRPr="00BA161A" w:rsidRDefault="00E56847" w:rsidP="00C3774A">
      <w:pPr>
        <w:jc w:val="both"/>
        <w:rPr>
          <w:rFonts w:ascii="Times New Roman" w:hAnsi="Times New Roman" w:cs="Times New Roman"/>
          <w:lang w:val="ru-RU"/>
        </w:rPr>
      </w:pPr>
      <w:r w:rsidRPr="00BA161A">
        <w:rPr>
          <w:rFonts w:ascii="Times New Roman" w:hAnsi="Times New Roman" w:cs="Times New Roman"/>
          <w:lang w:val="ru-RU"/>
        </w:rPr>
        <w:t>АНТРОПОНИМИКА, ИМЯ, ИМЕННИК</w:t>
      </w:r>
    </w:p>
    <w:p w:rsidR="002366C3" w:rsidRPr="00BA161A" w:rsidRDefault="002366C3" w:rsidP="00C3774A">
      <w:pPr>
        <w:jc w:val="both"/>
        <w:rPr>
          <w:rFonts w:ascii="Times New Roman" w:hAnsi="Times New Roman" w:cs="Times New Roman"/>
          <w:lang w:val="ru-RU"/>
        </w:rPr>
      </w:pPr>
      <w:r w:rsidRPr="00BA161A">
        <w:rPr>
          <w:rFonts w:ascii="Times New Roman" w:hAnsi="Times New Roman" w:cs="Times New Roman"/>
          <w:lang w:val="ru-RU"/>
        </w:rPr>
        <w:t xml:space="preserve"> </w:t>
      </w:r>
    </w:p>
    <w:p w:rsidR="004E5494" w:rsidRPr="00BA161A" w:rsidRDefault="007D6BC8" w:rsidP="00C3774A">
      <w:pPr>
        <w:jc w:val="both"/>
        <w:rPr>
          <w:rFonts w:ascii="Times New Roman" w:hAnsi="Times New Roman" w:cs="Times New Roman"/>
          <w:b/>
          <w:lang w:val="ru-RU"/>
        </w:rPr>
      </w:pPr>
      <w:r w:rsidRPr="00BA161A">
        <w:rPr>
          <w:rFonts w:ascii="Times New Roman" w:hAnsi="Times New Roman" w:cs="Times New Roman"/>
          <w:lang w:val="ru-RU"/>
        </w:rPr>
        <w:t xml:space="preserve">Именник младших школьников города Минска в контексте национальных антропонимических традиций и инновационных тенденций современного многонационального общества Республики Беларусь </w:t>
      </w:r>
      <w:r w:rsidR="009569CD" w:rsidRPr="00BA161A">
        <w:rPr>
          <w:rFonts w:ascii="Times New Roman" w:hAnsi="Times New Roman" w:cs="Times New Roman"/>
          <w:lang w:val="ru-RU"/>
        </w:rPr>
        <w:t xml:space="preserve">[Текст]: отчет о НИР (заключит.): /БГПУ; рук. </w:t>
      </w:r>
      <w:r w:rsidR="0043597E" w:rsidRPr="00BA161A">
        <w:rPr>
          <w:rFonts w:ascii="Times New Roman" w:hAnsi="Times New Roman" w:cs="Times New Roman"/>
          <w:lang w:val="ru-RU"/>
        </w:rPr>
        <w:t>Трофимович Т.Г.</w:t>
      </w:r>
      <w:r w:rsidR="009569CD" w:rsidRPr="00BA161A">
        <w:rPr>
          <w:rFonts w:ascii="Times New Roman" w:hAnsi="Times New Roman" w:cs="Times New Roman"/>
          <w:lang w:val="ru-RU"/>
        </w:rPr>
        <w:t xml:space="preserve">; исполн.: </w:t>
      </w:r>
      <w:r w:rsidR="00710542" w:rsidRPr="00BA161A">
        <w:rPr>
          <w:rFonts w:ascii="Times New Roman" w:hAnsi="Times New Roman" w:cs="Times New Roman"/>
          <w:lang w:val="ru-RU"/>
        </w:rPr>
        <w:t xml:space="preserve"> </w:t>
      </w:r>
      <w:r w:rsidR="0043597E" w:rsidRPr="00BA161A">
        <w:rPr>
          <w:rFonts w:ascii="Times New Roman" w:hAnsi="Times New Roman" w:cs="Times New Roman"/>
          <w:lang w:val="ru-RU"/>
        </w:rPr>
        <w:t>Н</w:t>
      </w:r>
      <w:r w:rsidR="004E5494" w:rsidRPr="00BA161A">
        <w:rPr>
          <w:rFonts w:ascii="Times New Roman" w:hAnsi="Times New Roman" w:cs="Times New Roman"/>
          <w:lang w:val="ru-RU"/>
        </w:rPr>
        <w:t>.</w:t>
      </w:r>
      <w:r w:rsidR="0043597E" w:rsidRPr="00BA161A">
        <w:rPr>
          <w:rFonts w:ascii="Times New Roman" w:hAnsi="Times New Roman" w:cs="Times New Roman"/>
          <w:lang w:val="ru-RU"/>
        </w:rPr>
        <w:t>В</w:t>
      </w:r>
      <w:r w:rsidR="004E5494" w:rsidRPr="00BA161A">
        <w:rPr>
          <w:rFonts w:ascii="Times New Roman" w:hAnsi="Times New Roman" w:cs="Times New Roman"/>
          <w:lang w:val="ru-RU"/>
        </w:rPr>
        <w:t xml:space="preserve">. </w:t>
      </w:r>
      <w:r w:rsidR="0043597E" w:rsidRPr="00BA161A">
        <w:rPr>
          <w:rFonts w:ascii="Times New Roman" w:hAnsi="Times New Roman" w:cs="Times New Roman"/>
          <w:lang w:val="ru-RU"/>
        </w:rPr>
        <w:t>Жданович</w:t>
      </w:r>
      <w:r w:rsidR="00073EA5" w:rsidRPr="00BA161A">
        <w:rPr>
          <w:rFonts w:ascii="Times New Roman" w:hAnsi="Times New Roman" w:cs="Times New Roman"/>
          <w:lang w:val="ru-RU"/>
        </w:rPr>
        <w:t xml:space="preserve">, </w:t>
      </w:r>
      <w:r w:rsidR="0043597E" w:rsidRPr="00BA161A">
        <w:rPr>
          <w:rFonts w:ascii="Times New Roman" w:hAnsi="Times New Roman" w:cs="Times New Roman"/>
          <w:lang w:val="ru-RU"/>
        </w:rPr>
        <w:t>О</w:t>
      </w:r>
      <w:r w:rsidR="00710542" w:rsidRPr="00BA161A">
        <w:rPr>
          <w:rFonts w:ascii="Times New Roman" w:hAnsi="Times New Roman" w:cs="Times New Roman"/>
          <w:lang w:val="ru-RU"/>
        </w:rPr>
        <w:t>.</w:t>
      </w:r>
      <w:r w:rsidR="0043597E" w:rsidRPr="00BA161A">
        <w:rPr>
          <w:rFonts w:ascii="Times New Roman" w:hAnsi="Times New Roman" w:cs="Times New Roman"/>
          <w:lang w:val="ru-RU"/>
        </w:rPr>
        <w:t>И</w:t>
      </w:r>
      <w:r w:rsidR="00710542" w:rsidRPr="00BA161A">
        <w:rPr>
          <w:rFonts w:ascii="Times New Roman" w:hAnsi="Times New Roman" w:cs="Times New Roman"/>
          <w:lang w:val="ru-RU"/>
        </w:rPr>
        <w:t xml:space="preserve">. </w:t>
      </w:r>
      <w:r w:rsidR="0043597E" w:rsidRPr="00BA161A">
        <w:rPr>
          <w:rFonts w:ascii="Times New Roman" w:hAnsi="Times New Roman" w:cs="Times New Roman"/>
          <w:lang w:val="ru-RU"/>
        </w:rPr>
        <w:t>Тири</w:t>
      </w:r>
      <w:r w:rsidR="00131E55" w:rsidRPr="00BA161A">
        <w:rPr>
          <w:rFonts w:ascii="Times New Roman" w:hAnsi="Times New Roman" w:cs="Times New Roman"/>
          <w:lang w:val="ru-RU"/>
        </w:rPr>
        <w:t xml:space="preserve">нова, </w:t>
      </w:r>
      <w:r w:rsidR="0043597E" w:rsidRPr="00BA161A">
        <w:rPr>
          <w:rFonts w:ascii="Times New Roman" w:hAnsi="Times New Roman" w:cs="Times New Roman"/>
          <w:lang w:val="ru-RU"/>
        </w:rPr>
        <w:t>О</w:t>
      </w:r>
      <w:r w:rsidR="00131E55" w:rsidRPr="00BA161A">
        <w:rPr>
          <w:rFonts w:ascii="Times New Roman" w:hAnsi="Times New Roman" w:cs="Times New Roman"/>
          <w:lang w:val="ru-RU"/>
        </w:rPr>
        <w:t>.</w:t>
      </w:r>
      <w:r w:rsidR="0043597E" w:rsidRPr="00BA161A">
        <w:rPr>
          <w:rFonts w:ascii="Times New Roman" w:hAnsi="Times New Roman" w:cs="Times New Roman"/>
          <w:lang w:val="ru-RU"/>
        </w:rPr>
        <w:t>В</w:t>
      </w:r>
      <w:r w:rsidR="00131E55" w:rsidRPr="00BA161A">
        <w:rPr>
          <w:rFonts w:ascii="Times New Roman" w:hAnsi="Times New Roman" w:cs="Times New Roman"/>
          <w:lang w:val="ru-RU"/>
        </w:rPr>
        <w:t xml:space="preserve">. </w:t>
      </w:r>
      <w:r w:rsidR="0043597E" w:rsidRPr="00BA161A">
        <w:rPr>
          <w:rFonts w:ascii="Times New Roman" w:hAnsi="Times New Roman" w:cs="Times New Roman"/>
          <w:lang w:val="ru-RU"/>
        </w:rPr>
        <w:t>Вайтович</w:t>
      </w:r>
      <w:r w:rsidR="00131E55" w:rsidRPr="00BA161A">
        <w:rPr>
          <w:rFonts w:ascii="Times New Roman" w:hAnsi="Times New Roman" w:cs="Times New Roman"/>
          <w:lang w:val="ru-RU"/>
        </w:rPr>
        <w:t xml:space="preserve">, </w:t>
      </w:r>
      <w:r w:rsidR="0043597E" w:rsidRPr="00BA161A">
        <w:rPr>
          <w:rFonts w:ascii="Times New Roman" w:hAnsi="Times New Roman" w:cs="Times New Roman"/>
          <w:lang w:val="ru-RU"/>
        </w:rPr>
        <w:t>А</w:t>
      </w:r>
      <w:r w:rsidR="00131E55" w:rsidRPr="00BA161A">
        <w:rPr>
          <w:rFonts w:ascii="Times New Roman" w:hAnsi="Times New Roman" w:cs="Times New Roman"/>
          <w:lang w:val="ru-RU"/>
        </w:rPr>
        <w:t>.</w:t>
      </w:r>
      <w:r w:rsidR="0043597E" w:rsidRPr="00BA161A">
        <w:rPr>
          <w:rFonts w:ascii="Times New Roman" w:hAnsi="Times New Roman" w:cs="Times New Roman"/>
          <w:lang w:val="ru-RU"/>
        </w:rPr>
        <w:t>И</w:t>
      </w:r>
      <w:r w:rsidR="00131E55" w:rsidRPr="00BA161A">
        <w:rPr>
          <w:rFonts w:ascii="Times New Roman" w:hAnsi="Times New Roman" w:cs="Times New Roman"/>
          <w:lang w:val="ru-RU"/>
        </w:rPr>
        <w:t xml:space="preserve">. </w:t>
      </w:r>
      <w:r w:rsidR="0043597E" w:rsidRPr="00BA161A">
        <w:rPr>
          <w:rFonts w:ascii="Times New Roman" w:hAnsi="Times New Roman" w:cs="Times New Roman"/>
          <w:lang w:val="ru-RU"/>
        </w:rPr>
        <w:t>Евтух</w:t>
      </w:r>
      <w:r w:rsidR="00073EA5" w:rsidRPr="00BA161A">
        <w:rPr>
          <w:rFonts w:ascii="Times New Roman" w:hAnsi="Times New Roman" w:cs="Times New Roman"/>
          <w:lang w:val="ru-RU"/>
        </w:rPr>
        <w:t xml:space="preserve">. </w:t>
      </w:r>
      <w:r w:rsidR="009569CD" w:rsidRPr="00BA161A">
        <w:rPr>
          <w:rFonts w:ascii="Times New Roman" w:hAnsi="Times New Roman" w:cs="Times New Roman"/>
          <w:lang w:val="ru-RU"/>
        </w:rPr>
        <w:t>- Мн., 201</w:t>
      </w:r>
      <w:r w:rsidR="00710542" w:rsidRPr="00BA161A">
        <w:rPr>
          <w:rFonts w:ascii="Times New Roman" w:hAnsi="Times New Roman" w:cs="Times New Roman"/>
          <w:lang w:val="ru-RU"/>
        </w:rPr>
        <w:t>4</w:t>
      </w:r>
      <w:r w:rsidR="009569CD" w:rsidRPr="00BA161A">
        <w:rPr>
          <w:rFonts w:ascii="Times New Roman" w:hAnsi="Times New Roman" w:cs="Times New Roman"/>
          <w:lang w:val="ru-RU"/>
        </w:rPr>
        <w:t xml:space="preserve">. - </w:t>
      </w:r>
      <w:r w:rsidR="004820A6" w:rsidRPr="00BA161A">
        <w:rPr>
          <w:rFonts w:ascii="Times New Roman" w:hAnsi="Times New Roman" w:cs="Times New Roman"/>
          <w:lang w:val="ru-RU"/>
        </w:rPr>
        <w:t>91</w:t>
      </w:r>
      <w:r w:rsidR="009569CD" w:rsidRPr="00BA161A">
        <w:rPr>
          <w:rFonts w:ascii="Times New Roman" w:hAnsi="Times New Roman" w:cs="Times New Roman"/>
          <w:lang w:val="ru-RU"/>
        </w:rPr>
        <w:t xml:space="preserve"> с.</w:t>
      </w:r>
      <w:r w:rsidR="00710542" w:rsidRPr="00BA161A">
        <w:rPr>
          <w:rFonts w:ascii="Times New Roman" w:hAnsi="Times New Roman" w:cs="Times New Roman"/>
          <w:lang w:val="ru-RU"/>
        </w:rPr>
        <w:t>,</w:t>
      </w:r>
      <w:r w:rsidR="00131E55" w:rsidRPr="00BA161A">
        <w:rPr>
          <w:rFonts w:ascii="Times New Roman" w:hAnsi="Times New Roman" w:cs="Times New Roman"/>
          <w:lang w:val="ru-RU"/>
        </w:rPr>
        <w:t xml:space="preserve"> </w:t>
      </w:r>
      <w:r w:rsidR="004820A6" w:rsidRPr="00BA161A">
        <w:rPr>
          <w:rFonts w:ascii="Times New Roman" w:hAnsi="Times New Roman" w:cs="Times New Roman"/>
          <w:lang w:val="ru-RU"/>
        </w:rPr>
        <w:t>10</w:t>
      </w:r>
      <w:r w:rsidR="00131E55" w:rsidRPr="00BA161A">
        <w:rPr>
          <w:rFonts w:ascii="Times New Roman" w:hAnsi="Times New Roman" w:cs="Times New Roman"/>
          <w:lang w:val="ru-RU"/>
        </w:rPr>
        <w:t xml:space="preserve"> ил.,</w:t>
      </w:r>
      <w:r w:rsidR="00710542" w:rsidRPr="00BA161A">
        <w:rPr>
          <w:rFonts w:ascii="Times New Roman" w:hAnsi="Times New Roman" w:cs="Times New Roman"/>
          <w:lang w:val="ru-RU"/>
        </w:rPr>
        <w:t xml:space="preserve"> </w:t>
      </w:r>
      <w:r w:rsidR="004820A6" w:rsidRPr="00BA161A">
        <w:rPr>
          <w:rFonts w:ascii="Times New Roman" w:hAnsi="Times New Roman" w:cs="Times New Roman"/>
          <w:lang w:val="ru-RU"/>
        </w:rPr>
        <w:t>5</w:t>
      </w:r>
      <w:r w:rsidR="003D6F68" w:rsidRPr="00BA161A">
        <w:rPr>
          <w:rFonts w:ascii="Times New Roman" w:hAnsi="Times New Roman" w:cs="Times New Roman"/>
          <w:lang w:val="ru-RU"/>
        </w:rPr>
        <w:t xml:space="preserve"> табл., </w:t>
      </w:r>
      <w:r w:rsidR="004820A6" w:rsidRPr="00BA161A">
        <w:rPr>
          <w:rFonts w:ascii="Times New Roman" w:hAnsi="Times New Roman" w:cs="Times New Roman"/>
          <w:lang w:val="ru-RU"/>
        </w:rPr>
        <w:t>1</w:t>
      </w:r>
      <w:r w:rsidR="00710542" w:rsidRPr="00BA161A">
        <w:rPr>
          <w:rFonts w:ascii="Times New Roman" w:hAnsi="Times New Roman" w:cs="Times New Roman"/>
          <w:lang w:val="ru-RU"/>
        </w:rPr>
        <w:t xml:space="preserve"> прил. </w:t>
      </w:r>
      <w:r w:rsidR="00CB5EC3" w:rsidRPr="00BA161A">
        <w:rPr>
          <w:rFonts w:ascii="Times New Roman" w:hAnsi="Times New Roman" w:cs="Times New Roman"/>
          <w:lang w:val="ru-RU"/>
        </w:rPr>
        <w:t xml:space="preserve"> </w:t>
      </w:r>
      <w:r w:rsidR="009569CD" w:rsidRPr="00BA161A">
        <w:rPr>
          <w:rFonts w:ascii="Times New Roman" w:hAnsi="Times New Roman" w:cs="Times New Roman"/>
          <w:lang w:val="ru-RU"/>
        </w:rPr>
        <w:t xml:space="preserve">- Библиогр.: С. </w:t>
      </w:r>
      <w:r w:rsidR="004820A6" w:rsidRPr="00BA161A">
        <w:rPr>
          <w:rFonts w:ascii="Times New Roman" w:hAnsi="Times New Roman" w:cs="Times New Roman"/>
          <w:lang w:val="ru-RU"/>
        </w:rPr>
        <w:t>79-89</w:t>
      </w:r>
      <w:r w:rsidR="009569CD" w:rsidRPr="00BA161A">
        <w:rPr>
          <w:rFonts w:ascii="Times New Roman" w:hAnsi="Times New Roman" w:cs="Times New Roman"/>
          <w:lang w:val="ru-RU"/>
        </w:rPr>
        <w:t xml:space="preserve">  (</w:t>
      </w:r>
      <w:r w:rsidR="004820A6" w:rsidRPr="00BA161A">
        <w:rPr>
          <w:rFonts w:ascii="Times New Roman" w:hAnsi="Times New Roman" w:cs="Times New Roman"/>
          <w:lang w:val="ru-RU"/>
        </w:rPr>
        <w:t>89</w:t>
      </w:r>
      <w:r w:rsidR="004E5494" w:rsidRPr="00BA161A">
        <w:rPr>
          <w:rFonts w:ascii="Times New Roman" w:hAnsi="Times New Roman" w:cs="Times New Roman"/>
          <w:lang w:val="ru-RU"/>
        </w:rPr>
        <w:t xml:space="preserve"> </w:t>
      </w:r>
      <w:r w:rsidR="009569CD" w:rsidRPr="00BA161A">
        <w:rPr>
          <w:rFonts w:ascii="Times New Roman" w:hAnsi="Times New Roman" w:cs="Times New Roman"/>
          <w:lang w:val="ru-RU"/>
        </w:rPr>
        <w:t>назв.). - № ГР 20</w:t>
      </w:r>
      <w:r w:rsidR="00073EA5" w:rsidRPr="00BA161A">
        <w:rPr>
          <w:rFonts w:ascii="Times New Roman" w:hAnsi="Times New Roman" w:cs="Times New Roman"/>
          <w:lang w:val="ru-RU"/>
        </w:rPr>
        <w:t>1</w:t>
      </w:r>
      <w:r w:rsidR="001A7159" w:rsidRPr="00BA161A">
        <w:rPr>
          <w:rFonts w:ascii="Times New Roman" w:hAnsi="Times New Roman" w:cs="Times New Roman"/>
          <w:lang w:val="ru-RU"/>
        </w:rPr>
        <w:t>3109</w:t>
      </w:r>
      <w:r w:rsidRPr="00BA161A">
        <w:rPr>
          <w:rFonts w:ascii="Times New Roman" w:hAnsi="Times New Roman" w:cs="Times New Roman"/>
          <w:lang w:val="ru-RU"/>
        </w:rPr>
        <w:t>4</w:t>
      </w:r>
      <w:r w:rsidR="009569CD" w:rsidRPr="00BA161A">
        <w:rPr>
          <w:rFonts w:ascii="Times New Roman" w:hAnsi="Times New Roman" w:cs="Times New Roman"/>
          <w:lang w:val="ru-RU"/>
        </w:rPr>
        <w:t>.</w:t>
      </w:r>
      <w:r w:rsidR="004E5494" w:rsidRPr="00BA161A">
        <w:rPr>
          <w:rFonts w:ascii="Times New Roman" w:hAnsi="Times New Roman" w:cs="Times New Roman"/>
          <w:lang w:val="ru-RU"/>
        </w:rPr>
        <w:t xml:space="preserve"> </w:t>
      </w:r>
    </w:p>
    <w:p w:rsidR="00FD160F" w:rsidRPr="00BA161A" w:rsidRDefault="00FD160F" w:rsidP="00C3774A">
      <w:pPr>
        <w:jc w:val="both"/>
        <w:rPr>
          <w:rFonts w:ascii="Times New Roman" w:hAnsi="Times New Roman" w:cs="Times New Roman"/>
          <w:lang w:val="ru-RU"/>
        </w:rPr>
      </w:pPr>
    </w:p>
    <w:p w:rsidR="004E5494" w:rsidRPr="00BA161A" w:rsidRDefault="00CB5EC3" w:rsidP="00C3774A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BA161A">
        <w:rPr>
          <w:rFonts w:ascii="Times New Roman" w:hAnsi="Times New Roman" w:cs="Times New Roman"/>
          <w:b/>
          <w:sz w:val="28"/>
          <w:szCs w:val="28"/>
        </w:rPr>
        <w:t>Объект</w:t>
      </w:r>
      <w:r w:rsidRPr="00BA161A">
        <w:rPr>
          <w:rFonts w:ascii="Times New Roman" w:hAnsi="Times New Roman" w:cs="Times New Roman"/>
          <w:sz w:val="28"/>
          <w:szCs w:val="28"/>
        </w:rPr>
        <w:t xml:space="preserve"> - </w:t>
      </w:r>
      <w:r w:rsidR="00E56847" w:rsidRPr="00BA161A">
        <w:rPr>
          <w:rFonts w:ascii="Times New Roman" w:hAnsi="Times New Roman" w:cs="Times New Roman"/>
          <w:color w:val="000000"/>
          <w:sz w:val="28"/>
          <w:szCs w:val="28"/>
        </w:rPr>
        <w:t>именник младших школьников   г.</w:t>
      </w:r>
      <w:r w:rsidR="00E56847" w:rsidRPr="00BA16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847" w:rsidRPr="00BA161A">
        <w:rPr>
          <w:rFonts w:ascii="Times New Roman" w:hAnsi="Times New Roman" w:cs="Times New Roman"/>
          <w:color w:val="000000"/>
          <w:sz w:val="28"/>
          <w:szCs w:val="28"/>
        </w:rPr>
        <w:t>Минска</w:t>
      </w:r>
      <w:r w:rsidR="00BA161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E5494" w:rsidRPr="00BA16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6847" w:rsidRPr="00BA161A" w:rsidRDefault="00230B45" w:rsidP="00C3774A">
      <w:pPr>
        <w:jc w:val="both"/>
        <w:rPr>
          <w:rFonts w:ascii="Times New Roman" w:hAnsi="Times New Roman" w:cs="Times New Roman"/>
          <w:lang w:val="ru-RU"/>
        </w:rPr>
      </w:pPr>
      <w:r w:rsidRPr="00BA161A">
        <w:rPr>
          <w:rFonts w:ascii="Times New Roman" w:hAnsi="Times New Roman" w:cs="Times New Roman"/>
          <w:b/>
          <w:color w:val="000000"/>
          <w:lang w:val="ru-RU"/>
        </w:rPr>
        <w:t>Цель</w:t>
      </w:r>
      <w:r w:rsidRPr="00BA161A">
        <w:rPr>
          <w:rFonts w:ascii="Times New Roman" w:hAnsi="Times New Roman" w:cs="Times New Roman"/>
          <w:color w:val="000000"/>
          <w:lang w:val="ru-RU"/>
        </w:rPr>
        <w:t xml:space="preserve"> - </w:t>
      </w:r>
      <w:r w:rsidR="00E56847" w:rsidRPr="00BA161A">
        <w:rPr>
          <w:rFonts w:ascii="Times New Roman" w:hAnsi="Times New Roman" w:cs="Times New Roman"/>
          <w:lang w:val="ru-RU"/>
        </w:rPr>
        <w:t>выявить характерные особенности именника младших школьников города Минска в связи с национальными антропонимическими традициями и инновационными антропонимическими тенденциями, сложившимися в многонациональном  обществе Республики Беларусь, устан</w:t>
      </w:r>
      <w:r w:rsidR="00E56847" w:rsidRPr="00BA161A">
        <w:rPr>
          <w:rFonts w:ascii="Times New Roman" w:hAnsi="Times New Roman" w:cs="Times New Roman"/>
          <w:lang w:val="ru-RU"/>
        </w:rPr>
        <w:t>о</w:t>
      </w:r>
      <w:r w:rsidR="00E56847" w:rsidRPr="00BA161A">
        <w:rPr>
          <w:rFonts w:ascii="Times New Roman" w:hAnsi="Times New Roman" w:cs="Times New Roman"/>
          <w:lang w:val="ru-RU"/>
        </w:rPr>
        <w:t>вить закономерности формирования и функционирования этого именника в условиях бел</w:t>
      </w:r>
      <w:r w:rsidR="00E56847" w:rsidRPr="00BA161A">
        <w:rPr>
          <w:rFonts w:ascii="Times New Roman" w:hAnsi="Times New Roman" w:cs="Times New Roman"/>
          <w:lang w:val="ru-RU"/>
        </w:rPr>
        <w:t>о</w:t>
      </w:r>
      <w:r w:rsidR="00E56847" w:rsidRPr="00BA161A">
        <w:rPr>
          <w:rFonts w:ascii="Times New Roman" w:hAnsi="Times New Roman" w:cs="Times New Roman"/>
          <w:lang w:val="ru-RU"/>
        </w:rPr>
        <w:t>русско-русского двуязычия.</w:t>
      </w:r>
    </w:p>
    <w:p w:rsidR="000C4E37" w:rsidRPr="00BA161A" w:rsidRDefault="00281796" w:rsidP="00C3774A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161A">
        <w:rPr>
          <w:rFonts w:ascii="Times New Roman" w:hAnsi="Times New Roman" w:cs="Times New Roman"/>
          <w:b/>
          <w:color w:val="000000"/>
          <w:sz w:val="28"/>
          <w:szCs w:val="28"/>
        </w:rPr>
        <w:t>Метод</w:t>
      </w:r>
      <w:r w:rsidR="00230B45" w:rsidRPr="00BA161A">
        <w:rPr>
          <w:rFonts w:ascii="Times New Roman" w:hAnsi="Times New Roman" w:cs="Times New Roman"/>
          <w:b/>
          <w:color w:val="000000"/>
          <w:sz w:val="28"/>
          <w:szCs w:val="28"/>
        </w:rPr>
        <w:t>ы:</w:t>
      </w:r>
      <w:r w:rsidR="00230B45" w:rsidRPr="00BA16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847" w:rsidRPr="00BA16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161A" w:rsidRPr="00BA161A">
        <w:rPr>
          <w:rFonts w:ascii="Times New Roman" w:hAnsi="Times New Roman" w:cs="Times New Roman"/>
          <w:sz w:val="28"/>
          <w:szCs w:val="28"/>
        </w:rPr>
        <w:t>сравнительно-исторический, сопоставител</w:t>
      </w:r>
      <w:r w:rsidR="00BA161A" w:rsidRPr="00BA161A">
        <w:rPr>
          <w:rFonts w:ascii="Times New Roman" w:hAnsi="Times New Roman" w:cs="Times New Roman"/>
          <w:sz w:val="28"/>
          <w:szCs w:val="28"/>
        </w:rPr>
        <w:t>ь</w:t>
      </w:r>
      <w:r w:rsidR="00BA161A" w:rsidRPr="00BA161A">
        <w:rPr>
          <w:rFonts w:ascii="Times New Roman" w:hAnsi="Times New Roman" w:cs="Times New Roman"/>
          <w:sz w:val="28"/>
          <w:szCs w:val="28"/>
        </w:rPr>
        <w:t>ный, дескриптивный, метод лингвистического описания</w:t>
      </w:r>
      <w:r w:rsidR="00BA161A">
        <w:rPr>
          <w:rFonts w:ascii="Times New Roman" w:hAnsi="Times New Roman" w:cs="Times New Roman"/>
          <w:sz w:val="28"/>
          <w:szCs w:val="28"/>
        </w:rPr>
        <w:t>,</w:t>
      </w:r>
      <w:r w:rsidR="00BA161A" w:rsidRPr="00BA16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161A">
        <w:rPr>
          <w:rFonts w:ascii="Times New Roman" w:hAnsi="Times New Roman" w:cs="Times New Roman"/>
          <w:color w:val="000000"/>
          <w:sz w:val="28"/>
          <w:szCs w:val="28"/>
        </w:rPr>
        <w:t>метод компонентного анализа</w:t>
      </w:r>
      <w:r w:rsidR="00E56847" w:rsidRPr="00BA161A">
        <w:rPr>
          <w:rFonts w:ascii="Times New Roman" w:hAnsi="Times New Roman" w:cs="Times New Roman"/>
          <w:color w:val="000000"/>
          <w:sz w:val="28"/>
          <w:szCs w:val="28"/>
        </w:rPr>
        <w:t>,  метод  количественного анализа.</w:t>
      </w:r>
      <w:r w:rsidR="00E56847" w:rsidRPr="00BA161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73EA5" w:rsidRPr="00BA161A" w:rsidRDefault="00281796" w:rsidP="00C3774A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BA16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r w:rsidR="00376BD7" w:rsidRPr="00BA16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230B45" w:rsidRPr="00BA16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E5494" w:rsidRPr="00BA16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847" w:rsidRPr="00BA161A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  состав именника младших школьников,  выявлены его особенности, определены  инновационные тенденции выбора имен. Разработана методика изучения ономастики в начальной школе. Рассмотрены проблемы культуры речи, особенности использования антропонимов в устной и письменной речи. </w:t>
      </w:r>
      <w:r w:rsidR="00C3774A">
        <w:rPr>
          <w:rFonts w:ascii="Times New Roman" w:hAnsi="Times New Roman" w:cs="Times New Roman"/>
          <w:color w:val="000000"/>
          <w:sz w:val="28"/>
          <w:szCs w:val="28"/>
        </w:rPr>
        <w:t>Показано, что с</w:t>
      </w:r>
      <w:r w:rsidR="00E56847" w:rsidRPr="00BA161A">
        <w:rPr>
          <w:rFonts w:ascii="Times New Roman" w:hAnsi="Times New Roman" w:cs="Times New Roman"/>
          <w:color w:val="000000"/>
          <w:sz w:val="28"/>
          <w:szCs w:val="28"/>
        </w:rPr>
        <w:t>охранение антропонимических традиций сопровождается новыми тенденциями в выборе имен: актуализация старых имен, создание искусственных антропонимов</w:t>
      </w:r>
      <w:r w:rsidR="00C3774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E56847" w:rsidRPr="00BA16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774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56847" w:rsidRPr="00BA161A">
        <w:rPr>
          <w:rFonts w:ascii="Times New Roman" w:hAnsi="Times New Roman" w:cs="Times New Roman"/>
          <w:color w:val="000000"/>
          <w:sz w:val="28"/>
          <w:szCs w:val="28"/>
        </w:rPr>
        <w:t>отивы выбора имен  сохраняются: антропонимические предпочтения общества стабильны</w:t>
      </w:r>
      <w:r w:rsidR="002366C3" w:rsidRPr="00BA161A">
        <w:rPr>
          <w:rFonts w:ascii="Times New Roman" w:hAnsi="Times New Roman" w:cs="Times New Roman"/>
          <w:sz w:val="28"/>
          <w:szCs w:val="28"/>
        </w:rPr>
        <w:t>.</w:t>
      </w:r>
    </w:p>
    <w:p w:rsidR="00E56847" w:rsidRPr="00BA161A" w:rsidRDefault="00281796" w:rsidP="00C3774A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BA161A">
        <w:rPr>
          <w:rFonts w:ascii="Times New Roman" w:hAnsi="Times New Roman" w:cs="Times New Roman"/>
          <w:b/>
          <w:color w:val="000000"/>
          <w:sz w:val="28"/>
          <w:szCs w:val="28"/>
        </w:rPr>
        <w:t>Степень внедрения</w:t>
      </w:r>
      <w:r w:rsidR="000352E7" w:rsidRPr="00BA161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A16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847" w:rsidRPr="00BA161A">
        <w:rPr>
          <w:rFonts w:ascii="Times New Roman" w:hAnsi="Times New Roman" w:cs="Times New Roman"/>
          <w:color w:val="000000"/>
          <w:sz w:val="28"/>
          <w:szCs w:val="28"/>
        </w:rPr>
        <w:t>Результаты исследования внедрены в учебный процесс на факультетах начального образования, дошкольного образования, специального образования БГПУ.</w:t>
      </w:r>
    </w:p>
    <w:p w:rsidR="00E56847" w:rsidRPr="00BA161A" w:rsidRDefault="00281796" w:rsidP="00C3774A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BA161A">
        <w:rPr>
          <w:rFonts w:ascii="Times New Roman" w:hAnsi="Times New Roman" w:cs="Times New Roman"/>
          <w:b/>
          <w:color w:val="000000"/>
          <w:sz w:val="28"/>
          <w:szCs w:val="28"/>
        </w:rPr>
        <w:t>Область применения</w:t>
      </w:r>
      <w:r w:rsidR="00073EA5" w:rsidRPr="00BA16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E5494" w:rsidRPr="00BA161A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BA16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774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56847" w:rsidRPr="00BA161A">
        <w:rPr>
          <w:rFonts w:ascii="Times New Roman" w:hAnsi="Times New Roman" w:cs="Times New Roman"/>
          <w:color w:val="000000"/>
          <w:sz w:val="28"/>
          <w:szCs w:val="28"/>
        </w:rPr>
        <w:t>аучная деятельность, сфера  высшего образования, сфера среднего образования, сфера  делопроизводства.</w:t>
      </w:r>
    </w:p>
    <w:p w:rsidR="00E02A52" w:rsidRPr="00BA161A" w:rsidRDefault="00E02A52" w:rsidP="00C3774A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  <w:u w:val="single"/>
        </w:rPr>
      </w:pPr>
    </w:p>
    <w:p w:rsidR="00BA161A" w:rsidRPr="00BA161A" w:rsidRDefault="00BA161A" w:rsidP="00C3774A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  <w:u w:val="single"/>
        </w:rPr>
      </w:pPr>
    </w:p>
    <w:p w:rsidR="00681943" w:rsidRPr="00BA161A" w:rsidRDefault="00681943" w:rsidP="00C3774A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  <w:u w:val="single"/>
        </w:rPr>
      </w:pPr>
    </w:p>
    <w:p w:rsidR="00FD160F" w:rsidRPr="00BA161A" w:rsidRDefault="00FD160F" w:rsidP="00C3774A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  <w:u w:val="single"/>
        </w:rPr>
      </w:pPr>
    </w:p>
    <w:sectPr w:rsidR="00FD160F" w:rsidRPr="00BA161A" w:rsidSect="00073E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A0C" w:rsidRDefault="00444A0C" w:rsidP="00EA30BB">
      <w:r>
        <w:separator/>
      </w:r>
    </w:p>
  </w:endnote>
  <w:endnote w:type="continuationSeparator" w:id="1">
    <w:p w:rsidR="00444A0C" w:rsidRDefault="00444A0C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A0C" w:rsidRDefault="00444A0C" w:rsidP="00EA30BB">
      <w:r>
        <w:separator/>
      </w:r>
    </w:p>
  </w:footnote>
  <w:footnote w:type="continuationSeparator" w:id="1">
    <w:p w:rsidR="00444A0C" w:rsidRDefault="00444A0C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C53664">
    <w:pPr>
      <w:pStyle w:val="a6"/>
    </w:pPr>
    <w:r w:rsidRPr="00C5366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C53664">
    <w:pPr>
      <w:pStyle w:val="a6"/>
    </w:pPr>
    <w:r w:rsidRPr="00C5366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C53664">
    <w:pPr>
      <w:pStyle w:val="a6"/>
    </w:pPr>
    <w:r w:rsidRPr="00C5366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3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00082"/>
    <w:rsid w:val="00012618"/>
    <w:rsid w:val="00013DDE"/>
    <w:rsid w:val="000352E7"/>
    <w:rsid w:val="00073EA5"/>
    <w:rsid w:val="0008188B"/>
    <w:rsid w:val="000A4807"/>
    <w:rsid w:val="000C40B6"/>
    <w:rsid w:val="000C4E37"/>
    <w:rsid w:val="000D29F9"/>
    <w:rsid w:val="000D63EE"/>
    <w:rsid w:val="00126A5D"/>
    <w:rsid w:val="00131E55"/>
    <w:rsid w:val="001372DC"/>
    <w:rsid w:val="001632EB"/>
    <w:rsid w:val="001A6CF6"/>
    <w:rsid w:val="001A7159"/>
    <w:rsid w:val="001E20DD"/>
    <w:rsid w:val="001F4B7D"/>
    <w:rsid w:val="001F65DD"/>
    <w:rsid w:val="00221522"/>
    <w:rsid w:val="00230B45"/>
    <w:rsid w:val="002366C3"/>
    <w:rsid w:val="00275EAF"/>
    <w:rsid w:val="00281796"/>
    <w:rsid w:val="002942D5"/>
    <w:rsid w:val="002A4A0F"/>
    <w:rsid w:val="002A4B5F"/>
    <w:rsid w:val="003004FB"/>
    <w:rsid w:val="00347296"/>
    <w:rsid w:val="003673ED"/>
    <w:rsid w:val="00376BD7"/>
    <w:rsid w:val="003C25E9"/>
    <w:rsid w:val="003D6F68"/>
    <w:rsid w:val="004105A8"/>
    <w:rsid w:val="00414820"/>
    <w:rsid w:val="0043597E"/>
    <w:rsid w:val="00444A0C"/>
    <w:rsid w:val="00445965"/>
    <w:rsid w:val="00455018"/>
    <w:rsid w:val="0048039E"/>
    <w:rsid w:val="004820A6"/>
    <w:rsid w:val="004C0229"/>
    <w:rsid w:val="004E5494"/>
    <w:rsid w:val="00515C9A"/>
    <w:rsid w:val="0053293A"/>
    <w:rsid w:val="00544DCF"/>
    <w:rsid w:val="005A0E5A"/>
    <w:rsid w:val="005C1F90"/>
    <w:rsid w:val="005D15A0"/>
    <w:rsid w:val="005F74EB"/>
    <w:rsid w:val="006227B9"/>
    <w:rsid w:val="00637F6D"/>
    <w:rsid w:val="00644A07"/>
    <w:rsid w:val="00681943"/>
    <w:rsid w:val="0068252F"/>
    <w:rsid w:val="006852EE"/>
    <w:rsid w:val="006C2760"/>
    <w:rsid w:val="006C4D43"/>
    <w:rsid w:val="006E7903"/>
    <w:rsid w:val="00710542"/>
    <w:rsid w:val="00745340"/>
    <w:rsid w:val="00771895"/>
    <w:rsid w:val="007760D1"/>
    <w:rsid w:val="007C2849"/>
    <w:rsid w:val="007D6BC8"/>
    <w:rsid w:val="007E2EB7"/>
    <w:rsid w:val="007E62D9"/>
    <w:rsid w:val="008358EA"/>
    <w:rsid w:val="008B7E51"/>
    <w:rsid w:val="008F6CBA"/>
    <w:rsid w:val="00910482"/>
    <w:rsid w:val="00922D63"/>
    <w:rsid w:val="00944F32"/>
    <w:rsid w:val="009569CD"/>
    <w:rsid w:val="0096181E"/>
    <w:rsid w:val="00972361"/>
    <w:rsid w:val="009762D7"/>
    <w:rsid w:val="00984562"/>
    <w:rsid w:val="00991E28"/>
    <w:rsid w:val="009B212A"/>
    <w:rsid w:val="009B7AEE"/>
    <w:rsid w:val="009C00E8"/>
    <w:rsid w:val="009D75EB"/>
    <w:rsid w:val="009F084E"/>
    <w:rsid w:val="00A4304A"/>
    <w:rsid w:val="00AC4B5A"/>
    <w:rsid w:val="00AE0569"/>
    <w:rsid w:val="00B236D1"/>
    <w:rsid w:val="00B253F4"/>
    <w:rsid w:val="00B26933"/>
    <w:rsid w:val="00B65270"/>
    <w:rsid w:val="00B87C0C"/>
    <w:rsid w:val="00BA0354"/>
    <w:rsid w:val="00BA161A"/>
    <w:rsid w:val="00BA2525"/>
    <w:rsid w:val="00BC323A"/>
    <w:rsid w:val="00BE18BF"/>
    <w:rsid w:val="00C02DEA"/>
    <w:rsid w:val="00C3774A"/>
    <w:rsid w:val="00C37DCD"/>
    <w:rsid w:val="00C53664"/>
    <w:rsid w:val="00C71B07"/>
    <w:rsid w:val="00C721C8"/>
    <w:rsid w:val="00C7723D"/>
    <w:rsid w:val="00C81DD7"/>
    <w:rsid w:val="00CA59ED"/>
    <w:rsid w:val="00CB5EC3"/>
    <w:rsid w:val="00CD10C3"/>
    <w:rsid w:val="00CD2E23"/>
    <w:rsid w:val="00CE59EA"/>
    <w:rsid w:val="00CF7812"/>
    <w:rsid w:val="00D07413"/>
    <w:rsid w:val="00D23802"/>
    <w:rsid w:val="00D27E82"/>
    <w:rsid w:val="00D40BAD"/>
    <w:rsid w:val="00D564EF"/>
    <w:rsid w:val="00D941FE"/>
    <w:rsid w:val="00DA7367"/>
    <w:rsid w:val="00DC4053"/>
    <w:rsid w:val="00DF4273"/>
    <w:rsid w:val="00E02A52"/>
    <w:rsid w:val="00E32408"/>
    <w:rsid w:val="00E52979"/>
    <w:rsid w:val="00E56847"/>
    <w:rsid w:val="00E66DCB"/>
    <w:rsid w:val="00E7040D"/>
    <w:rsid w:val="00EA30BB"/>
    <w:rsid w:val="00F0566A"/>
    <w:rsid w:val="00F12AF4"/>
    <w:rsid w:val="00F36E69"/>
    <w:rsid w:val="00F47750"/>
    <w:rsid w:val="00FD160F"/>
    <w:rsid w:val="00FF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2015-04-03T07:01:00Z</cp:lastPrinted>
  <dcterms:created xsi:type="dcterms:W3CDTF">2015-07-22T09:09:00Z</dcterms:created>
  <dcterms:modified xsi:type="dcterms:W3CDTF">2015-07-22T09:35:00Z</dcterms:modified>
</cp:coreProperties>
</file>