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98" w:rsidRPr="00B65EDF" w:rsidRDefault="005F0298" w:rsidP="00B65EDF">
      <w:pPr>
        <w:jc w:val="both"/>
        <w:rPr>
          <w:sz w:val="28"/>
          <w:szCs w:val="28"/>
        </w:rPr>
      </w:pPr>
      <w:r w:rsidRPr="00B65EDF">
        <w:rPr>
          <w:sz w:val="28"/>
          <w:szCs w:val="28"/>
        </w:rPr>
        <w:t xml:space="preserve">Научное обоснование и разработка программного обеспечения образовательного процесса для детей дошкольного возраста в условиях центра коррекционно-развивающего обучения и реабилитации </w:t>
      </w:r>
    </w:p>
    <w:p w:rsidR="005F0298" w:rsidRPr="00B65EDF" w:rsidRDefault="005F0298" w:rsidP="00B65EDF">
      <w:pPr>
        <w:jc w:val="both"/>
        <w:rPr>
          <w:sz w:val="28"/>
          <w:szCs w:val="28"/>
        </w:rPr>
      </w:pPr>
    </w:p>
    <w:p w:rsidR="00737627" w:rsidRPr="00B65EDF" w:rsidRDefault="00737627" w:rsidP="00B65EDF">
      <w:pPr>
        <w:jc w:val="both"/>
        <w:rPr>
          <w:sz w:val="28"/>
          <w:szCs w:val="28"/>
        </w:rPr>
      </w:pPr>
      <w:r w:rsidRPr="00B65EDF">
        <w:rPr>
          <w:sz w:val="28"/>
          <w:szCs w:val="28"/>
        </w:rPr>
        <w:t>ТЯЖЕЛЫЕ ФИЗИЧЕСКИЕ И (ИЛИ) ПСИХИЧЕСКИЕ НАРУШЕНИЯ, МНОЖЕСТВЕННЫЕ ФИЗИЧЕСКИЕ И (ИЛИ) ПСИХИЧЕСКИЕ НАРУШЕНИЯ, ЦЕНТР КОРРЕКЦИОННО-РАЗВИВАЮЩЕГО ОБУЧЕНИЯ И РЕАБИЛИТАЦИИ</w:t>
      </w:r>
    </w:p>
    <w:p w:rsidR="00737627" w:rsidRPr="00B65EDF" w:rsidRDefault="00737627" w:rsidP="00B65EDF">
      <w:pPr>
        <w:jc w:val="both"/>
        <w:rPr>
          <w:sz w:val="28"/>
          <w:szCs w:val="28"/>
        </w:rPr>
      </w:pPr>
    </w:p>
    <w:p w:rsidR="00157F40" w:rsidRPr="00B65EDF" w:rsidRDefault="005F0298" w:rsidP="00B65EDF">
      <w:pPr>
        <w:jc w:val="both"/>
        <w:rPr>
          <w:sz w:val="28"/>
          <w:szCs w:val="28"/>
        </w:rPr>
      </w:pPr>
      <w:r w:rsidRPr="00B65EDF">
        <w:rPr>
          <w:sz w:val="28"/>
          <w:szCs w:val="28"/>
        </w:rPr>
        <w:t>Научное обоснование и разработка программного обеспечения образовательного процесса для детей дошкольного возраста в условиях центра коррекционно-развивающего обучения и реабилитации</w:t>
      </w:r>
      <w:r w:rsidR="00157F40" w:rsidRPr="00B65EDF">
        <w:rPr>
          <w:sz w:val="28"/>
          <w:szCs w:val="28"/>
        </w:rPr>
        <w:t xml:space="preserve">: </w:t>
      </w:r>
      <w:r w:rsidR="00157F40" w:rsidRPr="00B65EDF">
        <w:rPr>
          <w:sz w:val="28"/>
          <w:szCs w:val="28"/>
          <w:lang w:val="be-BY"/>
        </w:rPr>
        <w:t xml:space="preserve">Отчет о НИР (заключит.) / БГПУ; рук. Винникова Е.А., исполн.: </w:t>
      </w:r>
      <w:r w:rsidRPr="00B65EDF">
        <w:rPr>
          <w:sz w:val="28"/>
          <w:szCs w:val="28"/>
          <w:lang w:val="be-BY"/>
        </w:rPr>
        <w:t xml:space="preserve">О.В. </w:t>
      </w:r>
      <w:r w:rsidRPr="00B65EDF">
        <w:rPr>
          <w:sz w:val="28"/>
          <w:szCs w:val="28"/>
        </w:rPr>
        <w:t>Мамонько</w:t>
      </w:r>
      <w:r w:rsidR="00157F40" w:rsidRPr="00B65EDF">
        <w:rPr>
          <w:sz w:val="28"/>
          <w:szCs w:val="28"/>
        </w:rPr>
        <w:t xml:space="preserve">, </w:t>
      </w:r>
      <w:r w:rsidRPr="00B65EDF">
        <w:rPr>
          <w:sz w:val="28"/>
          <w:szCs w:val="28"/>
        </w:rPr>
        <w:t xml:space="preserve"> О.В. </w:t>
      </w:r>
      <w:r w:rsidRPr="00B65EDF">
        <w:rPr>
          <w:sz w:val="28"/>
          <w:szCs w:val="28"/>
        </w:rPr>
        <w:t>Клезович</w:t>
      </w:r>
      <w:r w:rsidRPr="00B65EDF">
        <w:rPr>
          <w:sz w:val="28"/>
          <w:szCs w:val="28"/>
        </w:rPr>
        <w:t xml:space="preserve">,  О.П. </w:t>
      </w:r>
      <w:r w:rsidRPr="00B65EDF">
        <w:rPr>
          <w:sz w:val="28"/>
          <w:szCs w:val="28"/>
        </w:rPr>
        <w:t>Диакевич</w:t>
      </w:r>
      <w:r w:rsidRPr="00B65EDF">
        <w:rPr>
          <w:sz w:val="28"/>
          <w:szCs w:val="28"/>
        </w:rPr>
        <w:t xml:space="preserve">. </w:t>
      </w:r>
      <w:r w:rsidR="00157F40" w:rsidRPr="00B65EDF">
        <w:rPr>
          <w:sz w:val="28"/>
          <w:szCs w:val="28"/>
        </w:rPr>
        <w:t>– Мн., 201</w:t>
      </w:r>
      <w:r w:rsidRPr="00B65EDF">
        <w:rPr>
          <w:sz w:val="28"/>
          <w:szCs w:val="28"/>
        </w:rPr>
        <w:t>1</w:t>
      </w:r>
      <w:r w:rsidR="00157F40" w:rsidRPr="00B65EDF">
        <w:rPr>
          <w:sz w:val="28"/>
          <w:szCs w:val="28"/>
        </w:rPr>
        <w:t xml:space="preserve">.- </w:t>
      </w:r>
      <w:r w:rsidRPr="00B65EDF">
        <w:rPr>
          <w:sz w:val="28"/>
          <w:szCs w:val="28"/>
        </w:rPr>
        <w:t xml:space="preserve"> 90</w:t>
      </w:r>
      <w:r w:rsidR="00157F40" w:rsidRPr="00B65EDF">
        <w:rPr>
          <w:sz w:val="28"/>
          <w:szCs w:val="28"/>
        </w:rPr>
        <w:t xml:space="preserve"> с. – Библиогр.: С. </w:t>
      </w:r>
      <w:r w:rsidRPr="00B65EDF">
        <w:rPr>
          <w:sz w:val="28"/>
          <w:szCs w:val="28"/>
        </w:rPr>
        <w:t xml:space="preserve">87-90 </w:t>
      </w:r>
      <w:r w:rsidR="00157F40" w:rsidRPr="00B65EDF">
        <w:rPr>
          <w:sz w:val="28"/>
          <w:szCs w:val="28"/>
        </w:rPr>
        <w:t xml:space="preserve"> (</w:t>
      </w:r>
      <w:r w:rsidRPr="00B65EDF">
        <w:rPr>
          <w:sz w:val="28"/>
          <w:szCs w:val="28"/>
        </w:rPr>
        <w:t>38</w:t>
      </w:r>
      <w:r w:rsidR="00157F40" w:rsidRPr="00B65EDF">
        <w:rPr>
          <w:sz w:val="28"/>
          <w:szCs w:val="28"/>
        </w:rPr>
        <w:t xml:space="preserve"> назв.).</w:t>
      </w:r>
      <w:r w:rsidR="0018131B">
        <w:rPr>
          <w:sz w:val="28"/>
          <w:szCs w:val="28"/>
        </w:rPr>
        <w:t xml:space="preserve"> </w:t>
      </w:r>
      <w:r w:rsidR="00157F40" w:rsidRPr="00B65EDF">
        <w:rPr>
          <w:sz w:val="28"/>
          <w:szCs w:val="28"/>
        </w:rPr>
        <w:t>-  № ГР 201</w:t>
      </w:r>
      <w:r w:rsidR="004D36F8" w:rsidRPr="00B65EDF">
        <w:rPr>
          <w:sz w:val="28"/>
          <w:szCs w:val="28"/>
        </w:rPr>
        <w:t>1129</w:t>
      </w:r>
      <w:r w:rsidRPr="00B65EDF">
        <w:rPr>
          <w:sz w:val="28"/>
          <w:szCs w:val="28"/>
        </w:rPr>
        <w:t>3</w:t>
      </w:r>
      <w:r w:rsidR="00157F40" w:rsidRPr="00B65EDF">
        <w:rPr>
          <w:sz w:val="28"/>
          <w:szCs w:val="28"/>
        </w:rPr>
        <w:t>.</w:t>
      </w:r>
    </w:p>
    <w:p w:rsidR="005F0298" w:rsidRPr="00B65EDF" w:rsidRDefault="005F0298" w:rsidP="00B65EDF">
      <w:pPr>
        <w:rPr>
          <w:sz w:val="28"/>
          <w:szCs w:val="28"/>
        </w:rPr>
      </w:pPr>
    </w:p>
    <w:p w:rsidR="005F0298" w:rsidRPr="00B65EDF" w:rsidRDefault="007A24D3" w:rsidP="00B65EDF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  <w:u w:val="single"/>
        </w:rPr>
      </w:pPr>
      <w:r w:rsidRPr="00B65EDF">
        <w:rPr>
          <w:b/>
          <w:color w:val="000000"/>
          <w:sz w:val="28"/>
          <w:szCs w:val="28"/>
        </w:rPr>
        <w:t>Объект исследования</w:t>
      </w:r>
      <w:r w:rsidRPr="00B65EDF">
        <w:rPr>
          <w:color w:val="000000"/>
          <w:sz w:val="28"/>
          <w:szCs w:val="28"/>
        </w:rPr>
        <w:t xml:space="preserve"> -</w:t>
      </w:r>
      <w:r w:rsidRPr="00B65EDF">
        <w:rPr>
          <w:sz w:val="28"/>
          <w:szCs w:val="28"/>
        </w:rPr>
        <w:t xml:space="preserve"> образовательный процесс детей с тяжелыми и множественными нарушениями в развитии.</w:t>
      </w:r>
      <w:r w:rsidRPr="00B65EDF">
        <w:rPr>
          <w:color w:val="000000"/>
          <w:sz w:val="28"/>
          <w:szCs w:val="28"/>
          <w:u w:val="single"/>
        </w:rPr>
        <w:t xml:space="preserve"> </w:t>
      </w:r>
    </w:p>
    <w:p w:rsidR="007A24D3" w:rsidRPr="00B65EDF" w:rsidRDefault="007A24D3" w:rsidP="00B65EDF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B65EDF">
        <w:rPr>
          <w:b/>
          <w:color w:val="000000"/>
          <w:sz w:val="28"/>
          <w:szCs w:val="28"/>
        </w:rPr>
        <w:t>Цель работы</w:t>
      </w:r>
      <w:r w:rsidRPr="00B65EDF">
        <w:rPr>
          <w:color w:val="000000"/>
          <w:sz w:val="28"/>
          <w:szCs w:val="28"/>
        </w:rPr>
        <w:t xml:space="preserve"> -  разработка программного обеспечения образовательного процесса для детей с тяжелыми множественными нарушениями развития (ТМНР) в условиях центра коррекционно-развивающего обучения и реабилитации (ЦКРОиР).</w:t>
      </w:r>
      <w:r w:rsidR="005F0298" w:rsidRPr="00B65EDF">
        <w:rPr>
          <w:color w:val="000000"/>
          <w:sz w:val="28"/>
          <w:szCs w:val="28"/>
        </w:rPr>
        <w:t xml:space="preserve"> </w:t>
      </w:r>
    </w:p>
    <w:p w:rsidR="007A24D3" w:rsidRPr="00B65EDF" w:rsidRDefault="007A24D3" w:rsidP="00B65EDF">
      <w:pPr>
        <w:jc w:val="both"/>
        <w:rPr>
          <w:bCs/>
          <w:sz w:val="28"/>
          <w:szCs w:val="28"/>
        </w:rPr>
      </w:pPr>
      <w:r w:rsidRPr="00B65EDF">
        <w:rPr>
          <w:b/>
          <w:color w:val="000000"/>
          <w:sz w:val="28"/>
          <w:szCs w:val="28"/>
        </w:rPr>
        <w:t>Метод</w:t>
      </w:r>
      <w:r w:rsidR="0018131B">
        <w:rPr>
          <w:b/>
          <w:color w:val="000000"/>
          <w:sz w:val="28"/>
          <w:szCs w:val="28"/>
        </w:rPr>
        <w:t>ы:</w:t>
      </w:r>
      <w:r w:rsidRPr="00B65EDF">
        <w:rPr>
          <w:color w:val="000000"/>
          <w:sz w:val="28"/>
          <w:szCs w:val="28"/>
        </w:rPr>
        <w:t xml:space="preserve">  </w:t>
      </w:r>
      <w:r w:rsidRPr="00B65EDF">
        <w:rPr>
          <w:sz w:val="28"/>
          <w:szCs w:val="28"/>
        </w:rPr>
        <w:t>теоретические (анализ, обобщение, структуризация, систематизация), эмпирические (наблюдение, изучение и обобщение опыта обучения детей в центрах коррекционно-развивающего обучения и реабилитации, анализ диагностических карт), констатирующий эксперимент.</w:t>
      </w:r>
    </w:p>
    <w:p w:rsidR="00B65EDF" w:rsidRPr="00B65EDF" w:rsidRDefault="007A24D3" w:rsidP="00B65EDF">
      <w:pPr>
        <w:tabs>
          <w:tab w:val="num" w:pos="972"/>
          <w:tab w:val="num" w:pos="1440"/>
        </w:tabs>
        <w:jc w:val="both"/>
        <w:rPr>
          <w:sz w:val="28"/>
          <w:szCs w:val="28"/>
        </w:rPr>
      </w:pPr>
      <w:r w:rsidRPr="00B65EDF">
        <w:rPr>
          <w:b/>
          <w:color w:val="000000"/>
          <w:sz w:val="28"/>
          <w:szCs w:val="28"/>
        </w:rPr>
        <w:t>Результаты работы</w:t>
      </w:r>
      <w:r w:rsidR="001B0C37" w:rsidRPr="00B65EDF">
        <w:rPr>
          <w:b/>
          <w:color w:val="000000"/>
          <w:sz w:val="28"/>
          <w:szCs w:val="28"/>
        </w:rPr>
        <w:t>:</w:t>
      </w:r>
      <w:r w:rsidRPr="00B65EDF">
        <w:rPr>
          <w:color w:val="000000"/>
          <w:sz w:val="28"/>
          <w:szCs w:val="28"/>
        </w:rPr>
        <w:t xml:space="preserve"> </w:t>
      </w:r>
      <w:r w:rsidR="001B0C37" w:rsidRPr="00B65EDF">
        <w:rPr>
          <w:sz w:val="28"/>
          <w:szCs w:val="28"/>
        </w:rPr>
        <w:t>проанализировано состояние современной практики обучения детей дошкольного возраста с тяжелыми множественными нарушениями развития</w:t>
      </w:r>
      <w:r w:rsidR="0081443A" w:rsidRPr="00B65EDF">
        <w:rPr>
          <w:sz w:val="28"/>
          <w:szCs w:val="28"/>
        </w:rPr>
        <w:t>;</w:t>
      </w:r>
      <w:r w:rsidR="001B0C37" w:rsidRPr="00B65EDF">
        <w:rPr>
          <w:sz w:val="28"/>
          <w:szCs w:val="28"/>
        </w:rPr>
        <w:t xml:space="preserve"> научно обоснована система работы и специфика содержания их образования</w:t>
      </w:r>
      <w:r w:rsidR="0081443A" w:rsidRPr="00B65EDF">
        <w:rPr>
          <w:sz w:val="28"/>
          <w:szCs w:val="28"/>
        </w:rPr>
        <w:t>;</w:t>
      </w:r>
      <w:r w:rsidR="001B0C37" w:rsidRPr="00B65EDF">
        <w:rPr>
          <w:sz w:val="28"/>
          <w:szCs w:val="28"/>
        </w:rPr>
        <w:t xml:space="preserve"> определен состав предметных областей для детей дошкольного возраста в условиях ЦКРОиР</w:t>
      </w:r>
      <w:r w:rsidR="0081443A" w:rsidRPr="00B65EDF">
        <w:rPr>
          <w:sz w:val="28"/>
          <w:szCs w:val="28"/>
        </w:rPr>
        <w:t xml:space="preserve">; </w:t>
      </w:r>
      <w:r w:rsidR="001B0C37" w:rsidRPr="00B65EDF">
        <w:rPr>
          <w:sz w:val="28"/>
          <w:szCs w:val="28"/>
        </w:rPr>
        <w:t xml:space="preserve"> </w:t>
      </w:r>
      <w:r w:rsidR="00B65EDF" w:rsidRPr="00B65EDF">
        <w:rPr>
          <w:sz w:val="28"/>
          <w:szCs w:val="28"/>
        </w:rPr>
        <w:t>созданы макетные образцы программ по четырем предметным областям: я и мир, предметная деятельность, музыкально-ритмические занятия, сенсорная стимуляция.</w:t>
      </w:r>
    </w:p>
    <w:p w:rsidR="00B65EDF" w:rsidRPr="00B65EDF" w:rsidRDefault="00B65EDF" w:rsidP="00B65EDF">
      <w:pPr>
        <w:jc w:val="both"/>
        <w:rPr>
          <w:sz w:val="28"/>
          <w:szCs w:val="28"/>
        </w:rPr>
      </w:pPr>
      <w:r w:rsidRPr="00B65EDF">
        <w:rPr>
          <w:b/>
          <w:sz w:val="28"/>
          <w:szCs w:val="28"/>
        </w:rPr>
        <w:t xml:space="preserve">Степень внедрения. </w:t>
      </w:r>
      <w:r w:rsidRPr="00B65EDF">
        <w:rPr>
          <w:sz w:val="28"/>
          <w:szCs w:val="28"/>
        </w:rPr>
        <w:t xml:space="preserve">Программа «Предметная деятельность» апробирована </w:t>
      </w:r>
      <w:r>
        <w:rPr>
          <w:sz w:val="28"/>
          <w:szCs w:val="28"/>
        </w:rPr>
        <w:t xml:space="preserve">и </w:t>
      </w:r>
      <w:r w:rsidRPr="00B65EDF">
        <w:rPr>
          <w:sz w:val="28"/>
          <w:szCs w:val="28"/>
        </w:rPr>
        <w:t>внедрена в практику работы учителей-дефектологов ГУО «Центр коррекционно-развивающего обучения и реабилитации г. Молодечно», ГУО «Жодинский Центр коррекционно-развивающего обучения и реабилитации»</w:t>
      </w:r>
      <w:r>
        <w:rPr>
          <w:sz w:val="28"/>
          <w:szCs w:val="28"/>
        </w:rPr>
        <w:t>.</w:t>
      </w:r>
      <w:r w:rsidRPr="00B65EDF">
        <w:rPr>
          <w:sz w:val="28"/>
          <w:szCs w:val="28"/>
        </w:rPr>
        <w:t xml:space="preserve"> Программа «Я и мир» апробирована</w:t>
      </w:r>
      <w:r>
        <w:rPr>
          <w:sz w:val="28"/>
          <w:szCs w:val="28"/>
        </w:rPr>
        <w:t xml:space="preserve"> и внедрена </w:t>
      </w:r>
      <w:r w:rsidRPr="00B65EDF">
        <w:rPr>
          <w:sz w:val="28"/>
          <w:szCs w:val="28"/>
        </w:rPr>
        <w:t>в практику работы воспитателей ГУО «Жодинский Центр коррекционно-развивающего обучения и реабилитации»,</w:t>
      </w:r>
      <w:r w:rsidRPr="00B65EDF">
        <w:rPr>
          <w:color w:val="FF0000"/>
          <w:sz w:val="28"/>
          <w:szCs w:val="28"/>
        </w:rPr>
        <w:t xml:space="preserve">  </w:t>
      </w:r>
      <w:r w:rsidRPr="00B65EDF">
        <w:rPr>
          <w:sz w:val="28"/>
          <w:szCs w:val="28"/>
        </w:rPr>
        <w:t>ГУО «Солигорский районный центр коррекционно-развивающего обучения и реабилитации».</w:t>
      </w:r>
    </w:p>
    <w:p w:rsidR="00737627" w:rsidRPr="00B65EDF" w:rsidRDefault="007A24D3" w:rsidP="00CA5E58">
      <w:pPr>
        <w:pStyle w:val="p"/>
        <w:spacing w:before="0" w:after="0"/>
        <w:ind w:firstLine="0"/>
        <w:outlineLvl w:val="4"/>
        <w:rPr>
          <w:sz w:val="28"/>
          <w:szCs w:val="28"/>
        </w:rPr>
      </w:pPr>
      <w:r w:rsidRPr="00B65EDF">
        <w:rPr>
          <w:b/>
          <w:color w:val="000000"/>
          <w:sz w:val="28"/>
          <w:szCs w:val="28"/>
        </w:rPr>
        <w:t>Область применения</w:t>
      </w:r>
      <w:r w:rsidRPr="00B65EDF">
        <w:rPr>
          <w:color w:val="000000"/>
          <w:sz w:val="28"/>
          <w:szCs w:val="28"/>
        </w:rPr>
        <w:t xml:space="preserve"> -</w:t>
      </w:r>
      <w:r w:rsidRPr="00B65EDF">
        <w:rPr>
          <w:sz w:val="28"/>
          <w:szCs w:val="28"/>
        </w:rPr>
        <w:t xml:space="preserve"> образовательный процесс центров коррекционно-развивающего обучения и реабилитации</w:t>
      </w:r>
      <w:r w:rsidR="00B65EDF" w:rsidRPr="00B65EDF">
        <w:rPr>
          <w:sz w:val="28"/>
          <w:szCs w:val="28"/>
        </w:rPr>
        <w:t>,  учебный процесс профессиональной подготовки и переподготовки по специальности «Олигофренопедагогика», курсы повышения квалификации учителей-дефектологов.</w:t>
      </w:r>
    </w:p>
    <w:sectPr w:rsidR="00737627" w:rsidRPr="00B65EDF" w:rsidSect="00CA5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916" w:rsidRDefault="001D3916" w:rsidP="009E557F">
      <w:r>
        <w:separator/>
      </w:r>
    </w:p>
  </w:endnote>
  <w:endnote w:type="continuationSeparator" w:id="1">
    <w:p w:rsidR="001D3916" w:rsidRDefault="001D3916" w:rsidP="009E5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916" w:rsidRDefault="001D3916" w:rsidP="009E557F">
      <w:r>
        <w:separator/>
      </w:r>
    </w:p>
  </w:footnote>
  <w:footnote w:type="continuationSeparator" w:id="1">
    <w:p w:rsidR="001D3916" w:rsidRDefault="001D3916" w:rsidP="009E5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C0349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2" o:spid="_x0000_s4098" type="#_x0000_t136" style="position:absolute;margin-left:0;margin-top:0;width:593.45pt;height:6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C0349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3" o:spid="_x0000_s4099" type="#_x0000_t136" style="position:absolute;margin-left:0;margin-top:0;width:593.45pt;height:65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C0349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1" o:spid="_x0000_s4097" type="#_x0000_t136" style="position:absolute;margin-left:0;margin-top:0;width:593.45pt;height:65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37627"/>
    <w:rsid w:val="00075317"/>
    <w:rsid w:val="00140886"/>
    <w:rsid w:val="00144001"/>
    <w:rsid w:val="00157F40"/>
    <w:rsid w:val="0018131B"/>
    <w:rsid w:val="001B0C37"/>
    <w:rsid w:val="001D3916"/>
    <w:rsid w:val="00236339"/>
    <w:rsid w:val="004876A6"/>
    <w:rsid w:val="004D36F8"/>
    <w:rsid w:val="005F0298"/>
    <w:rsid w:val="006C2760"/>
    <w:rsid w:val="00737627"/>
    <w:rsid w:val="007A24D3"/>
    <w:rsid w:val="007D4538"/>
    <w:rsid w:val="0081443A"/>
    <w:rsid w:val="00955E6C"/>
    <w:rsid w:val="00984562"/>
    <w:rsid w:val="00991E28"/>
    <w:rsid w:val="009E557F"/>
    <w:rsid w:val="00AE0569"/>
    <w:rsid w:val="00B26933"/>
    <w:rsid w:val="00B65EDF"/>
    <w:rsid w:val="00C03491"/>
    <w:rsid w:val="00CA5E58"/>
    <w:rsid w:val="00DF4273"/>
    <w:rsid w:val="00E27FE0"/>
    <w:rsid w:val="00F0566A"/>
    <w:rsid w:val="00FA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33"/>
  </w:style>
  <w:style w:type="paragraph" w:styleId="1">
    <w:name w:val="heading 1"/>
    <w:basedOn w:val="a"/>
    <w:next w:val="a"/>
    <w:link w:val="10"/>
    <w:qFormat/>
    <w:rsid w:val="00B269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37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b/>
      <w:sz w:val="28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737627"/>
    <w:pPr>
      <w:spacing w:before="48" w:after="48"/>
      <w:ind w:firstLine="480"/>
      <w:jc w:val="both"/>
    </w:pPr>
    <w:rPr>
      <w:sz w:val="24"/>
      <w:szCs w:val="24"/>
    </w:rPr>
  </w:style>
  <w:style w:type="paragraph" w:styleId="31">
    <w:name w:val="Body Text 3"/>
    <w:basedOn w:val="a"/>
    <w:link w:val="32"/>
    <w:rsid w:val="007376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7627"/>
    <w:rPr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7376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header"/>
    <w:basedOn w:val="a"/>
    <w:link w:val="a7"/>
    <w:uiPriority w:val="99"/>
    <w:semiHidden/>
    <w:unhideWhenUsed/>
    <w:rsid w:val="009E55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557F"/>
  </w:style>
  <w:style w:type="paragraph" w:styleId="a8">
    <w:name w:val="footer"/>
    <w:basedOn w:val="a"/>
    <w:link w:val="a9"/>
    <w:uiPriority w:val="99"/>
    <w:semiHidden/>
    <w:unhideWhenUsed/>
    <w:rsid w:val="009E55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5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2015-07-07T07:30:00Z</dcterms:created>
  <dcterms:modified xsi:type="dcterms:W3CDTF">2015-07-07T08:20:00Z</dcterms:modified>
</cp:coreProperties>
</file>