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2" w:rsidRPr="00882EE3" w:rsidRDefault="00882EE3" w:rsidP="00882EE3">
      <w:pPr>
        <w:jc w:val="both"/>
        <w:rPr>
          <w:rFonts w:ascii="Times New Roman" w:hAnsi="Times New Roman" w:cs="Times New Roman"/>
          <w:bCs/>
          <w:lang w:val="be-BY"/>
        </w:rPr>
      </w:pPr>
      <w:r w:rsidRPr="00882EE3">
        <w:rPr>
          <w:rFonts w:ascii="Times New Roman" w:hAnsi="Times New Roman" w:cs="Times New Roman"/>
          <w:bCs/>
          <w:lang w:val="be-BY"/>
        </w:rPr>
        <w:t>Адукацыйна-асветніцкі патэнцыял беларускай прафесійнай культуры: гісторыка-культуралагічнае даследаванне</w:t>
      </w:r>
    </w:p>
    <w:p w:rsidR="00882EE3" w:rsidRPr="00882EE3" w:rsidRDefault="00882EE3" w:rsidP="006A0958">
      <w:pPr>
        <w:spacing w:line="120" w:lineRule="auto"/>
        <w:jc w:val="both"/>
        <w:rPr>
          <w:rFonts w:ascii="Times New Roman" w:eastAsia="MS Mincho" w:hAnsi="Times New Roman" w:cs="Times New Roman"/>
          <w:lang w:val="ru-RU"/>
        </w:rPr>
      </w:pPr>
    </w:p>
    <w:p w:rsidR="00E04542" w:rsidRPr="00882EE3" w:rsidRDefault="00882EE3" w:rsidP="00882EE3">
      <w:pPr>
        <w:jc w:val="both"/>
        <w:rPr>
          <w:rFonts w:ascii="Times New Roman" w:hAnsi="Times New Roman" w:cs="Times New Roman"/>
          <w:lang w:val="be-BY"/>
        </w:rPr>
      </w:pPr>
      <w:r w:rsidRPr="00882EE3">
        <w:rPr>
          <w:rFonts w:ascii="Times New Roman" w:hAnsi="Times New Roman" w:cs="Times New Roman"/>
          <w:lang w:val="be-BY"/>
        </w:rPr>
        <w:t>ПРАФЕСІЙНАЯ КУЛЬТУРА, АДУКАЦЫЯ, АСВЕТНІЦТВА, ГІСТАРЫЧНАЯ ЭВАЛЮЦЫЯ</w:t>
      </w:r>
      <w:r w:rsidRPr="00882EE3">
        <w:rPr>
          <w:rFonts w:ascii="Times New Roman" w:hAnsi="Times New Roman" w:cs="Times New Roman"/>
          <w:lang w:val="ru-RU"/>
        </w:rPr>
        <w:t>,</w:t>
      </w:r>
      <w:r w:rsidRPr="00882EE3">
        <w:rPr>
          <w:rFonts w:ascii="Times New Roman" w:hAnsi="Times New Roman" w:cs="Times New Roman"/>
          <w:lang w:val="be-BY"/>
        </w:rPr>
        <w:t xml:space="preserve"> НАРОДНАЯ КУЛЬТУРА, ЛІТАРАТУРА, ВЫЯЎЛЕНЧАЕ МАСТАЦТВА, МУЗЫКА, ТЭАТР</w:t>
      </w:r>
    </w:p>
    <w:p w:rsidR="00882EE3" w:rsidRPr="00882EE3" w:rsidRDefault="00882EE3" w:rsidP="006A0958">
      <w:pPr>
        <w:spacing w:line="120" w:lineRule="auto"/>
        <w:jc w:val="both"/>
        <w:rPr>
          <w:rFonts w:ascii="Times New Roman" w:hAnsi="Times New Roman" w:cs="Times New Roman"/>
          <w:lang w:val="ru-RU"/>
        </w:rPr>
      </w:pPr>
    </w:p>
    <w:p w:rsidR="00FE0A0A" w:rsidRPr="00882EE3" w:rsidRDefault="00882EE3" w:rsidP="00882EE3">
      <w:pPr>
        <w:jc w:val="both"/>
        <w:rPr>
          <w:rFonts w:ascii="Times New Roman" w:hAnsi="Times New Roman" w:cs="Times New Roman"/>
          <w:lang w:val="ru-RU"/>
        </w:rPr>
      </w:pPr>
      <w:r w:rsidRPr="00882EE3">
        <w:rPr>
          <w:rFonts w:ascii="Times New Roman" w:hAnsi="Times New Roman" w:cs="Times New Roman"/>
          <w:bCs/>
          <w:lang w:val="be-BY"/>
        </w:rPr>
        <w:t>Адукацыйна-асветніцкі патэнцыял беларускай прафесійнай культуры: гісторыка-культуралагічнае даследаванне</w:t>
      </w:r>
      <w:r w:rsidRPr="00882EE3">
        <w:rPr>
          <w:rFonts w:ascii="Times New Roman" w:hAnsi="Times New Roman" w:cs="Times New Roman"/>
          <w:lang w:val="ru-RU"/>
        </w:rPr>
        <w:t xml:space="preserve"> </w:t>
      </w:r>
      <w:r w:rsidR="00420CDD" w:rsidRPr="00882EE3">
        <w:rPr>
          <w:rFonts w:ascii="Times New Roman" w:hAnsi="Times New Roman" w:cs="Times New Roman"/>
          <w:lang w:val="ru-RU"/>
        </w:rPr>
        <w:t>[Т</w:t>
      </w:r>
      <w:r w:rsidR="00B51884">
        <w:rPr>
          <w:rFonts w:ascii="Times New Roman" w:hAnsi="Times New Roman" w:cs="Times New Roman"/>
          <w:lang w:val="ru-RU"/>
        </w:rPr>
        <w:t>э</w:t>
      </w:r>
      <w:r w:rsidR="00420CDD" w:rsidRPr="00882EE3">
        <w:rPr>
          <w:rFonts w:ascii="Times New Roman" w:hAnsi="Times New Roman" w:cs="Times New Roman"/>
          <w:lang w:val="ru-RU"/>
        </w:rPr>
        <w:t xml:space="preserve">кст]: </w:t>
      </w:r>
      <w:r w:rsidR="00B51884">
        <w:rPr>
          <w:rFonts w:ascii="Times New Roman" w:hAnsi="Times New Roman" w:cs="Times New Roman"/>
          <w:lang w:val="ru-RU"/>
        </w:rPr>
        <w:t>справаздача</w:t>
      </w:r>
      <w:r w:rsidR="00420CDD" w:rsidRPr="00882EE3">
        <w:rPr>
          <w:rFonts w:ascii="Times New Roman" w:hAnsi="Times New Roman" w:cs="Times New Roman"/>
          <w:lang w:val="ru-RU"/>
        </w:rPr>
        <w:t xml:space="preserve"> </w:t>
      </w:r>
      <w:r w:rsidR="00B51884">
        <w:rPr>
          <w:rFonts w:ascii="Times New Roman" w:hAnsi="Times New Roman" w:cs="Times New Roman"/>
          <w:lang w:val="ru-RU"/>
        </w:rPr>
        <w:t>аб</w:t>
      </w:r>
      <w:r w:rsidR="00420CDD" w:rsidRPr="00882EE3">
        <w:rPr>
          <w:rFonts w:ascii="Times New Roman" w:hAnsi="Times New Roman" w:cs="Times New Roman"/>
          <w:lang w:val="ru-RU"/>
        </w:rPr>
        <w:t xml:space="preserve"> Н</w:t>
      </w:r>
      <w:r w:rsidR="00B51884">
        <w:rPr>
          <w:rFonts w:ascii="Times New Roman" w:hAnsi="Times New Roman" w:cs="Times New Roman"/>
          <w:lang w:val="ru-RU"/>
        </w:rPr>
        <w:t>Д</w:t>
      </w:r>
      <w:r w:rsidR="00420CDD" w:rsidRPr="00882EE3">
        <w:rPr>
          <w:rFonts w:ascii="Times New Roman" w:hAnsi="Times New Roman" w:cs="Times New Roman"/>
          <w:lang w:val="ru-RU"/>
        </w:rPr>
        <w:t>Р (заключ.): /Б</w:t>
      </w:r>
      <w:r w:rsidR="00B51884">
        <w:rPr>
          <w:rFonts w:ascii="Times New Roman" w:hAnsi="Times New Roman" w:cs="Times New Roman"/>
          <w:lang w:val="ru-RU"/>
        </w:rPr>
        <w:t>Д</w:t>
      </w:r>
      <w:r w:rsidR="00420CDD" w:rsidRPr="00882EE3">
        <w:rPr>
          <w:rFonts w:ascii="Times New Roman" w:hAnsi="Times New Roman" w:cs="Times New Roman"/>
          <w:lang w:val="ru-RU"/>
        </w:rPr>
        <w:t xml:space="preserve">ПУ; </w:t>
      </w:r>
      <w:r w:rsidR="00B51884">
        <w:rPr>
          <w:rFonts w:ascii="Times New Roman" w:hAnsi="Times New Roman" w:cs="Times New Roman"/>
          <w:lang w:val="ru-RU"/>
        </w:rPr>
        <w:t>к</w:t>
      </w:r>
      <w:r w:rsidR="00B51884">
        <w:rPr>
          <w:rFonts w:ascii="Times New Roman" w:hAnsi="Times New Roman" w:cs="Times New Roman"/>
          <w:lang w:val="be-BY"/>
        </w:rPr>
        <w:t>і</w:t>
      </w:r>
      <w:r w:rsidR="00420CDD" w:rsidRPr="00882EE3">
        <w:rPr>
          <w:rFonts w:ascii="Times New Roman" w:hAnsi="Times New Roman" w:cs="Times New Roman"/>
          <w:lang w:val="ru-RU"/>
        </w:rPr>
        <w:t xml:space="preserve">р. </w:t>
      </w:r>
      <w:r w:rsidRPr="00882EE3">
        <w:rPr>
          <w:rFonts w:ascii="Times New Roman" w:hAnsi="Times New Roman" w:cs="Times New Roman"/>
          <w:lang w:val="ru-RU"/>
        </w:rPr>
        <w:t>Дубянецкі Э.С.</w:t>
      </w:r>
      <w:r w:rsidR="00420CDD" w:rsidRPr="00882EE3">
        <w:rPr>
          <w:rFonts w:ascii="Times New Roman" w:hAnsi="Times New Roman" w:cs="Times New Roman"/>
          <w:lang w:val="ru-RU"/>
        </w:rPr>
        <w:t xml:space="preserve">; </w:t>
      </w:r>
      <w:r w:rsidR="00B51884">
        <w:rPr>
          <w:rFonts w:ascii="Times New Roman" w:hAnsi="Times New Roman" w:cs="Times New Roman"/>
          <w:lang w:val="ru-RU"/>
        </w:rPr>
        <w:t>выкан</w:t>
      </w:r>
      <w:r w:rsidR="00420CDD" w:rsidRPr="00882EE3">
        <w:rPr>
          <w:rFonts w:ascii="Times New Roman" w:hAnsi="Times New Roman" w:cs="Times New Roman"/>
          <w:lang w:val="ru-RU"/>
        </w:rPr>
        <w:t xml:space="preserve">.: </w:t>
      </w:r>
      <w:r w:rsidRPr="00882EE3">
        <w:rPr>
          <w:rFonts w:ascii="Times New Roman" w:hAnsi="Times New Roman" w:cs="Times New Roman"/>
          <w:lang w:val="ru-RU"/>
        </w:rPr>
        <w:t>Т.В. Вашкевіч</w:t>
      </w:r>
      <w:r w:rsidR="00924A51" w:rsidRPr="00882EE3">
        <w:rPr>
          <w:rFonts w:ascii="Times New Roman" w:hAnsi="Times New Roman" w:cs="Times New Roman"/>
          <w:lang w:val="ru-RU"/>
        </w:rPr>
        <w:t xml:space="preserve">. - </w:t>
      </w:r>
      <w:r w:rsidR="00420CDD" w:rsidRPr="00882EE3">
        <w:rPr>
          <w:rFonts w:ascii="Times New Roman" w:hAnsi="Times New Roman" w:cs="Times New Roman"/>
          <w:lang w:val="ru-RU"/>
        </w:rPr>
        <w:t xml:space="preserve"> Мн., 2010. </w:t>
      </w:r>
      <w:r w:rsidR="00E04542" w:rsidRPr="00882EE3">
        <w:rPr>
          <w:rFonts w:ascii="Times New Roman" w:hAnsi="Times New Roman" w:cs="Times New Roman"/>
          <w:lang w:val="ru-RU"/>
        </w:rPr>
        <w:t>–</w:t>
      </w:r>
      <w:r w:rsidR="00420CDD" w:rsidRPr="00882EE3">
        <w:rPr>
          <w:rFonts w:ascii="Times New Roman" w:hAnsi="Times New Roman" w:cs="Times New Roman"/>
          <w:lang w:val="ru-RU"/>
        </w:rPr>
        <w:t xml:space="preserve"> </w:t>
      </w:r>
      <w:r w:rsidRPr="00882EE3">
        <w:rPr>
          <w:rFonts w:ascii="Times New Roman" w:hAnsi="Times New Roman" w:cs="Times New Roman"/>
          <w:lang w:val="ru-RU"/>
        </w:rPr>
        <w:t>79</w:t>
      </w:r>
      <w:r w:rsidR="00E04542" w:rsidRPr="00882EE3">
        <w:rPr>
          <w:rFonts w:ascii="Times New Roman" w:hAnsi="Times New Roman" w:cs="Times New Roman"/>
          <w:lang w:val="ru-RU"/>
        </w:rPr>
        <w:t xml:space="preserve"> с.</w:t>
      </w:r>
      <w:r w:rsidR="00B51884">
        <w:rPr>
          <w:rFonts w:ascii="Times New Roman" w:hAnsi="Times New Roman" w:cs="Times New Roman"/>
          <w:lang w:val="ru-RU"/>
        </w:rPr>
        <w:t>, 1 дадатак.</w:t>
      </w:r>
      <w:r w:rsidR="00420CDD" w:rsidRPr="00882EE3">
        <w:rPr>
          <w:rFonts w:ascii="Times New Roman" w:hAnsi="Times New Roman" w:cs="Times New Roman"/>
          <w:lang w:val="ru-RU"/>
        </w:rPr>
        <w:t xml:space="preserve"> - Б</w:t>
      </w:r>
      <w:r w:rsidR="000B092F">
        <w:rPr>
          <w:rFonts w:ascii="Times New Roman" w:hAnsi="Times New Roman" w:cs="Times New Roman"/>
          <w:lang w:val="ru-RU"/>
        </w:rPr>
        <w:t>ібліягр</w:t>
      </w:r>
      <w:r w:rsidR="00420CDD" w:rsidRPr="00882EE3">
        <w:rPr>
          <w:rFonts w:ascii="Times New Roman" w:hAnsi="Times New Roman" w:cs="Times New Roman"/>
          <w:lang w:val="ru-RU"/>
        </w:rPr>
        <w:t>.: С</w:t>
      </w:r>
      <w:r w:rsidR="00924A51" w:rsidRPr="00882EE3">
        <w:rPr>
          <w:rFonts w:ascii="Times New Roman" w:hAnsi="Times New Roman" w:cs="Times New Roman"/>
          <w:lang w:val="ru-RU"/>
        </w:rPr>
        <w:t>.</w:t>
      </w:r>
      <w:r w:rsidR="00420CDD" w:rsidRPr="00882EE3">
        <w:rPr>
          <w:rFonts w:ascii="Times New Roman" w:hAnsi="Times New Roman" w:cs="Times New Roman"/>
          <w:lang w:val="ru-RU"/>
        </w:rPr>
        <w:t xml:space="preserve"> </w:t>
      </w:r>
      <w:r w:rsidRPr="00882EE3">
        <w:rPr>
          <w:rFonts w:ascii="Times New Roman" w:hAnsi="Times New Roman" w:cs="Times New Roman"/>
          <w:lang w:val="ru-RU"/>
        </w:rPr>
        <w:t>71</w:t>
      </w:r>
      <w:r w:rsidR="00924A51" w:rsidRPr="00882EE3">
        <w:rPr>
          <w:rFonts w:ascii="Times New Roman" w:hAnsi="Times New Roman" w:cs="Times New Roman"/>
          <w:lang w:val="ru-RU"/>
        </w:rPr>
        <w:t>-</w:t>
      </w:r>
      <w:r w:rsidRPr="00882EE3">
        <w:rPr>
          <w:rFonts w:ascii="Times New Roman" w:hAnsi="Times New Roman" w:cs="Times New Roman"/>
          <w:lang w:val="ru-RU"/>
        </w:rPr>
        <w:t>74</w:t>
      </w:r>
      <w:r w:rsidR="00420CDD" w:rsidRPr="00882EE3">
        <w:rPr>
          <w:rFonts w:ascii="Times New Roman" w:hAnsi="Times New Roman" w:cs="Times New Roman"/>
          <w:lang w:val="ru-RU"/>
        </w:rPr>
        <w:t xml:space="preserve">  (</w:t>
      </w:r>
      <w:r w:rsidRPr="00882EE3">
        <w:rPr>
          <w:rFonts w:ascii="Times New Roman" w:hAnsi="Times New Roman" w:cs="Times New Roman"/>
          <w:lang w:val="ru-RU"/>
        </w:rPr>
        <w:t>78</w:t>
      </w:r>
      <w:r w:rsidR="00420CDD" w:rsidRPr="00882EE3">
        <w:rPr>
          <w:rFonts w:ascii="Times New Roman" w:hAnsi="Times New Roman" w:cs="Times New Roman"/>
          <w:lang w:val="ru-RU"/>
        </w:rPr>
        <w:t xml:space="preserve"> на</w:t>
      </w:r>
      <w:r w:rsidR="000B092F">
        <w:rPr>
          <w:rFonts w:ascii="Times New Roman" w:hAnsi="Times New Roman" w:cs="Times New Roman"/>
          <w:lang w:val="ru-RU"/>
        </w:rPr>
        <w:t>йм</w:t>
      </w:r>
      <w:r w:rsidR="00420CDD" w:rsidRPr="00882EE3">
        <w:rPr>
          <w:rFonts w:ascii="Times New Roman" w:hAnsi="Times New Roman" w:cs="Times New Roman"/>
          <w:lang w:val="ru-RU"/>
        </w:rPr>
        <w:t>.). - № ГР 200</w:t>
      </w:r>
      <w:r w:rsidR="00097B63" w:rsidRPr="00882EE3">
        <w:rPr>
          <w:rFonts w:ascii="Times New Roman" w:hAnsi="Times New Roman" w:cs="Times New Roman"/>
          <w:lang w:val="ru-RU"/>
        </w:rPr>
        <w:t>6</w:t>
      </w:r>
      <w:r w:rsidR="00420CDD" w:rsidRPr="00882EE3">
        <w:rPr>
          <w:rFonts w:ascii="Times New Roman" w:hAnsi="Times New Roman" w:cs="Times New Roman"/>
          <w:lang w:val="ru-RU"/>
        </w:rPr>
        <w:t>1</w:t>
      </w:r>
      <w:r w:rsidR="00097B63" w:rsidRPr="00882EE3">
        <w:rPr>
          <w:rFonts w:ascii="Times New Roman" w:hAnsi="Times New Roman" w:cs="Times New Roman"/>
          <w:lang w:val="ru-RU"/>
        </w:rPr>
        <w:t>860</w:t>
      </w:r>
      <w:r w:rsidR="00420CDD" w:rsidRPr="00882EE3">
        <w:rPr>
          <w:rFonts w:ascii="Times New Roman" w:hAnsi="Times New Roman" w:cs="Times New Roman"/>
          <w:lang w:val="ru-RU"/>
        </w:rPr>
        <w:t xml:space="preserve">. </w:t>
      </w:r>
    </w:p>
    <w:p w:rsidR="00924A51" w:rsidRPr="00882EE3" w:rsidRDefault="00924A51" w:rsidP="006A0958">
      <w:pPr>
        <w:spacing w:line="120" w:lineRule="auto"/>
        <w:jc w:val="both"/>
        <w:rPr>
          <w:rFonts w:ascii="Times New Roman" w:hAnsi="Times New Roman" w:cs="Times New Roman"/>
          <w:lang w:val="ru-RU"/>
        </w:rPr>
      </w:pPr>
    </w:p>
    <w:p w:rsidR="00661F34" w:rsidRPr="00882EE3" w:rsidRDefault="0037277C" w:rsidP="00882EE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Pr="0037277C">
        <w:rPr>
          <w:rFonts w:ascii="Times New Roman" w:hAnsi="Times New Roman" w:cs="Times New Roman"/>
          <w:b/>
          <w:sz w:val="28"/>
          <w:szCs w:val="28"/>
        </w:rPr>
        <w:t>’</w:t>
      </w:r>
      <w:r w:rsidR="00CB5EC3" w:rsidRPr="00882EE3">
        <w:rPr>
          <w:rFonts w:ascii="Times New Roman" w:hAnsi="Times New Roman" w:cs="Times New Roman"/>
          <w:b/>
          <w:sz w:val="28"/>
          <w:szCs w:val="28"/>
        </w:rPr>
        <w:t>ект</w:t>
      </w:r>
      <w:r w:rsidR="00CB5EC3" w:rsidRPr="00882EE3">
        <w:rPr>
          <w:rFonts w:ascii="Times New Roman" w:hAnsi="Times New Roman" w:cs="Times New Roman"/>
          <w:sz w:val="28"/>
          <w:szCs w:val="28"/>
        </w:rPr>
        <w:t xml:space="preserve"> -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беларуская нацыянальная культура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 адукацыйна-асветн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</w:rPr>
        <w:t>цкая с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стэма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адзінае непарыўнае цэлае</w:t>
      </w:r>
      <w:r w:rsidR="00180EC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A7A2B" w:rsidRPr="00882EE3" w:rsidRDefault="0037277C" w:rsidP="00882EE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</w:t>
      </w:r>
      <w:r w:rsidR="00230B45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882E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комплексны аналіз генезіса і гістарычнай эвалюцыі прафесійнай і народнай культур ва ўзаемасувязі з развіццём сістэмы адукацыі і асветніцтва Беларусі; даследаванне асветніцкага патэнцыялу розных відаў мастацтва</w:t>
      </w:r>
      <w:r w:rsidR="00A8258B" w:rsidRPr="00882EE3">
        <w:rPr>
          <w:rFonts w:ascii="Times New Roman" w:hAnsi="Times New Roman" w:cs="Times New Roman"/>
          <w:sz w:val="28"/>
          <w:szCs w:val="28"/>
        </w:rPr>
        <w:t>.</w:t>
      </w:r>
    </w:p>
    <w:p w:rsidR="00B62F66" w:rsidRPr="00882EE3" w:rsidRDefault="00281796" w:rsidP="00882EE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82EE3">
        <w:rPr>
          <w:rFonts w:ascii="Times New Roman" w:hAnsi="Times New Roman" w:cs="Times New Roman"/>
          <w:b/>
          <w:color w:val="000000"/>
          <w:sz w:val="28"/>
          <w:szCs w:val="28"/>
        </w:rPr>
        <w:t>Мет</w:t>
      </w:r>
      <w:r w:rsidR="0037277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Pr="00882EE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230B45" w:rsidRPr="00882EE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88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77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="00B62F66" w:rsidRPr="0088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</w:t>
      </w:r>
      <w:r w:rsidR="0037277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="0037277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37277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алогія</w:t>
      </w:r>
      <w:r w:rsidR="00230B45" w:rsidRPr="00882E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882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258B" w:rsidRPr="00882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EE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гісторыка-генетычны, гісторыка-параўнальны, структурна-сістэмны і сінхронна-дыяхронны,  а ў аснову метадалогіі пакладзены прынцыпы сістэмнасці і гістарызму.</w:t>
      </w:r>
    </w:p>
    <w:p w:rsidR="00180EC3" w:rsidRDefault="0037277C" w:rsidP="006A0958">
      <w:pPr>
        <w:jc w:val="both"/>
        <w:rPr>
          <w:rFonts w:ascii="Times New Roman" w:hAnsi="Times New Roman" w:cs="Times New Roman"/>
          <w:lang w:val="be-BY"/>
        </w:rPr>
      </w:pPr>
      <w:r w:rsidRPr="006A0958">
        <w:rPr>
          <w:rFonts w:ascii="Times New Roman" w:hAnsi="Times New Roman" w:cs="Times New Roman"/>
          <w:b/>
          <w:bCs/>
          <w:color w:val="000000"/>
          <w:lang w:val="be-BY"/>
        </w:rPr>
        <w:t>Вынікі</w:t>
      </w:r>
      <w:r w:rsidR="00376BD7" w:rsidRPr="006A0958">
        <w:rPr>
          <w:rFonts w:ascii="Times New Roman" w:hAnsi="Times New Roman" w:cs="Times New Roman"/>
          <w:b/>
          <w:bCs/>
          <w:color w:val="000000"/>
          <w:lang w:val="be-BY"/>
        </w:rPr>
        <w:t>.</w:t>
      </w:r>
      <w:r w:rsidR="00230B45" w:rsidRPr="006A0958">
        <w:rPr>
          <w:rFonts w:ascii="Times New Roman" w:hAnsi="Times New Roman" w:cs="Times New Roman"/>
          <w:b/>
          <w:bCs/>
          <w:color w:val="000000"/>
          <w:lang w:val="be-BY"/>
        </w:rPr>
        <w:t xml:space="preserve"> </w:t>
      </w:r>
      <w:r w:rsidR="00E04542" w:rsidRPr="006A0958">
        <w:rPr>
          <w:rFonts w:ascii="Times New Roman" w:hAnsi="Times New Roman" w:cs="Times New Roman"/>
          <w:color w:val="000000"/>
          <w:lang w:val="be-BY"/>
        </w:rPr>
        <w:t xml:space="preserve">  </w:t>
      </w:r>
      <w:r w:rsidR="006A0958">
        <w:rPr>
          <w:rFonts w:ascii="Times New Roman" w:hAnsi="Times New Roman" w:cs="Times New Roman"/>
          <w:color w:val="000000"/>
          <w:lang w:val="be-BY"/>
        </w:rPr>
        <w:t>П</w:t>
      </w:r>
      <w:r w:rsidR="00882EE3" w:rsidRPr="00882EE3">
        <w:rPr>
          <w:rFonts w:ascii="Times New Roman" w:hAnsi="Times New Roman" w:cs="Times New Roman"/>
          <w:lang w:val="be-BY"/>
        </w:rPr>
        <w:t xml:space="preserve">раведзены ўсебаковы аналіз станаўлення і гістарычнага развіцця беларускай прафесійнай культуры. </w:t>
      </w:r>
      <w:r w:rsidR="00465FEA">
        <w:rPr>
          <w:rFonts w:ascii="Times New Roman" w:hAnsi="Times New Roman" w:cs="Times New Roman"/>
          <w:lang w:val="be-BY"/>
        </w:rPr>
        <w:t>З</w:t>
      </w:r>
      <w:r w:rsidR="00882EE3" w:rsidRPr="00882EE3">
        <w:rPr>
          <w:rFonts w:ascii="Times New Roman" w:hAnsi="Times New Roman" w:cs="Times New Roman"/>
          <w:lang w:val="be-BY"/>
        </w:rPr>
        <w:t>роблены наступныя высновы</w:t>
      </w:r>
      <w:r w:rsidR="00180EC3">
        <w:rPr>
          <w:rFonts w:ascii="Times New Roman" w:hAnsi="Times New Roman" w:cs="Times New Roman"/>
          <w:lang w:val="be-BY"/>
        </w:rPr>
        <w:t>:</w:t>
      </w:r>
      <w:r w:rsidR="00882EE3" w:rsidRPr="00882EE3">
        <w:rPr>
          <w:rFonts w:ascii="Times New Roman" w:hAnsi="Times New Roman" w:cs="Times New Roman"/>
          <w:lang w:val="be-BY"/>
        </w:rPr>
        <w:t xml:space="preserve"> </w:t>
      </w:r>
      <w:r w:rsidR="006A0958">
        <w:rPr>
          <w:rFonts w:ascii="Times New Roman" w:hAnsi="Times New Roman" w:cs="Times New Roman"/>
          <w:lang w:val="be-BY"/>
        </w:rPr>
        <w:t>1)</w:t>
      </w:r>
      <w:r w:rsidR="00465FEA">
        <w:rPr>
          <w:rFonts w:ascii="Times New Roman" w:hAnsi="Times New Roman" w:cs="Times New Roman"/>
          <w:lang w:val="be-BY"/>
        </w:rPr>
        <w:t xml:space="preserve"> </w:t>
      </w:r>
      <w:r w:rsidR="00882EE3" w:rsidRPr="00882EE3">
        <w:rPr>
          <w:rFonts w:ascii="Times New Roman" w:hAnsi="Times New Roman" w:cs="Times New Roman"/>
          <w:lang w:val="be-BY"/>
        </w:rPr>
        <w:t>генезіс культуры і адукацыйна-асветніцкай сістэмы адбываўся пераважна ў перыяд сярэдневякоўя, калі фарміраваліся асноўныя віды і жанры айчыннай культуры (архітэктура, музыка, літаратура, выяўленчае мастацтва)</w:t>
      </w:r>
      <w:r>
        <w:rPr>
          <w:rFonts w:ascii="Times New Roman" w:hAnsi="Times New Roman" w:cs="Times New Roman"/>
          <w:lang w:val="be-BY"/>
        </w:rPr>
        <w:t>;</w:t>
      </w:r>
      <w:r w:rsidR="00882EE3" w:rsidRPr="00882EE3">
        <w:rPr>
          <w:rFonts w:ascii="Times New Roman" w:hAnsi="Times New Roman" w:cs="Times New Roman"/>
          <w:lang w:val="be-BY"/>
        </w:rPr>
        <w:t xml:space="preserve"> </w:t>
      </w:r>
      <w:r w:rsidR="006A0958">
        <w:rPr>
          <w:rFonts w:ascii="Times New Roman" w:hAnsi="Times New Roman" w:cs="Times New Roman"/>
          <w:lang w:val="be-BY"/>
        </w:rPr>
        <w:t>2)</w:t>
      </w:r>
      <w:r w:rsidR="00465FEA">
        <w:rPr>
          <w:rFonts w:ascii="Times New Roman" w:hAnsi="Times New Roman" w:cs="Times New Roman"/>
          <w:lang w:val="be-BY"/>
        </w:rPr>
        <w:t xml:space="preserve"> </w:t>
      </w:r>
      <w:r w:rsidR="00882EE3" w:rsidRPr="00882EE3">
        <w:rPr>
          <w:rFonts w:ascii="Times New Roman" w:hAnsi="Times New Roman" w:cs="Times New Roman"/>
          <w:lang w:val="be-BY"/>
        </w:rPr>
        <w:t>для далейшай гістарычнай эвалюцыі культуры і адукацыйна-асветніцкай сферы было характэрна паступовае нарастанне працэсаў узаемадзеяння паміж гэтымі дзвюма надзвычай важнымі сферамі жыццядзейнасці беларускага грамадства</w:t>
      </w:r>
      <w:r w:rsidR="00465FEA">
        <w:rPr>
          <w:rFonts w:ascii="Times New Roman" w:hAnsi="Times New Roman" w:cs="Times New Roman"/>
          <w:lang w:val="be-BY"/>
        </w:rPr>
        <w:t>;</w:t>
      </w:r>
      <w:r w:rsidR="00882EE3" w:rsidRPr="00882EE3">
        <w:rPr>
          <w:rFonts w:ascii="Times New Roman" w:hAnsi="Times New Roman" w:cs="Times New Roman"/>
          <w:lang w:val="be-BY"/>
        </w:rPr>
        <w:t xml:space="preserve"> найбольш актыўнымі падобныя ўзаемаўплывы былі ў эпоху Рэнесансу і ў Навейшы час (найперш у пачатку і ў канцы 20 ст.)</w:t>
      </w:r>
      <w:r>
        <w:rPr>
          <w:rFonts w:ascii="Times New Roman" w:hAnsi="Times New Roman" w:cs="Times New Roman"/>
          <w:lang w:val="be-BY"/>
        </w:rPr>
        <w:t>;</w:t>
      </w:r>
      <w:r w:rsidR="00882EE3" w:rsidRPr="00882EE3">
        <w:rPr>
          <w:rFonts w:ascii="Times New Roman" w:hAnsi="Times New Roman" w:cs="Times New Roman"/>
          <w:lang w:val="be-BY"/>
        </w:rPr>
        <w:t xml:space="preserve"> </w:t>
      </w:r>
      <w:r w:rsidR="006A0958">
        <w:rPr>
          <w:rFonts w:ascii="Times New Roman" w:hAnsi="Times New Roman" w:cs="Times New Roman"/>
          <w:lang w:val="be-BY"/>
        </w:rPr>
        <w:t>3)</w:t>
      </w:r>
      <w:r w:rsidR="00465FEA">
        <w:rPr>
          <w:rFonts w:ascii="Times New Roman" w:hAnsi="Times New Roman" w:cs="Times New Roman"/>
          <w:lang w:val="be-BY"/>
        </w:rPr>
        <w:t xml:space="preserve"> </w:t>
      </w:r>
      <w:r w:rsidR="00882EE3" w:rsidRPr="00882EE3">
        <w:rPr>
          <w:rFonts w:ascii="Times New Roman" w:hAnsi="Times New Roman" w:cs="Times New Roman"/>
          <w:lang w:val="be-BY"/>
        </w:rPr>
        <w:t>беларуская народная культура яшчэ пачынаючы з эпохі сярэдневякоўя пачала аказваць пэўнае ўздзеянне на станаўленне і развіццё прафесійнага мастацтва</w:t>
      </w:r>
      <w:r w:rsidR="00465FEA">
        <w:rPr>
          <w:rFonts w:ascii="Times New Roman" w:hAnsi="Times New Roman" w:cs="Times New Roman"/>
          <w:lang w:val="be-BY"/>
        </w:rPr>
        <w:t xml:space="preserve"> і адукацыйна-асветніцкай сферы;</w:t>
      </w:r>
      <w:r w:rsidR="006A0958">
        <w:rPr>
          <w:rFonts w:ascii="Times New Roman" w:hAnsi="Times New Roman" w:cs="Times New Roman"/>
          <w:lang w:val="be-BY"/>
        </w:rPr>
        <w:t xml:space="preserve"> 4)</w:t>
      </w:r>
      <w:r w:rsidR="00465FEA">
        <w:rPr>
          <w:rFonts w:ascii="Times New Roman" w:hAnsi="Times New Roman" w:cs="Times New Roman"/>
          <w:lang w:val="be-BY"/>
        </w:rPr>
        <w:t xml:space="preserve"> </w:t>
      </w:r>
      <w:r w:rsidR="00882EE3" w:rsidRPr="00882EE3">
        <w:rPr>
          <w:rFonts w:ascii="Times New Roman" w:hAnsi="Times New Roman" w:cs="Times New Roman"/>
          <w:lang w:val="be-BY"/>
        </w:rPr>
        <w:t>у сферы ўзаемадзеяння прафесійнай культуры і адукацыі ў мінулым і ў сучасны перыяд мелі месца як станоўчыя моманты, так і праблемныя сітуацыі</w:t>
      </w:r>
      <w:r w:rsidR="00465FEA">
        <w:rPr>
          <w:rFonts w:ascii="Times New Roman" w:hAnsi="Times New Roman" w:cs="Times New Roman"/>
          <w:lang w:val="be-BY"/>
        </w:rPr>
        <w:t>;</w:t>
      </w:r>
      <w:r w:rsidR="00882EE3" w:rsidRPr="00882EE3">
        <w:rPr>
          <w:rFonts w:ascii="Times New Roman" w:hAnsi="Times New Roman" w:cs="Times New Roman"/>
          <w:lang w:val="be-BY"/>
        </w:rPr>
        <w:t xml:space="preserve"> </w:t>
      </w:r>
      <w:r w:rsidR="00465FEA">
        <w:rPr>
          <w:rFonts w:ascii="Times New Roman" w:hAnsi="Times New Roman" w:cs="Times New Roman"/>
          <w:lang w:val="be-BY"/>
        </w:rPr>
        <w:t>р</w:t>
      </w:r>
      <w:r w:rsidR="00882EE3" w:rsidRPr="00882EE3">
        <w:rPr>
          <w:rFonts w:ascii="Times New Roman" w:hAnsi="Times New Roman" w:cs="Times New Roman"/>
          <w:lang w:val="be-BY"/>
        </w:rPr>
        <w:t xml:space="preserve">азнастайныя праблемы былі абумоўлены некаторымі асаблівасцямі нацыянальна-моўнай і этнакультурнай палітыкі – напр., актыўнымі працэсамі </w:t>
      </w:r>
      <w:r w:rsidR="00465FEA">
        <w:rPr>
          <w:rFonts w:ascii="Times New Roman" w:hAnsi="Times New Roman" w:cs="Times New Roman"/>
          <w:lang w:val="be-BY"/>
        </w:rPr>
        <w:t>паланізацыі і русіфікацыі</w:t>
      </w:r>
      <w:r w:rsidR="00882EE3" w:rsidRPr="00882EE3">
        <w:rPr>
          <w:rFonts w:ascii="Times New Roman" w:hAnsi="Times New Roman" w:cs="Times New Roman"/>
          <w:lang w:val="be-BY"/>
        </w:rPr>
        <w:t xml:space="preserve"> беларускага народа ў мінулыя стагоддзі. </w:t>
      </w:r>
      <w:r w:rsidR="00465FEA">
        <w:rPr>
          <w:rFonts w:ascii="Times New Roman" w:hAnsi="Times New Roman" w:cs="Times New Roman"/>
          <w:lang w:val="be-BY"/>
        </w:rPr>
        <w:t>П</w:t>
      </w:r>
      <w:r w:rsidR="00882EE3" w:rsidRPr="00882EE3">
        <w:rPr>
          <w:rFonts w:ascii="Times New Roman" w:hAnsi="Times New Roman" w:cs="Times New Roman"/>
          <w:lang w:val="be-BY"/>
        </w:rPr>
        <w:t>рапанаваны некаторыя шляхі павышэння адукацыйна-аветніцкага патэнцыялу прафесійнай культуры Рэспублікі Беларусь</w:t>
      </w:r>
      <w:r w:rsidR="00465FEA">
        <w:rPr>
          <w:rFonts w:ascii="Times New Roman" w:hAnsi="Times New Roman" w:cs="Times New Roman"/>
          <w:lang w:val="be-BY"/>
        </w:rPr>
        <w:t>:</w:t>
      </w:r>
      <w:r w:rsidR="00882EE3" w:rsidRPr="00882EE3">
        <w:rPr>
          <w:rFonts w:ascii="Times New Roman" w:hAnsi="Times New Roman" w:cs="Times New Roman"/>
          <w:lang w:val="be-BY"/>
        </w:rPr>
        <w:t xml:space="preserve"> папулярызацыя атрэфактаў айчыннай культуры ў сродках масавай інфармацыі (тэлебачанне, радыё, Інтэрнет); актыўнае “ўкараненне” самых істотных культурных каштоўнасцей у адукацыйна-выхаваўчы працэс; усямерная матэрыяльная і фінансавая падтрымка устаноў культуры і адукацыі з боку дзяржавы, недзяржаўных структур і прыватных асоб (мецэнатаў, філантропаў). </w:t>
      </w:r>
    </w:p>
    <w:p w:rsidR="00180EC3" w:rsidRPr="00882EE3" w:rsidRDefault="00281796" w:rsidP="00180EC3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80EC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</w:t>
      </w:r>
      <w:r w:rsidR="00465FE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упе</w:t>
      </w:r>
      <w:r w:rsidRPr="00180EC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нь </w:t>
      </w:r>
      <w:r w:rsidR="00465FE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укаранення</w:t>
      </w:r>
      <w:r w:rsidR="000352E7" w:rsidRPr="00180EC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180EC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80EC3" w:rsidRPr="00180EC3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</w:t>
      </w:r>
      <w:r w:rsidR="00180EC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>нікі даследавання выкарыста</w:t>
      </w:r>
      <w:r w:rsidR="00465FEA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 у навучальным працэсе</w:t>
      </w:r>
      <w:r w:rsidR="00180EC3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БДПУ.</w:t>
      </w:r>
    </w:p>
    <w:p w:rsidR="00882EE3" w:rsidRPr="00465FEA" w:rsidRDefault="00465FEA" w:rsidP="006A095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Вобласць выкарыстання</w:t>
      </w:r>
      <w:r w:rsidR="00974E9D" w:rsidRPr="0037277C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465FEA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навучальны працэс</w:t>
      </w:r>
      <w:r w:rsidR="0037277C" w:rsidRPr="00465FE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37277C" w:rsidRPr="00882EE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sectPr w:rsidR="00882EE3" w:rsidRPr="00465FEA" w:rsidSect="006A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1B" w:rsidRDefault="003A471B" w:rsidP="00EA30BB">
      <w:r>
        <w:separator/>
      </w:r>
    </w:p>
  </w:endnote>
  <w:endnote w:type="continuationSeparator" w:id="1">
    <w:p w:rsidR="003A471B" w:rsidRDefault="003A471B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1B" w:rsidRDefault="003A471B" w:rsidP="00EA30BB">
      <w:r>
        <w:separator/>
      </w:r>
    </w:p>
  </w:footnote>
  <w:footnote w:type="continuationSeparator" w:id="1">
    <w:p w:rsidR="003A471B" w:rsidRDefault="003A471B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7729E">
    <w:pPr>
      <w:pStyle w:val="a6"/>
    </w:pPr>
    <w:r w:rsidRPr="00277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7729E">
    <w:pPr>
      <w:pStyle w:val="a6"/>
    </w:pPr>
    <w:r w:rsidRPr="00277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27729E">
    <w:pPr>
      <w:pStyle w:val="a6"/>
    </w:pPr>
    <w:r w:rsidRPr="002772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0555"/>
    <w:rsid w:val="00012618"/>
    <w:rsid w:val="00013DDE"/>
    <w:rsid w:val="00015AA4"/>
    <w:rsid w:val="000352E7"/>
    <w:rsid w:val="0008188B"/>
    <w:rsid w:val="00097B63"/>
    <w:rsid w:val="000A4807"/>
    <w:rsid w:val="000B092F"/>
    <w:rsid w:val="000C3B0A"/>
    <w:rsid w:val="000C4E37"/>
    <w:rsid w:val="000D29F9"/>
    <w:rsid w:val="00106F79"/>
    <w:rsid w:val="00121F59"/>
    <w:rsid w:val="00130208"/>
    <w:rsid w:val="001372DC"/>
    <w:rsid w:val="001632EB"/>
    <w:rsid w:val="00180EC3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7729E"/>
    <w:rsid w:val="00281796"/>
    <w:rsid w:val="002942D5"/>
    <w:rsid w:val="002A4B5F"/>
    <w:rsid w:val="00315EA8"/>
    <w:rsid w:val="00327F2B"/>
    <w:rsid w:val="00347296"/>
    <w:rsid w:val="0037277C"/>
    <w:rsid w:val="00376BD7"/>
    <w:rsid w:val="003A471B"/>
    <w:rsid w:val="003B2821"/>
    <w:rsid w:val="003C25E9"/>
    <w:rsid w:val="003C3EA7"/>
    <w:rsid w:val="004105A8"/>
    <w:rsid w:val="00414820"/>
    <w:rsid w:val="00420CDD"/>
    <w:rsid w:val="00445965"/>
    <w:rsid w:val="00465FEA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852EE"/>
    <w:rsid w:val="00691104"/>
    <w:rsid w:val="006A0958"/>
    <w:rsid w:val="006B6BDC"/>
    <w:rsid w:val="006C2760"/>
    <w:rsid w:val="006C4D43"/>
    <w:rsid w:val="00701809"/>
    <w:rsid w:val="007253D7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82EE3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51884"/>
    <w:rsid w:val="00B62F66"/>
    <w:rsid w:val="00B65270"/>
    <w:rsid w:val="00B87C0C"/>
    <w:rsid w:val="00BA0354"/>
    <w:rsid w:val="00BA2525"/>
    <w:rsid w:val="00BD76D8"/>
    <w:rsid w:val="00C02DE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EF02C5"/>
    <w:rsid w:val="00F0566A"/>
    <w:rsid w:val="00F36E69"/>
    <w:rsid w:val="00F47750"/>
    <w:rsid w:val="00F661C8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  <w:style w:type="character" w:styleId="af5">
    <w:name w:val="page number"/>
    <w:basedOn w:val="a0"/>
    <w:uiPriority w:val="99"/>
    <w:rsid w:val="00882EE3"/>
  </w:style>
  <w:style w:type="paragraph" w:styleId="af6">
    <w:name w:val="List Paragraph"/>
    <w:basedOn w:val="a"/>
    <w:uiPriority w:val="34"/>
    <w:qFormat/>
    <w:rsid w:val="0046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2015-07-01T11:48:00Z</dcterms:created>
  <dcterms:modified xsi:type="dcterms:W3CDTF">2015-07-01T12:38:00Z</dcterms:modified>
</cp:coreProperties>
</file>