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29" w:rsidRPr="001F0329" w:rsidRDefault="003D7B29" w:rsidP="003D7B29">
      <w:pPr>
        <w:spacing w:line="280" w:lineRule="exact"/>
        <w:ind w:firstLine="709"/>
        <w:jc w:val="both"/>
        <w:rPr>
          <w:i/>
        </w:rPr>
      </w:pPr>
      <w:r w:rsidRPr="001F0329">
        <w:rPr>
          <w:i/>
        </w:rPr>
        <w:t xml:space="preserve">УДК </w:t>
      </w:r>
      <w:r w:rsidR="009F559B">
        <w:rPr>
          <w:i/>
        </w:rPr>
        <w:t>316.6</w:t>
      </w:r>
    </w:p>
    <w:p w:rsidR="003D7B29" w:rsidRPr="00F5022B" w:rsidRDefault="00857D27" w:rsidP="003D7B29">
      <w:pPr>
        <w:spacing w:after="36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Групповые технологии</w:t>
      </w:r>
      <w:r w:rsidR="00F860FB">
        <w:rPr>
          <w:b/>
          <w:bCs/>
          <w:sz w:val="28"/>
          <w:szCs w:val="28"/>
        </w:rPr>
        <w:t xml:space="preserve"> как инструмент вдохновляющего обучения</w:t>
      </w:r>
    </w:p>
    <w:p w:rsidR="003D7B29" w:rsidRPr="00F5022B" w:rsidRDefault="003D7B29" w:rsidP="003D7B29">
      <w:pPr>
        <w:spacing w:after="200" w:line="280" w:lineRule="exact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F5022B">
        <w:rPr>
          <w:b/>
          <w:bCs/>
          <w:iCs/>
          <w:sz w:val="28"/>
          <w:szCs w:val="28"/>
        </w:rPr>
        <w:t>.С. </w:t>
      </w:r>
      <w:proofErr w:type="spellStart"/>
      <w:r>
        <w:rPr>
          <w:b/>
          <w:bCs/>
          <w:iCs/>
          <w:sz w:val="28"/>
          <w:szCs w:val="28"/>
        </w:rPr>
        <w:t>Белевич</w:t>
      </w:r>
      <w:proofErr w:type="spellEnd"/>
    </w:p>
    <w:p w:rsidR="003D7B29" w:rsidRPr="00B17463" w:rsidRDefault="003D7B29" w:rsidP="003D7B29">
      <w:pPr>
        <w:spacing w:line="280" w:lineRule="exact"/>
        <w:jc w:val="center"/>
        <w:rPr>
          <w:i/>
        </w:rPr>
      </w:pPr>
      <w:r w:rsidRPr="00F27B7C">
        <w:rPr>
          <w:i/>
        </w:rPr>
        <w:t xml:space="preserve">Белорусский государственный </w:t>
      </w:r>
      <w:r>
        <w:rPr>
          <w:i/>
        </w:rPr>
        <w:t xml:space="preserve">педагогический </w:t>
      </w:r>
      <w:r w:rsidRPr="00F27B7C">
        <w:rPr>
          <w:i/>
        </w:rPr>
        <w:t>университет</w:t>
      </w:r>
      <w:r w:rsidR="00B17463" w:rsidRPr="00B17463">
        <w:rPr>
          <w:i/>
        </w:rPr>
        <w:t xml:space="preserve"> </w:t>
      </w:r>
      <w:r w:rsidR="00B17463">
        <w:rPr>
          <w:i/>
        </w:rPr>
        <w:t>имени Максима Танка</w:t>
      </w:r>
    </w:p>
    <w:p w:rsidR="003D7B29" w:rsidRPr="00F27B7C" w:rsidRDefault="002C0195" w:rsidP="003D7B29">
      <w:pPr>
        <w:spacing w:line="280" w:lineRule="exact"/>
        <w:jc w:val="center"/>
        <w:rPr>
          <w:i/>
        </w:rPr>
      </w:pPr>
      <w:r w:rsidRPr="002C0195">
        <w:rPr>
          <w:i/>
        </w:rPr>
        <w:t xml:space="preserve">Республика Беларусь, 220030, Минск, </w:t>
      </w:r>
      <w:proofErr w:type="spellStart"/>
      <w:r w:rsidRPr="002C0195">
        <w:rPr>
          <w:i/>
        </w:rPr>
        <w:t>ул.Советская</w:t>
      </w:r>
      <w:proofErr w:type="spellEnd"/>
      <w:r w:rsidRPr="002C0195">
        <w:rPr>
          <w:i/>
        </w:rPr>
        <w:t>, 18</w:t>
      </w:r>
    </w:p>
    <w:p w:rsidR="003D7B29" w:rsidRPr="00F27B7C" w:rsidRDefault="00857D27" w:rsidP="003D7B29">
      <w:pPr>
        <w:spacing w:after="400" w:line="280" w:lineRule="exact"/>
        <w:jc w:val="center"/>
        <w:rPr>
          <w:i/>
        </w:rPr>
      </w:pPr>
      <w:hyperlink r:id="rId6" w:history="1">
        <w:r w:rsidR="002C0195" w:rsidRPr="002C0195">
          <w:rPr>
            <w:rStyle w:val="a3"/>
            <w:lang w:val="en-US"/>
          </w:rPr>
          <w:t>slusalet</w:t>
        </w:r>
        <w:r w:rsidR="002C0195" w:rsidRPr="002C0195">
          <w:rPr>
            <w:rStyle w:val="a3"/>
            <w:i/>
          </w:rPr>
          <w:t>@</w:t>
        </w:r>
        <w:r w:rsidR="002C0195" w:rsidRPr="002C0195">
          <w:rPr>
            <w:rStyle w:val="a3"/>
            <w:i/>
            <w:lang w:val="en-US"/>
          </w:rPr>
          <w:t>mail</w:t>
        </w:r>
        <w:r w:rsidR="002C0195" w:rsidRPr="002C0195">
          <w:rPr>
            <w:rStyle w:val="a3"/>
            <w:i/>
          </w:rPr>
          <w:t>.</w:t>
        </w:r>
        <w:proofErr w:type="spellStart"/>
        <w:r w:rsidR="002C0195" w:rsidRPr="002C0195">
          <w:rPr>
            <w:rStyle w:val="a3"/>
            <w:i/>
            <w:lang w:val="en-US"/>
          </w:rPr>
          <w:t>ru</w:t>
        </w:r>
        <w:proofErr w:type="spellEnd"/>
      </w:hyperlink>
    </w:p>
    <w:p w:rsidR="003D7B29" w:rsidRPr="00670B5D" w:rsidRDefault="003A2D94" w:rsidP="00670B5D">
      <w:pPr>
        <w:spacing w:after="240" w:line="280" w:lineRule="exact"/>
        <w:ind w:firstLine="397"/>
        <w:jc w:val="both"/>
        <w:rPr>
          <w:bCs/>
        </w:rPr>
      </w:pPr>
      <w:r>
        <w:rPr>
          <w:bCs/>
        </w:rPr>
        <w:t xml:space="preserve">В статье рассматривается один из методов интерактивного обучения – </w:t>
      </w:r>
      <w:proofErr w:type="spellStart"/>
      <w:r>
        <w:rPr>
          <w:bCs/>
        </w:rPr>
        <w:t>фасилитация</w:t>
      </w:r>
      <w:proofErr w:type="spellEnd"/>
      <w:r>
        <w:rPr>
          <w:bCs/>
        </w:rPr>
        <w:t>.</w:t>
      </w:r>
      <w:r w:rsidR="0029690B">
        <w:rPr>
          <w:bCs/>
        </w:rPr>
        <w:t xml:space="preserve"> Данная технология рассматривается как</w:t>
      </w:r>
      <w:r w:rsidR="00B94011">
        <w:rPr>
          <w:bCs/>
        </w:rPr>
        <w:t xml:space="preserve"> </w:t>
      </w:r>
      <w:r w:rsidR="00670B5D" w:rsidRPr="00670B5D">
        <w:rPr>
          <w:bCs/>
        </w:rPr>
        <w:t>профессиональная организация процесса групповой работы, которая направлена на достижение поставленных целей занятия; на нахождение решения задач повышенной сложности и важности в процессе обучения; на создание благоприятной и комфортной обстановке обучения взрослых.</w:t>
      </w:r>
      <w:r w:rsidR="00670B5D">
        <w:rPr>
          <w:bCs/>
        </w:rPr>
        <w:t xml:space="preserve"> </w:t>
      </w:r>
      <w:r w:rsidR="00B94011">
        <w:rPr>
          <w:bCs/>
        </w:rPr>
        <w:t>Даётся определение, о</w:t>
      </w:r>
      <w:r>
        <w:rPr>
          <w:bCs/>
        </w:rPr>
        <w:t>писывается с</w:t>
      </w:r>
      <w:r w:rsidR="00B94011">
        <w:rPr>
          <w:bCs/>
        </w:rPr>
        <w:t xml:space="preserve">уть метода, формулируются цели и </w:t>
      </w:r>
      <w:r>
        <w:rPr>
          <w:bCs/>
        </w:rPr>
        <w:t>принципы</w:t>
      </w:r>
      <w:r w:rsidR="0029690B">
        <w:rPr>
          <w:bCs/>
        </w:rPr>
        <w:t xml:space="preserve"> его использования, а также </w:t>
      </w:r>
      <w:r w:rsidR="00B94011">
        <w:rPr>
          <w:bCs/>
        </w:rPr>
        <w:t>приёмы метода. А</w:t>
      </w:r>
      <w:r w:rsidR="00245ED6">
        <w:rPr>
          <w:bCs/>
        </w:rPr>
        <w:t>втор</w:t>
      </w:r>
      <w:r w:rsidR="00B94011">
        <w:rPr>
          <w:bCs/>
        </w:rPr>
        <w:t xml:space="preserve"> статьи</w:t>
      </w:r>
      <w:r w:rsidR="00245ED6">
        <w:rPr>
          <w:bCs/>
        </w:rPr>
        <w:t>, опираясь на личный опыт, рассматривает</w:t>
      </w:r>
      <w:r>
        <w:rPr>
          <w:bCs/>
        </w:rPr>
        <w:t xml:space="preserve"> возможность адаптации</w:t>
      </w:r>
      <w:r w:rsidR="00B94011">
        <w:rPr>
          <w:bCs/>
        </w:rPr>
        <w:t xml:space="preserve"> </w:t>
      </w:r>
      <w:proofErr w:type="spellStart"/>
      <w:r w:rsidR="00B94011">
        <w:rPr>
          <w:bCs/>
        </w:rPr>
        <w:t>фасилитации</w:t>
      </w:r>
      <w:proofErr w:type="spellEnd"/>
      <w:r w:rsidR="00245ED6">
        <w:rPr>
          <w:bCs/>
        </w:rPr>
        <w:t xml:space="preserve"> к образовательному проц</w:t>
      </w:r>
      <w:r>
        <w:rPr>
          <w:bCs/>
        </w:rPr>
        <w:t>ессу взрослых</w:t>
      </w:r>
      <w:r w:rsidR="00B94011">
        <w:rPr>
          <w:bCs/>
        </w:rPr>
        <w:t>. П</w:t>
      </w:r>
      <w:r w:rsidR="006A7E09">
        <w:rPr>
          <w:bCs/>
        </w:rPr>
        <w:t>оказывает,</w:t>
      </w:r>
      <w:r w:rsidR="0029690B">
        <w:rPr>
          <w:bCs/>
        </w:rPr>
        <w:t xml:space="preserve"> как с помощью данной технологии</w:t>
      </w:r>
      <w:r w:rsidR="00245ED6">
        <w:rPr>
          <w:bCs/>
        </w:rPr>
        <w:t xml:space="preserve"> можно разнообразить лекции и практические занятия, сделать их более интересными и эффективными</w:t>
      </w:r>
      <w:r w:rsidR="006A7E09">
        <w:rPr>
          <w:bCs/>
        </w:rPr>
        <w:t xml:space="preserve">. </w:t>
      </w:r>
      <w:proofErr w:type="gramStart"/>
      <w:r w:rsidR="006A7E09">
        <w:rPr>
          <w:bCs/>
        </w:rPr>
        <w:t>Анализируя  роль</w:t>
      </w:r>
      <w:proofErr w:type="gramEnd"/>
      <w:r w:rsidR="0029690B">
        <w:rPr>
          <w:bCs/>
        </w:rPr>
        <w:t xml:space="preserve"> </w:t>
      </w:r>
      <w:r>
        <w:rPr>
          <w:bCs/>
        </w:rPr>
        <w:t>п</w:t>
      </w:r>
      <w:r w:rsidR="006A7E09">
        <w:rPr>
          <w:bCs/>
        </w:rPr>
        <w:t>реподавателя высше</w:t>
      </w:r>
      <w:r w:rsidR="0029690B">
        <w:rPr>
          <w:bCs/>
        </w:rPr>
        <w:t xml:space="preserve">й школы в качестве </w:t>
      </w:r>
      <w:proofErr w:type="spellStart"/>
      <w:r w:rsidR="0029690B">
        <w:rPr>
          <w:bCs/>
        </w:rPr>
        <w:t>фасилитатора</w:t>
      </w:r>
      <w:proofErr w:type="spellEnd"/>
      <w:r w:rsidR="0029690B">
        <w:rPr>
          <w:bCs/>
        </w:rPr>
        <w:t xml:space="preserve">, </w:t>
      </w:r>
      <w:r w:rsidR="006A7E09">
        <w:rPr>
          <w:bCs/>
        </w:rPr>
        <w:t xml:space="preserve"> автор указывает на явные преимущества</w:t>
      </w:r>
      <w:r w:rsidR="0029690B">
        <w:rPr>
          <w:bCs/>
        </w:rPr>
        <w:t xml:space="preserve"> и выгоды</w:t>
      </w:r>
      <w:r w:rsidR="006A7E09">
        <w:rPr>
          <w:bCs/>
        </w:rPr>
        <w:t xml:space="preserve"> такого взаимодействия с обучающимися</w:t>
      </w:r>
      <w:r w:rsidR="0029690B">
        <w:rPr>
          <w:bCs/>
        </w:rPr>
        <w:t xml:space="preserve">. </w:t>
      </w:r>
      <w:r>
        <w:rPr>
          <w:bCs/>
        </w:rPr>
        <w:t xml:space="preserve"> Приводятся примеры применения данной технологии к конкретной </w:t>
      </w:r>
      <w:proofErr w:type="spellStart"/>
      <w:r>
        <w:rPr>
          <w:bCs/>
        </w:rPr>
        <w:t>ситуациии</w:t>
      </w:r>
      <w:proofErr w:type="spellEnd"/>
      <w:r>
        <w:rPr>
          <w:bCs/>
        </w:rPr>
        <w:t xml:space="preserve">. </w:t>
      </w:r>
      <w:r w:rsidR="003D7B29" w:rsidRPr="00F27B7C">
        <w:t xml:space="preserve"> </w:t>
      </w:r>
    </w:p>
    <w:p w:rsidR="003D7B29" w:rsidRDefault="003D7B29" w:rsidP="003D7B29">
      <w:pPr>
        <w:spacing w:after="240" w:line="280" w:lineRule="exact"/>
        <w:ind w:firstLine="397"/>
        <w:jc w:val="both"/>
        <w:rPr>
          <w:i/>
          <w:iCs/>
        </w:rPr>
      </w:pPr>
      <w:r w:rsidRPr="00F27B7C">
        <w:rPr>
          <w:b/>
          <w:bCs/>
          <w:i/>
          <w:iCs/>
        </w:rPr>
        <w:t>Ключевые</w:t>
      </w:r>
      <w:r w:rsidRPr="00D65695">
        <w:rPr>
          <w:b/>
          <w:bCs/>
          <w:i/>
          <w:iCs/>
        </w:rPr>
        <w:t xml:space="preserve"> </w:t>
      </w:r>
      <w:r w:rsidRPr="00F27B7C">
        <w:rPr>
          <w:b/>
          <w:bCs/>
          <w:i/>
          <w:iCs/>
        </w:rPr>
        <w:t>слова</w:t>
      </w:r>
      <w:r w:rsidRPr="00D65695">
        <w:rPr>
          <w:i/>
          <w:iCs/>
        </w:rPr>
        <w:t>:</w:t>
      </w:r>
      <w:r w:rsidR="003A2D94">
        <w:rPr>
          <w:i/>
          <w:iCs/>
        </w:rPr>
        <w:t xml:space="preserve"> интерактивное обучение, </w:t>
      </w:r>
      <w:proofErr w:type="spellStart"/>
      <w:r w:rsidR="003A2D94">
        <w:rPr>
          <w:i/>
          <w:iCs/>
        </w:rPr>
        <w:t>фасилитация</w:t>
      </w:r>
      <w:proofErr w:type="spellEnd"/>
      <w:r w:rsidR="003A2D94">
        <w:rPr>
          <w:i/>
          <w:iCs/>
        </w:rPr>
        <w:t xml:space="preserve">, принципы, </w:t>
      </w:r>
      <w:r w:rsidR="00D65695">
        <w:rPr>
          <w:i/>
          <w:iCs/>
        </w:rPr>
        <w:t xml:space="preserve">цели </w:t>
      </w:r>
      <w:proofErr w:type="spellStart"/>
      <w:r w:rsidR="00D65695">
        <w:rPr>
          <w:i/>
          <w:iCs/>
        </w:rPr>
        <w:t>фасилитации</w:t>
      </w:r>
      <w:proofErr w:type="spellEnd"/>
      <w:r w:rsidR="00D65695">
        <w:rPr>
          <w:i/>
          <w:iCs/>
        </w:rPr>
        <w:t>, современная образователь</w:t>
      </w:r>
      <w:r w:rsidR="003A2D94">
        <w:rPr>
          <w:i/>
          <w:iCs/>
        </w:rPr>
        <w:t xml:space="preserve">ная среда, преподаватель - </w:t>
      </w:r>
      <w:proofErr w:type="spellStart"/>
      <w:r w:rsidR="003A2D94">
        <w:rPr>
          <w:i/>
          <w:iCs/>
        </w:rPr>
        <w:t>фасилитатор</w:t>
      </w:r>
      <w:proofErr w:type="spellEnd"/>
      <w:r w:rsidR="00D65695">
        <w:rPr>
          <w:i/>
          <w:iCs/>
        </w:rPr>
        <w:t xml:space="preserve">, преимущества </w:t>
      </w:r>
      <w:proofErr w:type="spellStart"/>
      <w:r w:rsidR="00D65695">
        <w:rPr>
          <w:i/>
          <w:iCs/>
        </w:rPr>
        <w:t>фасилитации</w:t>
      </w:r>
      <w:proofErr w:type="spellEnd"/>
      <w:r w:rsidR="00D65695">
        <w:rPr>
          <w:i/>
          <w:iCs/>
        </w:rPr>
        <w:t xml:space="preserve">, технологии </w:t>
      </w:r>
      <w:proofErr w:type="spellStart"/>
      <w:r w:rsidR="00D65695">
        <w:rPr>
          <w:i/>
          <w:iCs/>
        </w:rPr>
        <w:t>фасилитации</w:t>
      </w:r>
      <w:proofErr w:type="spellEnd"/>
      <w:r w:rsidR="00D65695">
        <w:rPr>
          <w:i/>
          <w:iCs/>
        </w:rPr>
        <w:t>.</w:t>
      </w:r>
    </w:p>
    <w:p w:rsidR="00B17463" w:rsidRPr="00D65695" w:rsidRDefault="00B17463" w:rsidP="003D7B29">
      <w:pPr>
        <w:spacing w:after="240" w:line="280" w:lineRule="exact"/>
        <w:ind w:firstLine="397"/>
        <w:jc w:val="both"/>
      </w:pPr>
    </w:p>
    <w:p w:rsidR="00B17463" w:rsidRDefault="00B17463" w:rsidP="003D7B29">
      <w:pPr>
        <w:tabs>
          <w:tab w:val="left" w:pos="9355"/>
        </w:tabs>
        <w:spacing w:after="200" w:line="280" w:lineRule="exact"/>
        <w:jc w:val="center"/>
        <w:rPr>
          <w:b/>
          <w:bCs/>
          <w:caps/>
          <w:sz w:val="28"/>
          <w:szCs w:val="28"/>
          <w:lang w:val="en-US"/>
        </w:rPr>
      </w:pPr>
      <w:r w:rsidRPr="00B17463">
        <w:rPr>
          <w:b/>
          <w:bCs/>
          <w:caps/>
          <w:sz w:val="28"/>
          <w:szCs w:val="28"/>
          <w:lang w:val="en-US"/>
        </w:rPr>
        <w:t>Facilitation as a tool for inspiring learning</w:t>
      </w:r>
    </w:p>
    <w:p w:rsidR="003D7B29" w:rsidRPr="00B94011" w:rsidRDefault="003D7B29" w:rsidP="003D7B29">
      <w:pPr>
        <w:tabs>
          <w:tab w:val="left" w:pos="9355"/>
        </w:tabs>
        <w:spacing w:after="200" w:line="280" w:lineRule="exac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Pr="00B94011">
        <w:rPr>
          <w:b/>
          <w:bCs/>
          <w:sz w:val="28"/>
          <w:szCs w:val="28"/>
          <w:lang w:val="en-US"/>
        </w:rPr>
        <w:t>.</w:t>
      </w:r>
      <w:r w:rsidRPr="00436BC1">
        <w:rPr>
          <w:b/>
          <w:bCs/>
          <w:sz w:val="28"/>
          <w:szCs w:val="28"/>
          <w:lang w:val="en-US"/>
        </w:rPr>
        <w:t>S</w:t>
      </w:r>
      <w:r w:rsidRPr="00B94011">
        <w:rPr>
          <w:b/>
          <w:bCs/>
          <w:sz w:val="28"/>
          <w:szCs w:val="28"/>
          <w:lang w:val="en-US"/>
        </w:rPr>
        <w:t>.</w:t>
      </w:r>
      <w:r w:rsidRPr="00436BC1">
        <w:rPr>
          <w:b/>
          <w:bCs/>
          <w:sz w:val="28"/>
          <w:szCs w:val="28"/>
          <w:lang w:val="en-US"/>
        </w:rPr>
        <w:t> </w:t>
      </w:r>
      <w:proofErr w:type="spellStart"/>
      <w:r>
        <w:rPr>
          <w:b/>
          <w:bCs/>
          <w:sz w:val="28"/>
          <w:szCs w:val="28"/>
          <w:lang w:val="en-US"/>
        </w:rPr>
        <w:t>Belevich</w:t>
      </w:r>
      <w:proofErr w:type="spellEnd"/>
    </w:p>
    <w:p w:rsidR="00B17463" w:rsidRDefault="00B17463" w:rsidP="003D7B29">
      <w:pPr>
        <w:tabs>
          <w:tab w:val="left" w:pos="9355"/>
        </w:tabs>
        <w:spacing w:line="280" w:lineRule="exact"/>
        <w:jc w:val="center"/>
        <w:rPr>
          <w:bCs/>
          <w:i/>
          <w:iCs/>
          <w:lang w:val="en-US"/>
        </w:rPr>
      </w:pPr>
      <w:r w:rsidRPr="00B17463">
        <w:rPr>
          <w:bCs/>
          <w:i/>
          <w:iCs/>
          <w:lang w:val="en-US"/>
        </w:rPr>
        <w:t>Belarusian state pedagogical university named after Maxim Tank</w:t>
      </w:r>
    </w:p>
    <w:p w:rsidR="003D7B29" w:rsidRPr="00B17463" w:rsidRDefault="003D7B29" w:rsidP="00B17463">
      <w:pPr>
        <w:tabs>
          <w:tab w:val="left" w:pos="9355"/>
        </w:tabs>
        <w:spacing w:line="280" w:lineRule="exact"/>
        <w:jc w:val="center"/>
        <w:rPr>
          <w:bCs/>
          <w:i/>
          <w:iCs/>
          <w:lang w:val="en-US"/>
        </w:rPr>
      </w:pPr>
      <w:r w:rsidRPr="00B17463">
        <w:rPr>
          <w:bCs/>
          <w:i/>
          <w:iCs/>
          <w:lang w:val="en-US"/>
        </w:rPr>
        <w:t>Republic of Belarus</w:t>
      </w:r>
      <w:r w:rsidR="00B17463">
        <w:rPr>
          <w:bCs/>
          <w:i/>
          <w:iCs/>
          <w:lang w:val="en-US"/>
        </w:rPr>
        <w:t xml:space="preserve">, 220030, Minsk, 18 </w:t>
      </w:r>
      <w:proofErr w:type="spellStart"/>
      <w:r w:rsidR="00B17463">
        <w:rPr>
          <w:bCs/>
          <w:i/>
          <w:iCs/>
          <w:lang w:val="en-US"/>
        </w:rPr>
        <w:t>Sovetskaya</w:t>
      </w:r>
      <w:proofErr w:type="spellEnd"/>
      <w:r w:rsidR="00B17463">
        <w:rPr>
          <w:bCs/>
          <w:i/>
          <w:iCs/>
          <w:lang w:val="en-US"/>
        </w:rPr>
        <w:t xml:space="preserve"> Street</w:t>
      </w:r>
    </w:p>
    <w:p w:rsidR="003D7B29" w:rsidRPr="00B17463" w:rsidRDefault="003D7B29" w:rsidP="003D7B29">
      <w:pPr>
        <w:tabs>
          <w:tab w:val="left" w:pos="9355"/>
        </w:tabs>
        <w:spacing w:after="400" w:line="280" w:lineRule="exact"/>
        <w:jc w:val="center"/>
        <w:rPr>
          <w:bCs/>
          <w:i/>
          <w:iCs/>
          <w:lang w:val="en-US"/>
        </w:rPr>
      </w:pPr>
      <w:r w:rsidRPr="00B17463">
        <w:rPr>
          <w:i/>
          <w:iCs/>
        </w:rPr>
        <w:t>С</w:t>
      </w:r>
      <w:proofErr w:type="spellStart"/>
      <w:r w:rsidR="00B17463" w:rsidRPr="00B17463">
        <w:rPr>
          <w:i/>
          <w:iCs/>
          <w:lang w:val="en-US"/>
        </w:rPr>
        <w:t>orresponding</w:t>
      </w:r>
      <w:proofErr w:type="spellEnd"/>
      <w:r w:rsidRPr="00B17463">
        <w:rPr>
          <w:i/>
          <w:iCs/>
          <w:lang w:val="en-US"/>
        </w:rPr>
        <w:t xml:space="preserve"> author: </w:t>
      </w:r>
      <w:r w:rsidR="00B17463">
        <w:rPr>
          <w:bCs/>
          <w:i/>
          <w:iCs/>
          <w:lang w:val="en-US"/>
        </w:rPr>
        <w:t xml:space="preserve">V.S. </w:t>
      </w:r>
      <w:proofErr w:type="spellStart"/>
      <w:r w:rsidR="00B17463">
        <w:rPr>
          <w:bCs/>
          <w:i/>
          <w:iCs/>
          <w:lang w:val="en-US"/>
        </w:rPr>
        <w:t>Belevich</w:t>
      </w:r>
      <w:proofErr w:type="spellEnd"/>
    </w:p>
    <w:p w:rsidR="003D7B29" w:rsidRDefault="00B17463" w:rsidP="003D7B29">
      <w:pPr>
        <w:tabs>
          <w:tab w:val="left" w:pos="10772"/>
        </w:tabs>
        <w:spacing w:after="240" w:line="280" w:lineRule="exact"/>
        <w:ind w:firstLine="397"/>
        <w:jc w:val="both"/>
        <w:rPr>
          <w:lang w:val="en-US"/>
        </w:rPr>
      </w:pPr>
      <w:r w:rsidRPr="00B17463">
        <w:rPr>
          <w:bCs/>
          <w:lang w:val="en-US"/>
        </w:rPr>
        <w:t xml:space="preserve">The article discusses one of the methods of interactive learning - facilitation. The </w:t>
      </w:r>
      <w:r>
        <w:rPr>
          <w:bCs/>
          <w:lang w:val="en-US"/>
        </w:rPr>
        <w:t>core moments of the method are</w:t>
      </w:r>
      <w:r w:rsidRPr="00B17463">
        <w:rPr>
          <w:bCs/>
          <w:lang w:val="en-US"/>
        </w:rPr>
        <w:t xml:space="preserve"> described, the goals, principles and techniques of the method are formulated. The possibility of adaptation to the educational process of adults is considered</w:t>
      </w:r>
      <w:r w:rsidR="009F559B">
        <w:rPr>
          <w:bCs/>
          <w:lang w:val="en-US"/>
        </w:rPr>
        <w:t xml:space="preserve"> as well as </w:t>
      </w:r>
      <w:r w:rsidRPr="00B17463">
        <w:rPr>
          <w:bCs/>
          <w:lang w:val="en-US"/>
        </w:rPr>
        <w:t>the role of a teacher of higher education in the role of facilitator. Examples of applying this technology to a specific situation are given.</w:t>
      </w:r>
    </w:p>
    <w:p w:rsidR="003D7B29" w:rsidRPr="00B17463" w:rsidRDefault="003D7B29" w:rsidP="003D7B29">
      <w:pPr>
        <w:tabs>
          <w:tab w:val="left" w:pos="10772"/>
        </w:tabs>
        <w:spacing w:after="240" w:line="280" w:lineRule="exact"/>
        <w:ind w:firstLine="397"/>
        <w:jc w:val="both"/>
        <w:rPr>
          <w:i/>
          <w:lang w:val="en-US"/>
        </w:rPr>
      </w:pPr>
      <w:r w:rsidRPr="00F27B7C">
        <w:rPr>
          <w:b/>
          <w:bCs/>
          <w:i/>
          <w:lang w:val="en-US"/>
        </w:rPr>
        <w:t>Keywords:</w:t>
      </w:r>
      <w:r w:rsidRPr="00F27B7C">
        <w:rPr>
          <w:lang w:val="en-US"/>
        </w:rPr>
        <w:t xml:space="preserve"> </w:t>
      </w:r>
      <w:r w:rsidR="00B17463" w:rsidRPr="00B17463">
        <w:rPr>
          <w:i/>
          <w:lang w:val="en-US"/>
        </w:rPr>
        <w:t xml:space="preserve">interactive </w:t>
      </w:r>
      <w:r w:rsidR="00B17463">
        <w:rPr>
          <w:i/>
          <w:lang w:val="en-US"/>
        </w:rPr>
        <w:t>education</w:t>
      </w:r>
      <w:r w:rsidR="00B17463" w:rsidRPr="00B17463">
        <w:rPr>
          <w:i/>
          <w:lang w:val="en-US"/>
        </w:rPr>
        <w:t>, facilitation, principles, goals of facilitation, modern educational environment, teacher - facilitator, benefits of facilitation, facilitation technologies</w:t>
      </w:r>
      <w:r w:rsidR="00B17463">
        <w:rPr>
          <w:i/>
          <w:lang w:val="en-US"/>
        </w:rPr>
        <w:t>.</w:t>
      </w:r>
    </w:p>
    <w:p w:rsidR="0087077D" w:rsidRDefault="007D7043" w:rsidP="00C107C6">
      <w:pPr>
        <w:spacing w:line="280" w:lineRule="exact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7077D">
        <w:rPr>
          <w:bCs/>
          <w:sz w:val="28"/>
          <w:szCs w:val="28"/>
        </w:rPr>
        <w:t xml:space="preserve">современной </w:t>
      </w:r>
      <w:proofErr w:type="spellStart"/>
      <w:r w:rsidR="0087077D">
        <w:rPr>
          <w:bCs/>
          <w:sz w:val="28"/>
          <w:szCs w:val="28"/>
        </w:rPr>
        <w:t>крос</w:t>
      </w:r>
      <w:r w:rsidR="00520F5E">
        <w:rPr>
          <w:bCs/>
          <w:sz w:val="28"/>
          <w:szCs w:val="28"/>
        </w:rPr>
        <w:t>скультурной</w:t>
      </w:r>
      <w:proofErr w:type="spellEnd"/>
      <w:r w:rsidR="00520F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среде встречаются</w:t>
      </w:r>
      <w:r w:rsidR="00520F5E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 xml:space="preserve"> лю</w:t>
      </w:r>
      <w:r w:rsidR="0087077D">
        <w:rPr>
          <w:bCs/>
          <w:sz w:val="28"/>
          <w:szCs w:val="28"/>
        </w:rPr>
        <w:t xml:space="preserve">ди с различными точками зрения. Учитывая данное обстоятельство, </w:t>
      </w:r>
      <w:r w:rsidR="0087077D" w:rsidRPr="0087077D">
        <w:rPr>
          <w:bCs/>
          <w:sz w:val="28"/>
          <w:szCs w:val="28"/>
        </w:rPr>
        <w:t>образовательное поле</w:t>
      </w:r>
      <w:r w:rsidR="00C107C6">
        <w:rPr>
          <w:bCs/>
          <w:sz w:val="28"/>
          <w:szCs w:val="28"/>
        </w:rPr>
        <w:t xml:space="preserve"> выдвигает</w:t>
      </w:r>
      <w:r w:rsidR="0087077D" w:rsidRPr="0087077D">
        <w:rPr>
          <w:bCs/>
          <w:sz w:val="28"/>
          <w:szCs w:val="28"/>
        </w:rPr>
        <w:t xml:space="preserve"> </w:t>
      </w:r>
      <w:r w:rsidR="00C107C6">
        <w:rPr>
          <w:bCs/>
          <w:sz w:val="28"/>
          <w:szCs w:val="28"/>
        </w:rPr>
        <w:t>всё больше и больше запросов</w:t>
      </w:r>
      <w:r w:rsidR="0087077D">
        <w:rPr>
          <w:bCs/>
          <w:sz w:val="28"/>
          <w:szCs w:val="28"/>
        </w:rPr>
        <w:t>,</w:t>
      </w:r>
      <w:r w:rsidR="0087077D" w:rsidRPr="0087077D">
        <w:rPr>
          <w:bCs/>
          <w:sz w:val="28"/>
          <w:szCs w:val="28"/>
        </w:rPr>
        <w:t xml:space="preserve"> рассчитанных на</w:t>
      </w:r>
      <w:r w:rsidR="00CC1707">
        <w:rPr>
          <w:bCs/>
          <w:sz w:val="28"/>
          <w:szCs w:val="28"/>
        </w:rPr>
        <w:t xml:space="preserve"> слаженную</w:t>
      </w:r>
      <w:r w:rsidR="0087077D" w:rsidRPr="0087077D">
        <w:rPr>
          <w:bCs/>
          <w:sz w:val="28"/>
          <w:szCs w:val="28"/>
        </w:rPr>
        <w:t xml:space="preserve"> групповую работу</w:t>
      </w:r>
      <w:r w:rsidR="00520F5E">
        <w:rPr>
          <w:bCs/>
          <w:sz w:val="28"/>
          <w:szCs w:val="28"/>
        </w:rPr>
        <w:t xml:space="preserve">. Сталкиваясь с подобными </w:t>
      </w:r>
      <w:r w:rsidR="00520F5E">
        <w:rPr>
          <w:bCs/>
          <w:sz w:val="28"/>
          <w:szCs w:val="28"/>
        </w:rPr>
        <w:lastRenderedPageBreak/>
        <w:t xml:space="preserve">вызовами, </w:t>
      </w:r>
      <w:r>
        <w:rPr>
          <w:bCs/>
          <w:sz w:val="28"/>
          <w:szCs w:val="28"/>
        </w:rPr>
        <w:t>преподаватель</w:t>
      </w:r>
      <w:r w:rsidR="0087077D">
        <w:rPr>
          <w:bCs/>
          <w:sz w:val="28"/>
          <w:szCs w:val="28"/>
        </w:rPr>
        <w:t xml:space="preserve"> высшей школы</w:t>
      </w:r>
      <w:r w:rsidR="00520F5E">
        <w:rPr>
          <w:bCs/>
          <w:sz w:val="28"/>
          <w:szCs w:val="28"/>
        </w:rPr>
        <w:t xml:space="preserve"> вынужден постоянно оттачивать своё мастерство и активно внедрять в свою профессиональную деятельность </w:t>
      </w:r>
      <w:r>
        <w:rPr>
          <w:bCs/>
          <w:sz w:val="28"/>
          <w:szCs w:val="28"/>
        </w:rPr>
        <w:t>современные</w:t>
      </w:r>
      <w:r w:rsidR="00C107C6">
        <w:rPr>
          <w:bCs/>
          <w:sz w:val="28"/>
          <w:szCs w:val="28"/>
        </w:rPr>
        <w:t xml:space="preserve"> интерактивные </w:t>
      </w:r>
      <w:r>
        <w:rPr>
          <w:bCs/>
          <w:sz w:val="28"/>
          <w:szCs w:val="28"/>
        </w:rPr>
        <w:t>методы</w:t>
      </w:r>
      <w:r w:rsidR="00C107C6">
        <w:rPr>
          <w:bCs/>
          <w:sz w:val="28"/>
          <w:szCs w:val="28"/>
        </w:rPr>
        <w:t xml:space="preserve"> и технологии, делая</w:t>
      </w:r>
      <w:r w:rsidR="00E07239">
        <w:rPr>
          <w:bCs/>
          <w:sz w:val="28"/>
          <w:szCs w:val="28"/>
        </w:rPr>
        <w:t xml:space="preserve"> процесс обучения</w:t>
      </w:r>
      <w:r w:rsidR="00C107C6" w:rsidRPr="00C107C6">
        <w:rPr>
          <w:bCs/>
          <w:sz w:val="28"/>
          <w:szCs w:val="28"/>
        </w:rPr>
        <w:t xml:space="preserve"> более понятным, доступны</w:t>
      </w:r>
      <w:r w:rsidR="00E07239">
        <w:rPr>
          <w:bCs/>
          <w:sz w:val="28"/>
          <w:szCs w:val="28"/>
        </w:rPr>
        <w:t>м, разносторонним и эффективным,</w:t>
      </w:r>
      <w:r w:rsidR="00C107C6">
        <w:rPr>
          <w:bCs/>
          <w:sz w:val="28"/>
          <w:szCs w:val="28"/>
        </w:rPr>
        <w:t xml:space="preserve"> </w:t>
      </w:r>
      <w:r w:rsidR="00E07239">
        <w:rPr>
          <w:bCs/>
          <w:sz w:val="28"/>
          <w:szCs w:val="28"/>
        </w:rPr>
        <w:t>п</w:t>
      </w:r>
      <w:r w:rsidR="00C107C6">
        <w:rPr>
          <w:bCs/>
          <w:sz w:val="28"/>
          <w:szCs w:val="28"/>
        </w:rPr>
        <w:t>ривнося,</w:t>
      </w:r>
      <w:r>
        <w:rPr>
          <w:bCs/>
          <w:sz w:val="28"/>
          <w:szCs w:val="28"/>
        </w:rPr>
        <w:t xml:space="preserve"> </w:t>
      </w:r>
      <w:r w:rsidR="00C107C6">
        <w:rPr>
          <w:bCs/>
          <w:sz w:val="28"/>
          <w:szCs w:val="28"/>
        </w:rPr>
        <w:t xml:space="preserve">тем самым, </w:t>
      </w:r>
      <w:r>
        <w:rPr>
          <w:bCs/>
          <w:sz w:val="28"/>
          <w:szCs w:val="28"/>
        </w:rPr>
        <w:t>огром</w:t>
      </w:r>
      <w:r w:rsidR="00E07239">
        <w:rPr>
          <w:bCs/>
          <w:sz w:val="28"/>
          <w:szCs w:val="28"/>
        </w:rPr>
        <w:t>ную ценность.</w:t>
      </w:r>
    </w:p>
    <w:p w:rsidR="00E07239" w:rsidRDefault="00CC1707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7043">
        <w:rPr>
          <w:bCs/>
          <w:sz w:val="28"/>
          <w:szCs w:val="28"/>
        </w:rPr>
        <w:t xml:space="preserve">Таким действенным, на наш взгляд, инструментом является </w:t>
      </w:r>
      <w:proofErr w:type="spellStart"/>
      <w:r w:rsidR="007D7043">
        <w:rPr>
          <w:bCs/>
          <w:sz w:val="28"/>
          <w:szCs w:val="28"/>
        </w:rPr>
        <w:t>ф</w:t>
      </w:r>
      <w:r w:rsidR="0078560E">
        <w:rPr>
          <w:bCs/>
          <w:sz w:val="28"/>
          <w:szCs w:val="28"/>
        </w:rPr>
        <w:t>асилитация</w:t>
      </w:r>
      <w:proofErr w:type="spellEnd"/>
      <w:r w:rsidR="00C107C6">
        <w:rPr>
          <w:bCs/>
          <w:sz w:val="28"/>
          <w:szCs w:val="28"/>
        </w:rPr>
        <w:t xml:space="preserve">. </w:t>
      </w:r>
      <w:r w:rsidR="00DC3B9D">
        <w:rPr>
          <w:bCs/>
          <w:sz w:val="28"/>
          <w:szCs w:val="28"/>
        </w:rPr>
        <w:t>Термин «</w:t>
      </w:r>
      <w:proofErr w:type="spellStart"/>
      <w:r w:rsidR="00DC3B9D">
        <w:rPr>
          <w:bCs/>
          <w:sz w:val="28"/>
          <w:szCs w:val="28"/>
        </w:rPr>
        <w:t>фасилитация</w:t>
      </w:r>
      <w:proofErr w:type="spellEnd"/>
      <w:r w:rsidR="00DC3B9D">
        <w:rPr>
          <w:bCs/>
          <w:sz w:val="28"/>
          <w:szCs w:val="28"/>
        </w:rPr>
        <w:t>» от английского глагола «</w:t>
      </w:r>
      <w:r w:rsidR="00DC3B9D">
        <w:rPr>
          <w:bCs/>
          <w:sz w:val="28"/>
          <w:szCs w:val="28"/>
          <w:lang w:val="en-US"/>
        </w:rPr>
        <w:t>facilitate</w:t>
      </w:r>
      <w:r w:rsidR="00DC3B9D">
        <w:rPr>
          <w:bCs/>
          <w:sz w:val="28"/>
          <w:szCs w:val="28"/>
        </w:rPr>
        <w:t xml:space="preserve">», что переводится как помогать, облегчать, способствовать. Нами </w:t>
      </w:r>
      <w:proofErr w:type="spellStart"/>
      <w:r w:rsidR="00DC3B9D">
        <w:rPr>
          <w:bCs/>
          <w:sz w:val="28"/>
          <w:szCs w:val="28"/>
        </w:rPr>
        <w:t>фасилитация</w:t>
      </w:r>
      <w:proofErr w:type="spellEnd"/>
      <w:r w:rsidR="00DC3B9D">
        <w:rPr>
          <w:bCs/>
          <w:sz w:val="28"/>
          <w:szCs w:val="28"/>
        </w:rPr>
        <w:t xml:space="preserve"> рассматривается как профессиональная организация процесса групповой работы, которая направлена на достижение</w:t>
      </w:r>
      <w:r w:rsidR="00520F5E">
        <w:rPr>
          <w:bCs/>
          <w:sz w:val="28"/>
          <w:szCs w:val="28"/>
        </w:rPr>
        <w:t xml:space="preserve"> поставленных целей занятия; на нахождение решения задач повышенной сложности и важности</w:t>
      </w:r>
      <w:r w:rsidR="00DC3B9D">
        <w:rPr>
          <w:bCs/>
          <w:sz w:val="28"/>
          <w:szCs w:val="28"/>
        </w:rPr>
        <w:t xml:space="preserve"> в процессе обучения</w:t>
      </w:r>
      <w:r w:rsidR="00E07239">
        <w:rPr>
          <w:bCs/>
          <w:sz w:val="28"/>
          <w:szCs w:val="28"/>
        </w:rPr>
        <w:t>; на создание благо</w:t>
      </w:r>
      <w:r w:rsidR="00564DB9">
        <w:rPr>
          <w:bCs/>
          <w:sz w:val="28"/>
          <w:szCs w:val="28"/>
        </w:rPr>
        <w:t>приятной и комфортной обстановки</w:t>
      </w:r>
      <w:r w:rsidR="00E07239">
        <w:rPr>
          <w:bCs/>
          <w:sz w:val="28"/>
          <w:szCs w:val="28"/>
        </w:rPr>
        <w:t xml:space="preserve"> обучения взрослых.</w:t>
      </w:r>
    </w:p>
    <w:p w:rsidR="00E07239" w:rsidRDefault="00E07239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Почему я активно предлагаю внедрять данную технологию как в лекционный процесс, так и практичес</w:t>
      </w:r>
      <w:r w:rsidR="00B94011">
        <w:rPr>
          <w:bCs/>
          <w:sz w:val="28"/>
          <w:szCs w:val="28"/>
        </w:rPr>
        <w:t>кие занятия, потому что мы можем</w:t>
      </w:r>
      <w:r>
        <w:rPr>
          <w:bCs/>
          <w:sz w:val="28"/>
          <w:szCs w:val="28"/>
        </w:rPr>
        <w:t>:</w:t>
      </w:r>
    </w:p>
    <w:p w:rsidR="00DC3B9D" w:rsidRDefault="00E07239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атмосферу сотруднич</w:t>
      </w:r>
      <w:r w:rsidR="00350CE2">
        <w:rPr>
          <w:bCs/>
          <w:sz w:val="28"/>
          <w:szCs w:val="28"/>
        </w:rPr>
        <w:t>ества и</w:t>
      </w:r>
      <w:r>
        <w:rPr>
          <w:bCs/>
          <w:sz w:val="28"/>
          <w:szCs w:val="28"/>
        </w:rPr>
        <w:t xml:space="preserve"> безопасности для любого мнения или идеи;</w:t>
      </w:r>
    </w:p>
    <w:p w:rsidR="00E07239" w:rsidRDefault="00E07239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помочь нашим слушателям держать фокус внимания на основной проблеме;</w:t>
      </w:r>
    </w:p>
    <w:p w:rsidR="00E07239" w:rsidRDefault="00E07239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показываем, что высказанные мнения и идеи дополняют друг друга;</w:t>
      </w:r>
    </w:p>
    <w:p w:rsidR="00350CE2" w:rsidRDefault="00E07239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даём возможность вложит</w:t>
      </w:r>
      <w:r w:rsidR="00564DB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каждому</w:t>
      </w:r>
      <w:r w:rsidR="00350CE2">
        <w:rPr>
          <w:bCs/>
          <w:sz w:val="28"/>
          <w:szCs w:val="28"/>
        </w:rPr>
        <w:t xml:space="preserve"> слушателю в групповую работу;</w:t>
      </w:r>
    </w:p>
    <w:p w:rsidR="00350CE2" w:rsidRDefault="00564DB9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способствуем атмосфере </w:t>
      </w:r>
      <w:proofErr w:type="spellStart"/>
      <w:r>
        <w:rPr>
          <w:bCs/>
          <w:sz w:val="28"/>
          <w:szCs w:val="28"/>
        </w:rPr>
        <w:t>вовлечён</w:t>
      </w:r>
      <w:r w:rsidR="00350CE2">
        <w:rPr>
          <w:bCs/>
          <w:sz w:val="28"/>
          <w:szCs w:val="28"/>
        </w:rPr>
        <w:t>ности</w:t>
      </w:r>
      <w:proofErr w:type="spellEnd"/>
      <w:r w:rsidR="00350CE2">
        <w:rPr>
          <w:bCs/>
          <w:sz w:val="28"/>
          <w:szCs w:val="28"/>
        </w:rPr>
        <w:t>;</w:t>
      </w:r>
    </w:p>
    <w:p w:rsidR="00350CE2" w:rsidRDefault="00350CE2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улучшаем отношения в группе;</w:t>
      </w:r>
    </w:p>
    <w:p w:rsidR="00350CE2" w:rsidRDefault="00350CE2" w:rsidP="00E07239">
      <w:pPr>
        <w:pStyle w:val="a4"/>
        <w:numPr>
          <w:ilvl w:val="0"/>
          <w:numId w:val="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способствуем усилению личной удовлетворённости каждого участника группы.</w:t>
      </w:r>
    </w:p>
    <w:p w:rsidR="00FD023B" w:rsidRDefault="00350CE2" w:rsidP="00FD023B">
      <w:pPr>
        <w:spacing w:line="280" w:lineRule="exact"/>
        <w:ind w:left="4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Всему этому способствуют принципы, на которых основывается</w:t>
      </w:r>
      <w:r w:rsidR="00FD023B">
        <w:rPr>
          <w:bCs/>
          <w:sz w:val="28"/>
          <w:szCs w:val="28"/>
        </w:rPr>
        <w:t xml:space="preserve"> сама методология </w:t>
      </w:r>
      <w:proofErr w:type="spellStart"/>
      <w:r w:rsidR="00FD023B">
        <w:rPr>
          <w:bCs/>
          <w:sz w:val="28"/>
          <w:szCs w:val="28"/>
        </w:rPr>
        <w:t>фасилитации</w:t>
      </w:r>
      <w:proofErr w:type="spellEnd"/>
      <w:r w:rsidR="00FD023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 именно:</w:t>
      </w:r>
    </w:p>
    <w:p w:rsidR="00FD023B" w:rsidRDefault="00350CE2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 w:rsidRPr="00FD023B">
        <w:rPr>
          <w:bCs/>
          <w:sz w:val="28"/>
          <w:szCs w:val="28"/>
        </w:rPr>
        <w:t xml:space="preserve">сотрудничества и взаимного уважения; </w:t>
      </w:r>
    </w:p>
    <w:p w:rsidR="00FD023B" w:rsidRDefault="00350CE2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 w:rsidRPr="00FD023B">
        <w:rPr>
          <w:bCs/>
          <w:sz w:val="28"/>
          <w:szCs w:val="28"/>
        </w:rPr>
        <w:t xml:space="preserve">принцип </w:t>
      </w:r>
      <w:r w:rsidR="00FD023B">
        <w:rPr>
          <w:bCs/>
          <w:sz w:val="28"/>
          <w:szCs w:val="28"/>
        </w:rPr>
        <w:t>индивидуальности, когда процесс обучения способствует выявлению лучшего из имеющегося потенциала;</w:t>
      </w:r>
    </w:p>
    <w:p w:rsidR="00FD023B" w:rsidRDefault="00FD023B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 общего решения, когда результаты работы принадлежат </w:t>
      </w:r>
      <w:r w:rsidR="00564DB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сем участникам группы</w:t>
      </w:r>
      <w:r w:rsidR="00897E2A">
        <w:rPr>
          <w:bCs/>
          <w:sz w:val="28"/>
          <w:szCs w:val="28"/>
        </w:rPr>
        <w:t xml:space="preserve"> и поддерживаются всеми</w:t>
      </w:r>
      <w:r>
        <w:rPr>
          <w:bCs/>
          <w:sz w:val="28"/>
          <w:szCs w:val="28"/>
        </w:rPr>
        <w:t>;</w:t>
      </w:r>
    </w:p>
    <w:p w:rsidR="00FD023B" w:rsidRDefault="00897E2A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 </w:t>
      </w:r>
      <w:r w:rsidR="00FD023B">
        <w:rPr>
          <w:bCs/>
          <w:sz w:val="28"/>
          <w:szCs w:val="28"/>
        </w:rPr>
        <w:t>взаимопонимания</w:t>
      </w:r>
      <w:r>
        <w:rPr>
          <w:bCs/>
          <w:sz w:val="28"/>
          <w:szCs w:val="28"/>
        </w:rPr>
        <w:t>, который позволяет мыслить с позиции другого человека, что в свою очередь способствует формулированию новых идей, удовлетворяющих интересам всех сторон;</w:t>
      </w:r>
    </w:p>
    <w:p w:rsidR="00897E2A" w:rsidRDefault="00897E2A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взаимоприемлемых решений – мудрых решений, прежде всего, они учитывают мнение тех, кто находится в меньшинстве;</w:t>
      </w:r>
    </w:p>
    <w:p w:rsidR="00897E2A" w:rsidRDefault="00FD023B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 ориентации на действие</w:t>
      </w:r>
      <w:r w:rsidR="00897E2A">
        <w:rPr>
          <w:bCs/>
          <w:sz w:val="28"/>
          <w:szCs w:val="28"/>
        </w:rPr>
        <w:t>;</w:t>
      </w:r>
    </w:p>
    <w:p w:rsidR="00E07239" w:rsidRPr="00FD023B" w:rsidRDefault="00897E2A" w:rsidP="00FD023B">
      <w:pPr>
        <w:pStyle w:val="a4"/>
        <w:numPr>
          <w:ilvl w:val="0"/>
          <w:numId w:val="11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 общей ответственности за принятое решение.</w:t>
      </w:r>
      <w:r w:rsidR="00E07239" w:rsidRPr="00FD023B">
        <w:rPr>
          <w:bCs/>
          <w:sz w:val="28"/>
          <w:szCs w:val="28"/>
        </w:rPr>
        <w:t xml:space="preserve"> </w:t>
      </w:r>
    </w:p>
    <w:p w:rsidR="00F26E4F" w:rsidRDefault="00C107C6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C1707">
        <w:rPr>
          <w:bCs/>
          <w:sz w:val="28"/>
          <w:szCs w:val="28"/>
        </w:rPr>
        <w:t>Как показывает личный опыт,</w:t>
      </w:r>
      <w:r w:rsidR="0078560E">
        <w:rPr>
          <w:bCs/>
          <w:sz w:val="28"/>
          <w:szCs w:val="28"/>
        </w:rPr>
        <w:t xml:space="preserve"> </w:t>
      </w:r>
      <w:r w:rsidR="00CC1707">
        <w:rPr>
          <w:bCs/>
          <w:sz w:val="28"/>
          <w:szCs w:val="28"/>
        </w:rPr>
        <w:t>использование</w:t>
      </w:r>
      <w:r w:rsidR="0076390A">
        <w:rPr>
          <w:bCs/>
          <w:sz w:val="28"/>
          <w:szCs w:val="28"/>
        </w:rPr>
        <w:t xml:space="preserve"> технологий </w:t>
      </w:r>
      <w:proofErr w:type="spellStart"/>
      <w:r w:rsidR="0076390A">
        <w:rPr>
          <w:bCs/>
          <w:sz w:val="28"/>
          <w:szCs w:val="28"/>
        </w:rPr>
        <w:t>фасилитации</w:t>
      </w:r>
      <w:proofErr w:type="spellEnd"/>
      <w:r w:rsidR="0078560E">
        <w:rPr>
          <w:bCs/>
          <w:sz w:val="28"/>
          <w:szCs w:val="28"/>
        </w:rPr>
        <w:t xml:space="preserve"> содействует тому, чтобы люди обменивались идеями, мнениями, критически анализиро</w:t>
      </w:r>
      <w:r w:rsidR="007D64F2">
        <w:rPr>
          <w:bCs/>
          <w:sz w:val="28"/>
          <w:szCs w:val="28"/>
        </w:rPr>
        <w:t>вали стоящие перед ними вопросы</w:t>
      </w:r>
      <w:r w:rsidR="0078560E">
        <w:rPr>
          <w:bCs/>
          <w:sz w:val="28"/>
          <w:szCs w:val="28"/>
        </w:rPr>
        <w:t xml:space="preserve"> и определяли пути их реализации.</w:t>
      </w:r>
      <w:r w:rsidR="003D7B29" w:rsidRPr="00F5022B">
        <w:rPr>
          <w:bCs/>
          <w:sz w:val="28"/>
          <w:szCs w:val="28"/>
        </w:rPr>
        <w:t xml:space="preserve"> </w:t>
      </w:r>
      <w:r w:rsidR="007D64F2">
        <w:rPr>
          <w:bCs/>
          <w:sz w:val="28"/>
          <w:szCs w:val="28"/>
        </w:rPr>
        <w:t xml:space="preserve">Особенно положительно </w:t>
      </w:r>
      <w:proofErr w:type="spellStart"/>
      <w:r w:rsidR="007D64F2">
        <w:rPr>
          <w:bCs/>
          <w:sz w:val="28"/>
          <w:szCs w:val="28"/>
        </w:rPr>
        <w:t>фасилитация</w:t>
      </w:r>
      <w:proofErr w:type="spellEnd"/>
      <w:r w:rsidR="007D64F2">
        <w:rPr>
          <w:bCs/>
          <w:sz w:val="28"/>
          <w:szCs w:val="28"/>
        </w:rPr>
        <w:t xml:space="preserve"> влияет при работе над проблемными задачами, не имеющими не только очевидного, но и «единственно верного» решения и требующими творческого подхода. Их немало встречается в процессе преподавания таких дисциплин как «Социальная психология», «Психология общения»</w:t>
      </w:r>
      <w:r w:rsidR="00F26E4F">
        <w:rPr>
          <w:bCs/>
          <w:sz w:val="28"/>
          <w:szCs w:val="28"/>
        </w:rPr>
        <w:t xml:space="preserve"> и </w:t>
      </w:r>
      <w:r w:rsidR="007D64F2">
        <w:rPr>
          <w:bCs/>
          <w:sz w:val="28"/>
          <w:szCs w:val="28"/>
        </w:rPr>
        <w:t>«Психология труда и эргономики»</w:t>
      </w:r>
      <w:r w:rsidR="00F26E4F">
        <w:rPr>
          <w:bCs/>
          <w:sz w:val="28"/>
          <w:szCs w:val="28"/>
        </w:rPr>
        <w:t xml:space="preserve">. </w:t>
      </w:r>
    </w:p>
    <w:p w:rsidR="003D7B29" w:rsidRDefault="00F26E4F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Цель применения </w:t>
      </w:r>
      <w:proofErr w:type="spellStart"/>
      <w:r>
        <w:rPr>
          <w:bCs/>
          <w:sz w:val="28"/>
          <w:szCs w:val="28"/>
        </w:rPr>
        <w:t>фасилитации</w:t>
      </w:r>
      <w:proofErr w:type="spellEnd"/>
      <w:r>
        <w:rPr>
          <w:bCs/>
          <w:sz w:val="28"/>
          <w:szCs w:val="28"/>
        </w:rPr>
        <w:t xml:space="preserve"> в образовательном процессе слушателей может сводиться нами к решению кейсов, конкретных ситуаций, где требуется проанализировать, собрать идеи, уточнить, спланировать действия и т.д.</w:t>
      </w:r>
      <w:r w:rsidR="00FD023B">
        <w:rPr>
          <w:bCs/>
          <w:sz w:val="28"/>
          <w:szCs w:val="28"/>
        </w:rPr>
        <w:t xml:space="preserve"> </w:t>
      </w:r>
    </w:p>
    <w:p w:rsidR="00F860FB" w:rsidRPr="00F860FB" w:rsidRDefault="00F860FB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Возможные методы </w:t>
      </w:r>
      <w:proofErr w:type="spellStart"/>
      <w:r>
        <w:rPr>
          <w:bCs/>
          <w:sz w:val="28"/>
          <w:szCs w:val="28"/>
        </w:rPr>
        <w:t>фасилитации</w:t>
      </w:r>
      <w:proofErr w:type="spellEnd"/>
      <w:r>
        <w:rPr>
          <w:bCs/>
          <w:sz w:val="28"/>
          <w:szCs w:val="28"/>
        </w:rPr>
        <w:t>: технология «</w:t>
      </w:r>
      <w:r>
        <w:rPr>
          <w:bCs/>
          <w:sz w:val="28"/>
          <w:szCs w:val="28"/>
          <w:lang w:val="en-US"/>
        </w:rPr>
        <w:t>Open</w:t>
      </w:r>
      <w:r w:rsidRPr="00F860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Space</w:t>
      </w:r>
      <w:r>
        <w:rPr>
          <w:bCs/>
          <w:sz w:val="28"/>
          <w:szCs w:val="28"/>
        </w:rPr>
        <w:t>», «Мировое кафе»,</w:t>
      </w:r>
      <w:r w:rsidR="00CD0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«метод </w:t>
      </w:r>
      <w:proofErr w:type="spellStart"/>
      <w:r>
        <w:rPr>
          <w:bCs/>
          <w:sz w:val="28"/>
          <w:szCs w:val="28"/>
        </w:rPr>
        <w:t>Дельфи</w:t>
      </w:r>
      <w:proofErr w:type="spellEnd"/>
      <w:r>
        <w:rPr>
          <w:bCs/>
          <w:sz w:val="28"/>
          <w:szCs w:val="28"/>
        </w:rPr>
        <w:t xml:space="preserve">», </w:t>
      </w:r>
      <w:r w:rsidR="00CD0A3E">
        <w:rPr>
          <w:bCs/>
          <w:sz w:val="28"/>
          <w:szCs w:val="28"/>
        </w:rPr>
        <w:t>технология Уолта Диснея, технология «Что? И, что? И, что теперь?», «Идея-лог» и др.</w:t>
      </w:r>
    </w:p>
    <w:p w:rsidR="00CD0A3E" w:rsidRDefault="00084FCE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Несмотря на всё многообразие техник, прежде всего х</w:t>
      </w:r>
      <w:r w:rsidR="00CD0A3E">
        <w:rPr>
          <w:bCs/>
          <w:sz w:val="28"/>
          <w:szCs w:val="28"/>
        </w:rPr>
        <w:t>очется обратить внимание на универсальные техники, которые</w:t>
      </w:r>
      <w:r>
        <w:rPr>
          <w:bCs/>
          <w:sz w:val="28"/>
          <w:szCs w:val="28"/>
        </w:rPr>
        <w:t xml:space="preserve"> можно использовать и на лекциях, и на практических занятиях. </w:t>
      </w:r>
    </w:p>
    <w:p w:rsidR="00084FCE" w:rsidRDefault="00CD0A3E" w:rsidP="00CC1707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46705">
        <w:rPr>
          <w:bCs/>
          <w:sz w:val="28"/>
          <w:szCs w:val="28"/>
        </w:rPr>
        <w:t>Так, н</w:t>
      </w:r>
      <w:r w:rsidR="00084FCE">
        <w:rPr>
          <w:bCs/>
          <w:sz w:val="28"/>
          <w:szCs w:val="28"/>
        </w:rPr>
        <w:t>апример, в процессе обучения предсто</w:t>
      </w:r>
      <w:r>
        <w:rPr>
          <w:bCs/>
          <w:sz w:val="28"/>
          <w:szCs w:val="28"/>
        </w:rPr>
        <w:t>ит реализовать новую активность. М</w:t>
      </w:r>
      <w:r w:rsidR="005467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546705">
        <w:rPr>
          <w:bCs/>
          <w:sz w:val="28"/>
          <w:szCs w:val="28"/>
        </w:rPr>
        <w:t>можем</w:t>
      </w:r>
      <w:r w:rsidR="00084FCE">
        <w:rPr>
          <w:bCs/>
          <w:sz w:val="28"/>
          <w:szCs w:val="28"/>
        </w:rPr>
        <w:t xml:space="preserve"> столкнуться с тем, что</w:t>
      </w:r>
      <w:r w:rsidR="00546705">
        <w:rPr>
          <w:bCs/>
          <w:sz w:val="28"/>
          <w:szCs w:val="28"/>
        </w:rPr>
        <w:t xml:space="preserve"> некоторые слушатели</w:t>
      </w:r>
      <w:r w:rsidR="00084FCE">
        <w:rPr>
          <w:bCs/>
          <w:sz w:val="28"/>
          <w:szCs w:val="28"/>
        </w:rPr>
        <w:t xml:space="preserve"> не до конца</w:t>
      </w:r>
      <w:r w:rsidR="00546705">
        <w:rPr>
          <w:bCs/>
          <w:sz w:val="28"/>
          <w:szCs w:val="28"/>
        </w:rPr>
        <w:t xml:space="preserve"> понимают, что они именно должны сделать и почему. Чтобы помочь увидеть полную картину можно</w:t>
      </w:r>
      <w:r w:rsidR="0076390A">
        <w:rPr>
          <w:bCs/>
          <w:sz w:val="28"/>
          <w:szCs w:val="28"/>
        </w:rPr>
        <w:t xml:space="preserve"> применить</w:t>
      </w:r>
      <w:r w:rsidR="0059669A">
        <w:rPr>
          <w:bCs/>
          <w:sz w:val="28"/>
          <w:szCs w:val="28"/>
        </w:rPr>
        <w:t xml:space="preserve"> и</w:t>
      </w:r>
      <w:r w:rsidR="00D65695">
        <w:rPr>
          <w:bCs/>
          <w:sz w:val="28"/>
          <w:szCs w:val="28"/>
        </w:rPr>
        <w:t xml:space="preserve"> озвучить </w:t>
      </w:r>
      <w:r w:rsidR="00546705">
        <w:rPr>
          <w:bCs/>
          <w:sz w:val="28"/>
          <w:szCs w:val="28"/>
        </w:rPr>
        <w:t>следующие «Пять шагов»:</w:t>
      </w:r>
    </w:p>
    <w:p w:rsidR="00546705" w:rsidRDefault="00546705" w:rsidP="00546705">
      <w:pPr>
        <w:pStyle w:val="a4"/>
        <w:numPr>
          <w:ilvl w:val="0"/>
          <w:numId w:val="1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Задача: «Вот,</w:t>
      </w:r>
      <w:r w:rsidR="00564DB9">
        <w:rPr>
          <w:bCs/>
          <w:sz w:val="28"/>
          <w:szCs w:val="28"/>
        </w:rPr>
        <w:t xml:space="preserve"> что мы с вами собираемся</w:t>
      </w:r>
      <w:r>
        <w:rPr>
          <w:bCs/>
          <w:sz w:val="28"/>
          <w:szCs w:val="28"/>
        </w:rPr>
        <w:t xml:space="preserve"> рассмотреть (сделать, разобрать)»</w:t>
      </w:r>
    </w:p>
    <w:p w:rsidR="00546705" w:rsidRDefault="00546705" w:rsidP="00546705">
      <w:pPr>
        <w:pStyle w:val="a4"/>
        <w:numPr>
          <w:ilvl w:val="0"/>
          <w:numId w:val="1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Результат: «Вот, что мы получим в результате…»</w:t>
      </w:r>
    </w:p>
    <w:p w:rsidR="00546705" w:rsidRDefault="00546705" w:rsidP="00546705">
      <w:pPr>
        <w:pStyle w:val="a4"/>
        <w:numPr>
          <w:ilvl w:val="0"/>
          <w:numId w:val="1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Процесс: «Вот как мы будем это с вами делать…»</w:t>
      </w:r>
    </w:p>
    <w:p w:rsidR="00546705" w:rsidRDefault="00546705" w:rsidP="00546705">
      <w:pPr>
        <w:pStyle w:val="a4"/>
        <w:numPr>
          <w:ilvl w:val="0"/>
          <w:numId w:val="1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Аргументация: «Вот, почему мы используем этот процесс (подход, технологию и т.д.</w:t>
      </w:r>
      <w:r w:rsidR="00D65695">
        <w:rPr>
          <w:bCs/>
          <w:sz w:val="28"/>
          <w:szCs w:val="28"/>
        </w:rPr>
        <w:t>)»</w:t>
      </w:r>
    </w:p>
    <w:p w:rsidR="00D65695" w:rsidRDefault="00D65695" w:rsidP="00546705">
      <w:pPr>
        <w:pStyle w:val="a4"/>
        <w:numPr>
          <w:ilvl w:val="0"/>
          <w:numId w:val="12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 время: «Вот, сколько времени нам понадобиться для этого…» </w:t>
      </w:r>
    </w:p>
    <w:p w:rsidR="0076390A" w:rsidRDefault="00CD0A3E" w:rsidP="00CD0A3E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При рассмотрении новой темы, или при завершении большого тематического блока, </w:t>
      </w:r>
      <w:r w:rsidR="00D021CA"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для раскрытия спектра мнений по заданной теме. Для выявления движения мысли по заданному вопросу</w:t>
      </w:r>
      <w:r w:rsidR="001B3046">
        <w:rPr>
          <w:bCs/>
          <w:sz w:val="28"/>
          <w:szCs w:val="28"/>
        </w:rPr>
        <w:t>, для диагностирования уровня знаний, когда важно понимать, как усвоен матери</w:t>
      </w:r>
      <w:r w:rsidR="00D021CA">
        <w:rPr>
          <w:bCs/>
          <w:sz w:val="28"/>
          <w:szCs w:val="28"/>
        </w:rPr>
        <w:t xml:space="preserve">ал слушателями, нами </w:t>
      </w:r>
      <w:r w:rsidR="001B3046">
        <w:rPr>
          <w:bCs/>
          <w:sz w:val="28"/>
          <w:szCs w:val="28"/>
        </w:rPr>
        <w:t>используется технологи</w:t>
      </w:r>
      <w:r w:rsidR="00D021CA">
        <w:rPr>
          <w:bCs/>
          <w:sz w:val="28"/>
          <w:szCs w:val="28"/>
        </w:rPr>
        <w:t>я</w:t>
      </w:r>
      <w:r w:rsidR="001B3046">
        <w:rPr>
          <w:bCs/>
          <w:sz w:val="28"/>
          <w:szCs w:val="28"/>
        </w:rPr>
        <w:t xml:space="preserve"> «Трейлер»: слушатели на шкале (от «0» до «10») отмечают собственный уровень. Затем дают пояснения. </w:t>
      </w:r>
    </w:p>
    <w:p w:rsidR="001B3046" w:rsidRPr="001B3046" w:rsidRDefault="001B3046" w:rsidP="00CD0A3E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Техника «</w:t>
      </w:r>
      <w:proofErr w:type="spellStart"/>
      <w:r>
        <w:rPr>
          <w:bCs/>
          <w:sz w:val="28"/>
          <w:szCs w:val="28"/>
          <w:lang w:val="en-US"/>
        </w:rPr>
        <w:t>MeWeUs</w:t>
      </w:r>
      <w:proofErr w:type="spellEnd"/>
      <w:r>
        <w:rPr>
          <w:bCs/>
          <w:sz w:val="28"/>
          <w:szCs w:val="28"/>
        </w:rPr>
        <w:t>» для вовлечения «молчаливых» и получения вклада каждого участника из группы письменно или устно.</w:t>
      </w:r>
    </w:p>
    <w:p w:rsidR="00F7072B" w:rsidRDefault="0076390A" w:rsidP="0076390A">
      <w:pPr>
        <w:spacing w:line="280" w:lineRule="exac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7072B">
        <w:rPr>
          <w:bCs/>
          <w:sz w:val="28"/>
          <w:szCs w:val="28"/>
        </w:rPr>
        <w:t xml:space="preserve">  </w:t>
      </w:r>
      <w:r w:rsidR="00D021CA">
        <w:rPr>
          <w:bCs/>
          <w:sz w:val="28"/>
          <w:szCs w:val="28"/>
        </w:rPr>
        <w:t xml:space="preserve">Однако это не всё. </w:t>
      </w:r>
      <w:r>
        <w:rPr>
          <w:bCs/>
          <w:sz w:val="28"/>
          <w:szCs w:val="28"/>
        </w:rPr>
        <w:t xml:space="preserve">Также организация занятий с применением методов </w:t>
      </w:r>
      <w:proofErr w:type="spellStart"/>
      <w:r>
        <w:rPr>
          <w:bCs/>
          <w:sz w:val="28"/>
          <w:szCs w:val="28"/>
        </w:rPr>
        <w:t>фасилитации</w:t>
      </w:r>
      <w:proofErr w:type="spellEnd"/>
      <w:r>
        <w:rPr>
          <w:bCs/>
          <w:sz w:val="28"/>
          <w:szCs w:val="28"/>
        </w:rPr>
        <w:t xml:space="preserve"> целесообразна, когда поднимаются острые вопросы(темы), которые требуют конкретных решений; или, когда проблему следует рассмотреть ко</w:t>
      </w:r>
      <w:r w:rsidR="00F7072B">
        <w:rPr>
          <w:bCs/>
          <w:sz w:val="28"/>
          <w:szCs w:val="28"/>
        </w:rPr>
        <w:t>мплексно, с разных сторон и, при этом,</w:t>
      </w:r>
      <w:r>
        <w:rPr>
          <w:bCs/>
          <w:sz w:val="28"/>
          <w:szCs w:val="28"/>
        </w:rPr>
        <w:t xml:space="preserve"> требуется организовать эффективное групповое обсуждение.</w:t>
      </w:r>
      <w:r w:rsidR="00F7072B">
        <w:rPr>
          <w:bCs/>
          <w:sz w:val="28"/>
          <w:szCs w:val="28"/>
        </w:rPr>
        <w:t xml:space="preserve">   </w:t>
      </w:r>
    </w:p>
    <w:p w:rsidR="00F7072B" w:rsidRDefault="00F7072B" w:rsidP="0076390A">
      <w:pPr>
        <w:spacing w:line="280" w:lineRule="exac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860FB">
        <w:rPr>
          <w:bCs/>
          <w:sz w:val="28"/>
          <w:szCs w:val="28"/>
        </w:rPr>
        <w:t>Полученный результат</w:t>
      </w:r>
      <w:r>
        <w:rPr>
          <w:bCs/>
          <w:sz w:val="28"/>
          <w:szCs w:val="28"/>
        </w:rPr>
        <w:t xml:space="preserve"> групповой работы, можно представить, как принятое групповое решение и зафиксировать на бумаге, фотографиях или других носителях.</w:t>
      </w:r>
    </w:p>
    <w:p w:rsidR="00F7072B" w:rsidRDefault="00F7072B" w:rsidP="0076390A">
      <w:pPr>
        <w:spacing w:line="280" w:lineRule="exac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Преподаватель в роли </w:t>
      </w:r>
      <w:proofErr w:type="spellStart"/>
      <w:r>
        <w:rPr>
          <w:bCs/>
          <w:sz w:val="28"/>
          <w:szCs w:val="28"/>
        </w:rPr>
        <w:t>фасилитатора</w:t>
      </w:r>
      <w:proofErr w:type="spellEnd"/>
      <w:r>
        <w:rPr>
          <w:bCs/>
          <w:sz w:val="28"/>
          <w:szCs w:val="28"/>
        </w:rPr>
        <w:t xml:space="preserve"> мягко направляет процесс умственной деятельности с</w:t>
      </w:r>
      <w:r w:rsidR="00D021CA">
        <w:rPr>
          <w:bCs/>
          <w:sz w:val="28"/>
          <w:szCs w:val="28"/>
        </w:rPr>
        <w:t>лушателей в группе, направленной</w:t>
      </w:r>
      <w:r>
        <w:rPr>
          <w:bCs/>
          <w:sz w:val="28"/>
          <w:szCs w:val="28"/>
        </w:rPr>
        <w:t xml:space="preserve"> на поиск и анализ информации по конкретному вопросу, проблеме или задаче.</w:t>
      </w:r>
      <w:r w:rsidR="00031C4F">
        <w:rPr>
          <w:bCs/>
          <w:sz w:val="28"/>
          <w:szCs w:val="28"/>
        </w:rPr>
        <w:t xml:space="preserve"> Он предоставляет определённые средства</w:t>
      </w:r>
      <w:r w:rsidR="0059669A">
        <w:rPr>
          <w:bCs/>
          <w:sz w:val="28"/>
          <w:szCs w:val="28"/>
        </w:rPr>
        <w:t>,</w:t>
      </w:r>
      <w:r w:rsidR="00031C4F">
        <w:rPr>
          <w:bCs/>
          <w:sz w:val="28"/>
          <w:szCs w:val="28"/>
        </w:rPr>
        <w:t xml:space="preserve"> с помощью которых группа сама находит необходимое решение, а также создаёт творческую</w:t>
      </w:r>
      <w:r w:rsidR="0059669A">
        <w:rPr>
          <w:bCs/>
          <w:sz w:val="28"/>
          <w:szCs w:val="28"/>
        </w:rPr>
        <w:t xml:space="preserve"> и позитивную</w:t>
      </w:r>
      <w:r w:rsidR="00031C4F">
        <w:rPr>
          <w:bCs/>
          <w:sz w:val="28"/>
          <w:szCs w:val="28"/>
        </w:rPr>
        <w:t xml:space="preserve"> атмосферу</w:t>
      </w:r>
      <w:r w:rsidR="005966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Здесь</w:t>
      </w:r>
      <w:r w:rsidR="005966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преподаватель выступает, скорее, как «нейтральный лидер»</w:t>
      </w:r>
      <w:r w:rsidR="0059669A">
        <w:rPr>
          <w:bCs/>
          <w:sz w:val="28"/>
          <w:szCs w:val="28"/>
        </w:rPr>
        <w:t>. Он</w:t>
      </w:r>
      <w:r>
        <w:rPr>
          <w:bCs/>
          <w:sz w:val="28"/>
          <w:szCs w:val="28"/>
        </w:rPr>
        <w:t>:</w:t>
      </w:r>
    </w:p>
    <w:p w:rsidR="00031C4F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отключает внутреннего цензора;</w:t>
      </w:r>
    </w:p>
    <w:p w:rsidR="00031C4F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переходит с позиции «над» в позицию «вместе»;</w:t>
      </w:r>
    </w:p>
    <w:p w:rsidR="00031C4F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перестаёт быть преподавателем догматиком; </w:t>
      </w:r>
    </w:p>
    <w:p w:rsidR="00031C4F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помогает думать наилучшим образом;</w:t>
      </w:r>
    </w:p>
    <w:p w:rsidR="00031C4F" w:rsidRPr="00031C4F" w:rsidRDefault="00031C4F" w:rsidP="00031C4F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оптимизирует процесс профессионального самосознания и становления;</w:t>
      </w:r>
    </w:p>
    <w:p w:rsidR="00F7072B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побуждает к полноценному участию всех слушателей в групповой работе;</w:t>
      </w:r>
    </w:p>
    <w:p w:rsidR="00031C4F" w:rsidRDefault="00031C4F" w:rsidP="00F7072B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остаётся беспристрастным;</w:t>
      </w:r>
    </w:p>
    <w:p w:rsidR="00031C4F" w:rsidRDefault="00031C4F" w:rsidP="00031C4F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меняет установку «выигрыш – проигрыш» на взаимоприемлемую альтернативу, помогающую объединить разные точки зрения;</w:t>
      </w:r>
    </w:p>
    <w:p w:rsidR="00031C4F" w:rsidRDefault="00031C4F" w:rsidP="00031C4F">
      <w:pPr>
        <w:pStyle w:val="a4"/>
        <w:numPr>
          <w:ilvl w:val="0"/>
          <w:numId w:val="13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31C4F">
        <w:rPr>
          <w:bCs/>
          <w:sz w:val="28"/>
          <w:szCs w:val="28"/>
        </w:rPr>
        <w:t>овышает интерес и познавательную активность слушателе</w:t>
      </w:r>
      <w:r>
        <w:rPr>
          <w:bCs/>
          <w:sz w:val="28"/>
          <w:szCs w:val="28"/>
        </w:rPr>
        <w:t>й.</w:t>
      </w:r>
    </w:p>
    <w:p w:rsidR="002C0195" w:rsidRPr="002C0195" w:rsidRDefault="002C0195" w:rsidP="002C0195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Таким образом применение интерактивных методов </w:t>
      </w:r>
      <w:r w:rsidR="00670B5D">
        <w:rPr>
          <w:bCs/>
          <w:sz w:val="28"/>
          <w:szCs w:val="28"/>
        </w:rPr>
        <w:t xml:space="preserve">обучения, в том числе и </w:t>
      </w:r>
      <w:proofErr w:type="spellStart"/>
      <w:r>
        <w:rPr>
          <w:bCs/>
          <w:sz w:val="28"/>
          <w:szCs w:val="28"/>
        </w:rPr>
        <w:t>фасилитации</w:t>
      </w:r>
      <w:proofErr w:type="spellEnd"/>
      <w:r>
        <w:rPr>
          <w:bCs/>
          <w:sz w:val="28"/>
          <w:szCs w:val="28"/>
        </w:rPr>
        <w:t xml:space="preserve"> в образовательном процессе взрослых ставит</w:t>
      </w:r>
      <w:r w:rsidR="00670B5D">
        <w:rPr>
          <w:bCs/>
          <w:sz w:val="28"/>
          <w:szCs w:val="28"/>
        </w:rPr>
        <w:t xml:space="preserve"> своей</w:t>
      </w:r>
      <w:r>
        <w:rPr>
          <w:bCs/>
          <w:sz w:val="28"/>
          <w:szCs w:val="28"/>
        </w:rPr>
        <w:t xml:space="preserve"> целью активизацию</w:t>
      </w:r>
      <w:r w:rsidR="00670B5D">
        <w:rPr>
          <w:bCs/>
          <w:sz w:val="28"/>
          <w:szCs w:val="28"/>
        </w:rPr>
        <w:t xml:space="preserve"> их</w:t>
      </w:r>
      <w:r>
        <w:rPr>
          <w:bCs/>
          <w:sz w:val="28"/>
          <w:szCs w:val="28"/>
        </w:rPr>
        <w:t xml:space="preserve"> учебно-познавательной деятельности.</w:t>
      </w:r>
    </w:p>
    <w:p w:rsidR="0076390A" w:rsidRDefault="00F7072B" w:rsidP="0076390A">
      <w:pPr>
        <w:spacing w:line="280" w:lineRule="exac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6390A">
        <w:rPr>
          <w:bCs/>
          <w:sz w:val="28"/>
          <w:szCs w:val="28"/>
        </w:rPr>
        <w:t xml:space="preserve"> </w:t>
      </w:r>
    </w:p>
    <w:p w:rsidR="0076390A" w:rsidRPr="0076390A" w:rsidRDefault="0076390A" w:rsidP="0076390A">
      <w:pPr>
        <w:spacing w:line="280" w:lineRule="exact"/>
        <w:ind w:left="360"/>
        <w:jc w:val="both"/>
        <w:rPr>
          <w:bCs/>
          <w:sz w:val="28"/>
          <w:szCs w:val="28"/>
        </w:rPr>
      </w:pPr>
    </w:p>
    <w:p w:rsidR="00D65695" w:rsidRPr="00D65695" w:rsidRDefault="00D65695" w:rsidP="00D65695">
      <w:pPr>
        <w:spacing w:line="280" w:lineRule="exact"/>
        <w:ind w:left="360"/>
        <w:jc w:val="both"/>
        <w:rPr>
          <w:bCs/>
          <w:sz w:val="28"/>
          <w:szCs w:val="28"/>
        </w:rPr>
      </w:pPr>
    </w:p>
    <w:p w:rsidR="00D65695" w:rsidRPr="00546705" w:rsidRDefault="00D65695" w:rsidP="00D65695">
      <w:pPr>
        <w:pStyle w:val="a4"/>
        <w:spacing w:line="280" w:lineRule="exact"/>
        <w:jc w:val="both"/>
        <w:rPr>
          <w:bCs/>
          <w:sz w:val="28"/>
          <w:szCs w:val="28"/>
        </w:rPr>
      </w:pPr>
    </w:p>
    <w:p w:rsidR="003D7B29" w:rsidRDefault="003D7B29" w:rsidP="003D7B29">
      <w:pPr>
        <w:spacing w:line="280" w:lineRule="exact"/>
        <w:ind w:firstLine="567"/>
        <w:jc w:val="both"/>
        <w:rPr>
          <w:sz w:val="28"/>
          <w:szCs w:val="28"/>
        </w:rPr>
      </w:pPr>
    </w:p>
    <w:p w:rsidR="003D7B29" w:rsidRDefault="003D7B29" w:rsidP="002C0195">
      <w:pPr>
        <w:spacing w:line="280" w:lineRule="exact"/>
        <w:ind w:firstLine="567"/>
        <w:jc w:val="center"/>
      </w:pPr>
      <w:r w:rsidRPr="00FF6E51">
        <w:rPr>
          <w:b/>
        </w:rPr>
        <w:t>Библиографические ссылки</w:t>
      </w:r>
      <w:r w:rsidR="002C0195">
        <w:rPr>
          <w:color w:val="000000"/>
        </w:rPr>
        <w:t>.</w:t>
      </w:r>
    </w:p>
    <w:p w:rsidR="002F4259" w:rsidRDefault="002C0195" w:rsidP="002C0195">
      <w:pPr>
        <w:spacing w:line="280" w:lineRule="exact"/>
        <w:ind w:firstLine="567"/>
      </w:pPr>
      <w:r>
        <w:t xml:space="preserve">1. </w:t>
      </w:r>
      <w:proofErr w:type="spellStart"/>
      <w:r>
        <w:t>Вилконсон</w:t>
      </w:r>
      <w:proofErr w:type="spellEnd"/>
      <w:r>
        <w:t xml:space="preserve"> М. Секреты </w:t>
      </w:r>
      <w:proofErr w:type="spellStart"/>
      <w:r>
        <w:t>фасилитации</w:t>
      </w:r>
      <w:proofErr w:type="spellEnd"/>
      <w:r>
        <w:t xml:space="preserve">: </w:t>
      </w:r>
      <w:r>
        <w:rPr>
          <w:lang w:val="en-US"/>
        </w:rPr>
        <w:t>SMART</w:t>
      </w:r>
      <w:r w:rsidRPr="002C0195">
        <w:t xml:space="preserve"> </w:t>
      </w:r>
      <w:r>
        <w:t xml:space="preserve">– руководство по работе с группами / Майкл </w:t>
      </w:r>
      <w:proofErr w:type="spellStart"/>
      <w:r>
        <w:t>Вилконсон</w:t>
      </w:r>
      <w:proofErr w:type="spellEnd"/>
      <w:r>
        <w:t xml:space="preserve">; Пер. с англ. – М.: Альпина </w:t>
      </w:r>
      <w:proofErr w:type="spellStart"/>
      <w:r>
        <w:t>Паблишер</w:t>
      </w:r>
      <w:proofErr w:type="spellEnd"/>
      <w:r>
        <w:t>, 2019. – 515 с.</w:t>
      </w:r>
      <w:r w:rsidR="002F4259">
        <w:br w:type="page"/>
      </w:r>
    </w:p>
    <w:p w:rsidR="002F4259" w:rsidRPr="00EB053C" w:rsidRDefault="002F4259" w:rsidP="002F4259">
      <w:pPr>
        <w:ind w:firstLine="709"/>
        <w:jc w:val="both"/>
        <w:rPr>
          <w:b/>
          <w:i/>
          <w:sz w:val="28"/>
          <w:szCs w:val="28"/>
        </w:rPr>
      </w:pPr>
    </w:p>
    <w:p w:rsidR="002C0195" w:rsidRPr="002C0195" w:rsidRDefault="002C0195" w:rsidP="002F4259">
      <w:pPr>
        <w:spacing w:line="280" w:lineRule="exact"/>
        <w:rPr>
          <w:sz w:val="28"/>
          <w:szCs w:val="28"/>
        </w:rPr>
      </w:pPr>
      <w:bookmarkStart w:id="0" w:name="_GoBack"/>
      <w:bookmarkEnd w:id="0"/>
    </w:p>
    <w:sectPr w:rsidR="002C0195" w:rsidRPr="002C0195" w:rsidSect="003D7B29">
      <w:pgSz w:w="11906" w:h="16838"/>
      <w:pgMar w:top="113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8C"/>
    <w:multiLevelType w:val="hybridMultilevel"/>
    <w:tmpl w:val="5D16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5CF"/>
    <w:multiLevelType w:val="hybridMultilevel"/>
    <w:tmpl w:val="F158420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7D02BA0"/>
    <w:multiLevelType w:val="hybridMultilevel"/>
    <w:tmpl w:val="AB2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180"/>
    <w:multiLevelType w:val="hybridMultilevel"/>
    <w:tmpl w:val="70A292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C5653EE"/>
    <w:multiLevelType w:val="hybridMultilevel"/>
    <w:tmpl w:val="2FA0758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F146CCA"/>
    <w:multiLevelType w:val="hybridMultilevel"/>
    <w:tmpl w:val="935A7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84AA8"/>
    <w:multiLevelType w:val="hybridMultilevel"/>
    <w:tmpl w:val="96C8E53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6142302"/>
    <w:multiLevelType w:val="hybridMultilevel"/>
    <w:tmpl w:val="58261C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BF70846"/>
    <w:multiLevelType w:val="hybridMultilevel"/>
    <w:tmpl w:val="2004A93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54A1780B"/>
    <w:multiLevelType w:val="hybridMultilevel"/>
    <w:tmpl w:val="134CB2E0"/>
    <w:lvl w:ilvl="0" w:tplc="EED85764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73C5583"/>
    <w:multiLevelType w:val="hybridMultilevel"/>
    <w:tmpl w:val="72164C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AEB3CDF"/>
    <w:multiLevelType w:val="hybridMultilevel"/>
    <w:tmpl w:val="E1E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9EE"/>
    <w:multiLevelType w:val="hybridMultilevel"/>
    <w:tmpl w:val="C5B2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9"/>
    <w:rsid w:val="00031C4F"/>
    <w:rsid w:val="00062376"/>
    <w:rsid w:val="00084FCE"/>
    <w:rsid w:val="001B3046"/>
    <w:rsid w:val="00245ED6"/>
    <w:rsid w:val="00265845"/>
    <w:rsid w:val="0029690B"/>
    <w:rsid w:val="002C0195"/>
    <w:rsid w:val="002F4259"/>
    <w:rsid w:val="00350CE2"/>
    <w:rsid w:val="003A2D94"/>
    <w:rsid w:val="003D7B29"/>
    <w:rsid w:val="00520F5E"/>
    <w:rsid w:val="00546705"/>
    <w:rsid w:val="00564DB9"/>
    <w:rsid w:val="0059669A"/>
    <w:rsid w:val="00670B5D"/>
    <w:rsid w:val="006A7E09"/>
    <w:rsid w:val="0076390A"/>
    <w:rsid w:val="0078560E"/>
    <w:rsid w:val="007C0DAD"/>
    <w:rsid w:val="007D64F2"/>
    <w:rsid w:val="007D7043"/>
    <w:rsid w:val="00857D27"/>
    <w:rsid w:val="0087077D"/>
    <w:rsid w:val="00897E2A"/>
    <w:rsid w:val="009F559B"/>
    <w:rsid w:val="00B17463"/>
    <w:rsid w:val="00B72CE6"/>
    <w:rsid w:val="00B94011"/>
    <w:rsid w:val="00C107C6"/>
    <w:rsid w:val="00CC1707"/>
    <w:rsid w:val="00CD0A3E"/>
    <w:rsid w:val="00D021CA"/>
    <w:rsid w:val="00D65695"/>
    <w:rsid w:val="00DC3B9D"/>
    <w:rsid w:val="00E07239"/>
    <w:rsid w:val="00F26E4F"/>
    <w:rsid w:val="00F7072B"/>
    <w:rsid w:val="00F860FB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ED48"/>
  <w15:chartTrackingRefBased/>
  <w15:docId w15:val="{9CF3BFFB-5804-48BA-8DE6-8D8DB30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B29"/>
    <w:rPr>
      <w:color w:val="0000FF"/>
      <w:u w:val="single"/>
    </w:rPr>
  </w:style>
  <w:style w:type="paragraph" w:customStyle="1" w:styleId="2">
    <w:name w:val="Библ список2"/>
    <w:basedOn w:val="a"/>
    <w:uiPriority w:val="99"/>
    <w:rsid w:val="003D7B29"/>
    <w:pPr>
      <w:tabs>
        <w:tab w:val="left" w:pos="567"/>
      </w:tabs>
      <w:autoSpaceDE w:val="0"/>
      <w:autoSpaceDN w:val="0"/>
      <w:adjustRightInd w:val="0"/>
      <w:spacing w:line="278" w:lineRule="auto"/>
      <w:ind w:firstLine="340"/>
      <w:jc w:val="both"/>
      <w:textAlignment w:val="center"/>
    </w:pPr>
    <w:rPr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E0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sal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EF34-87C6-4C84-8DB6-C1687D9C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6</cp:revision>
  <dcterms:created xsi:type="dcterms:W3CDTF">2020-05-31T20:09:00Z</dcterms:created>
  <dcterms:modified xsi:type="dcterms:W3CDTF">2021-10-24T06:08:00Z</dcterms:modified>
</cp:coreProperties>
</file>