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21" w:rsidRPr="004C1899" w:rsidRDefault="00B71D9C" w:rsidP="004C1899">
      <w:pPr>
        <w:jc w:val="both"/>
        <w:rPr>
          <w:rFonts w:ascii="Times New Roman" w:hAnsi="Times New Roman" w:cs="Times New Roman"/>
          <w:lang w:val="ru-RU"/>
        </w:rPr>
      </w:pPr>
      <w:r w:rsidRPr="004C1899">
        <w:rPr>
          <w:rFonts w:ascii="Times New Roman" w:hAnsi="Times New Roman" w:cs="Times New Roman"/>
          <w:lang w:val="ru-RU"/>
        </w:rPr>
        <w:t>Языки в белорусско-литовском пограничье: состо</w:t>
      </w:r>
      <w:r w:rsidRPr="004C1899">
        <w:rPr>
          <w:rFonts w:ascii="Times New Roman" w:hAnsi="Times New Roman" w:cs="Times New Roman"/>
          <w:lang w:val="ru-RU"/>
        </w:rPr>
        <w:t>я</w:t>
      </w:r>
      <w:r w:rsidRPr="004C1899">
        <w:rPr>
          <w:rFonts w:ascii="Times New Roman" w:hAnsi="Times New Roman" w:cs="Times New Roman"/>
          <w:lang w:val="ru-RU"/>
        </w:rPr>
        <w:t>ние, перспективы, региональное взаимодействие</w:t>
      </w:r>
    </w:p>
    <w:p w:rsidR="00B71D9C" w:rsidRPr="004C1899" w:rsidRDefault="00B71D9C" w:rsidP="004C1899">
      <w:pPr>
        <w:jc w:val="both"/>
        <w:rPr>
          <w:rFonts w:ascii="Times New Roman" w:hAnsi="Times New Roman" w:cs="Times New Roman"/>
          <w:lang w:val="ru-RU"/>
        </w:rPr>
      </w:pPr>
    </w:p>
    <w:p w:rsidR="00B13D58" w:rsidRDefault="00B13D58" w:rsidP="004C1899">
      <w:pPr>
        <w:jc w:val="both"/>
        <w:rPr>
          <w:rFonts w:ascii="Times New Roman" w:hAnsi="Times New Roman" w:cs="Times New Roman"/>
          <w:lang w:val="ru-RU"/>
        </w:rPr>
      </w:pPr>
      <w:r w:rsidRPr="004C1899">
        <w:rPr>
          <w:rFonts w:ascii="Times New Roman" w:hAnsi="Times New Roman" w:cs="Times New Roman"/>
          <w:lang w:val="ru-RU"/>
        </w:rPr>
        <w:t>ДВУЯЗЫЧИЕ, ЯЗЫКОВАЯ СИТУАЦИЯ, БАЛТИЗМ, ЛИТУАНИЗМ, ДИАЛЕКТ, БЕЛОРУССКИЙ ЯЗЫК, ЛИТОВСКИЙ ЯЗЫК, СЕМАНТИКА</w:t>
      </w:r>
    </w:p>
    <w:p w:rsidR="00D75D5C" w:rsidRPr="004C1899" w:rsidRDefault="00D75D5C" w:rsidP="004C1899">
      <w:pPr>
        <w:jc w:val="both"/>
        <w:rPr>
          <w:rFonts w:ascii="Times New Roman" w:hAnsi="Times New Roman" w:cs="Times New Roman"/>
          <w:caps/>
          <w:lang w:val="ru-RU"/>
        </w:rPr>
      </w:pPr>
    </w:p>
    <w:p w:rsidR="00D3491A" w:rsidRPr="004C1899" w:rsidRDefault="00B71D9C" w:rsidP="004C1899">
      <w:pPr>
        <w:jc w:val="both"/>
        <w:rPr>
          <w:rFonts w:ascii="Times New Roman" w:hAnsi="Times New Roman" w:cs="Times New Roman"/>
          <w:lang w:val="ru-RU"/>
        </w:rPr>
      </w:pPr>
      <w:r w:rsidRPr="004C1899">
        <w:rPr>
          <w:rFonts w:ascii="Times New Roman" w:hAnsi="Times New Roman" w:cs="Times New Roman"/>
          <w:lang w:val="ru-RU"/>
        </w:rPr>
        <w:t>Языки в белорусско-литовском пограничье: состо</w:t>
      </w:r>
      <w:r w:rsidRPr="004C1899">
        <w:rPr>
          <w:rFonts w:ascii="Times New Roman" w:hAnsi="Times New Roman" w:cs="Times New Roman"/>
          <w:lang w:val="ru-RU"/>
        </w:rPr>
        <w:t>я</w:t>
      </w:r>
      <w:r w:rsidRPr="004C1899">
        <w:rPr>
          <w:rFonts w:ascii="Times New Roman" w:hAnsi="Times New Roman" w:cs="Times New Roman"/>
          <w:lang w:val="ru-RU"/>
        </w:rPr>
        <w:t>ние, перспективы, региональное взаимодействие</w:t>
      </w:r>
      <w:r w:rsidRPr="004C1899">
        <w:rPr>
          <w:rFonts w:ascii="Times New Roman" w:hAnsi="Times New Roman" w:cs="Times New Roman"/>
          <w:b/>
          <w:lang w:val="ru-RU"/>
        </w:rPr>
        <w:t xml:space="preserve"> </w:t>
      </w:r>
      <w:r w:rsidR="009569CD" w:rsidRPr="004C1899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4C1899">
        <w:rPr>
          <w:rFonts w:ascii="Times New Roman" w:hAnsi="Times New Roman" w:cs="Times New Roman"/>
          <w:lang w:val="ru-RU"/>
        </w:rPr>
        <w:t>рук</w:t>
      </w:r>
      <w:r w:rsidR="009569CD" w:rsidRPr="004C1899">
        <w:rPr>
          <w:rFonts w:ascii="Times New Roman" w:hAnsi="Times New Roman" w:cs="Times New Roman"/>
          <w:lang w:val="ru-RU"/>
        </w:rPr>
        <w:t xml:space="preserve">. </w:t>
      </w:r>
      <w:r w:rsidR="00FA3BE2" w:rsidRPr="004C1899">
        <w:rPr>
          <w:rFonts w:ascii="Times New Roman" w:hAnsi="Times New Roman" w:cs="Times New Roman"/>
          <w:lang w:val="ru-RU"/>
        </w:rPr>
        <w:t>Стариченок В.Д</w:t>
      </w:r>
      <w:r w:rsidR="00D3491A" w:rsidRPr="004C1899">
        <w:rPr>
          <w:rFonts w:ascii="Times New Roman" w:hAnsi="Times New Roman" w:cs="Times New Roman"/>
          <w:lang w:val="ru-RU"/>
        </w:rPr>
        <w:t>.</w:t>
      </w:r>
      <w:r w:rsidR="00793FA0" w:rsidRPr="004C1899">
        <w:rPr>
          <w:rFonts w:ascii="Times New Roman" w:hAnsi="Times New Roman" w:cs="Times New Roman"/>
          <w:lang w:val="ru-RU"/>
        </w:rPr>
        <w:t>; исполн</w:t>
      </w:r>
      <w:r w:rsidR="00002CF1" w:rsidRPr="004C1899">
        <w:rPr>
          <w:rFonts w:ascii="Times New Roman" w:hAnsi="Times New Roman" w:cs="Times New Roman"/>
          <w:lang w:val="ru-RU"/>
        </w:rPr>
        <w:t xml:space="preserve">.: </w:t>
      </w:r>
      <w:r w:rsidR="00473E75" w:rsidRPr="004C1899">
        <w:rPr>
          <w:rFonts w:ascii="Times New Roman" w:hAnsi="Times New Roman" w:cs="Times New Roman"/>
          <w:lang w:val="ru-RU"/>
        </w:rPr>
        <w:t>А</w:t>
      </w:r>
      <w:r w:rsidR="00F770BC" w:rsidRPr="004C1899">
        <w:rPr>
          <w:rFonts w:ascii="Times New Roman" w:hAnsi="Times New Roman" w:cs="Times New Roman"/>
          <w:lang w:val="ru-RU"/>
        </w:rPr>
        <w:t>.</w:t>
      </w:r>
      <w:r w:rsidR="00FA3BE2" w:rsidRPr="004C1899">
        <w:rPr>
          <w:rFonts w:ascii="Times New Roman" w:hAnsi="Times New Roman" w:cs="Times New Roman"/>
          <w:lang w:val="ru-RU"/>
        </w:rPr>
        <w:t>А</w:t>
      </w:r>
      <w:r w:rsidR="00F770BC" w:rsidRPr="004C1899">
        <w:rPr>
          <w:rFonts w:ascii="Times New Roman" w:hAnsi="Times New Roman" w:cs="Times New Roman"/>
          <w:lang w:val="ru-RU"/>
        </w:rPr>
        <w:t xml:space="preserve">. </w:t>
      </w:r>
      <w:r w:rsidR="00FA3BE2" w:rsidRPr="004C1899">
        <w:rPr>
          <w:rFonts w:ascii="Times New Roman" w:hAnsi="Times New Roman" w:cs="Times New Roman"/>
          <w:lang w:val="ru-RU"/>
        </w:rPr>
        <w:t>Гируцкий</w:t>
      </w:r>
      <w:r w:rsidR="00F770BC" w:rsidRPr="004C1899">
        <w:rPr>
          <w:rFonts w:ascii="Times New Roman" w:hAnsi="Times New Roman" w:cs="Times New Roman"/>
          <w:lang w:val="ru-RU"/>
        </w:rPr>
        <w:t>,</w:t>
      </w:r>
      <w:r w:rsidR="0002175C" w:rsidRPr="004C1899">
        <w:rPr>
          <w:rFonts w:ascii="Times New Roman" w:hAnsi="Times New Roman" w:cs="Times New Roman"/>
          <w:lang w:val="ru-RU"/>
        </w:rPr>
        <w:t xml:space="preserve"> </w:t>
      </w:r>
      <w:r w:rsidR="00473E75" w:rsidRPr="004C1899">
        <w:rPr>
          <w:rFonts w:ascii="Times New Roman" w:hAnsi="Times New Roman" w:cs="Times New Roman"/>
          <w:lang w:val="ru-RU"/>
        </w:rPr>
        <w:t>А</w:t>
      </w:r>
      <w:r w:rsidR="0002175C" w:rsidRPr="004C1899">
        <w:rPr>
          <w:rFonts w:ascii="Times New Roman" w:hAnsi="Times New Roman" w:cs="Times New Roman"/>
          <w:lang w:val="ru-RU"/>
        </w:rPr>
        <w:t>.</w:t>
      </w:r>
      <w:r w:rsidR="00D3491A" w:rsidRPr="004C1899">
        <w:rPr>
          <w:rFonts w:ascii="Times New Roman" w:hAnsi="Times New Roman" w:cs="Times New Roman"/>
          <w:lang w:val="ru-RU"/>
        </w:rPr>
        <w:t>В</w:t>
      </w:r>
      <w:r w:rsidR="0002175C" w:rsidRPr="004C1899">
        <w:rPr>
          <w:rFonts w:ascii="Times New Roman" w:hAnsi="Times New Roman" w:cs="Times New Roman"/>
          <w:lang w:val="ru-RU"/>
        </w:rPr>
        <w:t xml:space="preserve">. </w:t>
      </w:r>
      <w:r w:rsidR="00FA3BE2" w:rsidRPr="004C1899">
        <w:rPr>
          <w:rFonts w:ascii="Times New Roman" w:hAnsi="Times New Roman" w:cs="Times New Roman"/>
          <w:lang w:val="ru-RU"/>
        </w:rPr>
        <w:t>Чуханова</w:t>
      </w:r>
      <w:r w:rsidR="0002175C" w:rsidRPr="004C1899">
        <w:rPr>
          <w:rFonts w:ascii="Times New Roman" w:hAnsi="Times New Roman" w:cs="Times New Roman"/>
          <w:lang w:val="ru-RU"/>
        </w:rPr>
        <w:t xml:space="preserve">, </w:t>
      </w:r>
      <w:r w:rsidR="00FA3BE2" w:rsidRPr="004C1899">
        <w:rPr>
          <w:rFonts w:ascii="Times New Roman" w:hAnsi="Times New Roman" w:cs="Times New Roman"/>
          <w:lang w:val="ru-RU"/>
        </w:rPr>
        <w:t>Т</w:t>
      </w:r>
      <w:r w:rsidR="00D3491A" w:rsidRPr="004C1899">
        <w:rPr>
          <w:rFonts w:ascii="Times New Roman" w:hAnsi="Times New Roman" w:cs="Times New Roman"/>
          <w:lang w:val="ru-RU"/>
        </w:rPr>
        <w:t>.</w:t>
      </w:r>
      <w:r w:rsidR="00FA3BE2" w:rsidRPr="004C1899">
        <w:rPr>
          <w:rFonts w:ascii="Times New Roman" w:hAnsi="Times New Roman" w:cs="Times New Roman"/>
          <w:lang w:val="ru-RU"/>
        </w:rPr>
        <w:t>В</w:t>
      </w:r>
      <w:r w:rsidR="00473E75" w:rsidRPr="004C1899">
        <w:rPr>
          <w:rFonts w:ascii="Times New Roman" w:hAnsi="Times New Roman" w:cs="Times New Roman"/>
          <w:lang w:val="ru-RU"/>
        </w:rPr>
        <w:t>.</w:t>
      </w:r>
      <w:r w:rsidR="0002175C" w:rsidRPr="004C1899">
        <w:rPr>
          <w:rFonts w:ascii="Times New Roman" w:hAnsi="Times New Roman" w:cs="Times New Roman"/>
          <w:lang w:val="ru-RU"/>
        </w:rPr>
        <w:t xml:space="preserve"> </w:t>
      </w:r>
      <w:r w:rsidR="00FA3BE2" w:rsidRPr="004C1899">
        <w:rPr>
          <w:rFonts w:ascii="Times New Roman" w:hAnsi="Times New Roman" w:cs="Times New Roman"/>
          <w:lang w:val="ru-RU"/>
        </w:rPr>
        <w:t>Балуш</w:t>
      </w:r>
      <w:r w:rsidR="00D3491A" w:rsidRPr="004C1899">
        <w:rPr>
          <w:rFonts w:ascii="Times New Roman" w:hAnsi="Times New Roman" w:cs="Times New Roman"/>
          <w:lang w:val="ru-RU"/>
        </w:rPr>
        <w:t xml:space="preserve">, </w:t>
      </w:r>
      <w:r w:rsidR="00FA3BE2" w:rsidRPr="004C1899">
        <w:rPr>
          <w:rFonts w:ascii="Times New Roman" w:hAnsi="Times New Roman" w:cs="Times New Roman"/>
          <w:lang w:val="ru-RU"/>
        </w:rPr>
        <w:t>С</w:t>
      </w:r>
      <w:r w:rsidR="00D3491A" w:rsidRPr="004C1899">
        <w:rPr>
          <w:rFonts w:ascii="Times New Roman" w:hAnsi="Times New Roman" w:cs="Times New Roman"/>
          <w:lang w:val="ru-RU"/>
        </w:rPr>
        <w:t>.</w:t>
      </w:r>
      <w:r w:rsidR="00FA3BE2" w:rsidRPr="004C1899">
        <w:rPr>
          <w:rFonts w:ascii="Times New Roman" w:hAnsi="Times New Roman" w:cs="Times New Roman"/>
          <w:lang w:val="ru-RU"/>
        </w:rPr>
        <w:t>В</w:t>
      </w:r>
      <w:r w:rsidR="00D3491A" w:rsidRPr="004C1899">
        <w:rPr>
          <w:rFonts w:ascii="Times New Roman" w:hAnsi="Times New Roman" w:cs="Times New Roman"/>
          <w:lang w:val="ru-RU"/>
        </w:rPr>
        <w:t xml:space="preserve">. </w:t>
      </w:r>
      <w:r w:rsidR="00FA3BE2" w:rsidRPr="004C1899">
        <w:rPr>
          <w:rFonts w:ascii="Times New Roman" w:hAnsi="Times New Roman" w:cs="Times New Roman"/>
          <w:lang w:val="ru-RU"/>
        </w:rPr>
        <w:t>Махонь</w:t>
      </w:r>
      <w:r w:rsidR="000E6CBB" w:rsidRPr="004C1899">
        <w:rPr>
          <w:rFonts w:ascii="Times New Roman" w:hAnsi="Times New Roman" w:cs="Times New Roman"/>
          <w:lang w:val="ru-RU"/>
        </w:rPr>
        <w:t>.</w:t>
      </w:r>
      <w:r w:rsidR="00A55E10" w:rsidRPr="004C1899">
        <w:rPr>
          <w:rFonts w:ascii="Times New Roman" w:hAnsi="Times New Roman" w:cs="Times New Roman"/>
          <w:lang w:val="ru-RU"/>
        </w:rPr>
        <w:t xml:space="preserve"> </w:t>
      </w:r>
      <w:r w:rsidR="00793FA0" w:rsidRPr="004C1899">
        <w:rPr>
          <w:rFonts w:ascii="Times New Roman" w:hAnsi="Times New Roman" w:cs="Times New Roman"/>
          <w:lang w:val="ru-RU"/>
        </w:rPr>
        <w:t>-</w:t>
      </w:r>
      <w:r w:rsidR="0086178B" w:rsidRPr="004C1899">
        <w:rPr>
          <w:rFonts w:ascii="Times New Roman" w:hAnsi="Times New Roman" w:cs="Times New Roman"/>
          <w:lang w:val="ru-RU"/>
        </w:rPr>
        <w:t xml:space="preserve"> </w:t>
      </w:r>
      <w:r w:rsidR="009569CD" w:rsidRPr="004C1899">
        <w:rPr>
          <w:rFonts w:ascii="Times New Roman" w:hAnsi="Times New Roman" w:cs="Times New Roman"/>
          <w:lang w:val="ru-RU"/>
        </w:rPr>
        <w:t>Мн., 201</w:t>
      </w:r>
      <w:r w:rsidR="00D3491A" w:rsidRPr="004C1899">
        <w:rPr>
          <w:rFonts w:ascii="Times New Roman" w:hAnsi="Times New Roman" w:cs="Times New Roman"/>
          <w:lang w:val="ru-RU"/>
        </w:rPr>
        <w:t>2</w:t>
      </w:r>
      <w:r w:rsidR="009569CD" w:rsidRPr="004C1899">
        <w:rPr>
          <w:rFonts w:ascii="Times New Roman" w:hAnsi="Times New Roman" w:cs="Times New Roman"/>
          <w:lang w:val="ru-RU"/>
        </w:rPr>
        <w:t xml:space="preserve">. - </w:t>
      </w:r>
      <w:r w:rsidR="008E7900" w:rsidRPr="004C1899">
        <w:rPr>
          <w:rFonts w:ascii="Times New Roman" w:hAnsi="Times New Roman" w:cs="Times New Roman"/>
          <w:lang w:val="ru-RU"/>
        </w:rPr>
        <w:t>1</w:t>
      </w:r>
      <w:r w:rsidR="00473E75" w:rsidRPr="004C1899">
        <w:rPr>
          <w:rFonts w:ascii="Times New Roman" w:hAnsi="Times New Roman" w:cs="Times New Roman"/>
          <w:lang w:val="ru-RU"/>
        </w:rPr>
        <w:t>6</w:t>
      </w:r>
      <w:r w:rsidR="00FA3BE2" w:rsidRPr="004C1899">
        <w:rPr>
          <w:rFonts w:ascii="Times New Roman" w:hAnsi="Times New Roman" w:cs="Times New Roman"/>
          <w:lang w:val="ru-RU"/>
        </w:rPr>
        <w:t>4</w:t>
      </w:r>
      <w:r w:rsidR="009569CD" w:rsidRPr="004C1899">
        <w:rPr>
          <w:rFonts w:ascii="Times New Roman" w:hAnsi="Times New Roman" w:cs="Times New Roman"/>
          <w:lang w:val="ru-RU"/>
        </w:rPr>
        <w:t xml:space="preserve"> с.</w:t>
      </w:r>
      <w:r w:rsidR="00847381" w:rsidRPr="004C1899">
        <w:rPr>
          <w:rFonts w:ascii="Times New Roman" w:hAnsi="Times New Roman" w:cs="Times New Roman"/>
          <w:lang w:val="ru-RU"/>
        </w:rPr>
        <w:t xml:space="preserve">, </w:t>
      </w:r>
      <w:r w:rsidR="00FA3BE2" w:rsidRPr="004C1899">
        <w:rPr>
          <w:rFonts w:ascii="Times New Roman" w:hAnsi="Times New Roman" w:cs="Times New Roman"/>
          <w:lang w:val="ru-RU"/>
        </w:rPr>
        <w:t>16</w:t>
      </w:r>
      <w:r w:rsidR="0041580C" w:rsidRPr="004C1899">
        <w:rPr>
          <w:rFonts w:ascii="Times New Roman" w:hAnsi="Times New Roman" w:cs="Times New Roman"/>
          <w:lang w:val="ru-RU"/>
        </w:rPr>
        <w:t xml:space="preserve"> табл., </w:t>
      </w:r>
      <w:r w:rsidR="00FA3BE2" w:rsidRPr="004C1899">
        <w:rPr>
          <w:rFonts w:ascii="Times New Roman" w:hAnsi="Times New Roman" w:cs="Times New Roman"/>
          <w:lang w:val="ru-RU"/>
        </w:rPr>
        <w:t>3</w:t>
      </w:r>
      <w:r w:rsidR="0002175C" w:rsidRPr="004C1899">
        <w:rPr>
          <w:rFonts w:ascii="Times New Roman" w:hAnsi="Times New Roman" w:cs="Times New Roman"/>
          <w:lang w:val="ru-RU"/>
        </w:rPr>
        <w:t xml:space="preserve"> прил.</w:t>
      </w:r>
      <w:r w:rsidR="009569CD" w:rsidRPr="004C1899">
        <w:rPr>
          <w:rFonts w:ascii="Times New Roman" w:hAnsi="Times New Roman" w:cs="Times New Roman"/>
          <w:lang w:val="ru-RU"/>
        </w:rPr>
        <w:t xml:space="preserve"> -</w:t>
      </w:r>
      <w:r w:rsidR="001D3C06" w:rsidRPr="004C1899">
        <w:rPr>
          <w:rFonts w:ascii="Times New Roman" w:hAnsi="Times New Roman" w:cs="Times New Roman"/>
          <w:lang w:val="ru-RU"/>
        </w:rPr>
        <w:t xml:space="preserve"> Библиогр.: С. </w:t>
      </w:r>
      <w:r w:rsidR="00FA3BE2" w:rsidRPr="004C1899">
        <w:rPr>
          <w:rFonts w:ascii="Times New Roman" w:hAnsi="Times New Roman" w:cs="Times New Roman"/>
          <w:lang w:val="ru-RU"/>
        </w:rPr>
        <w:t>89</w:t>
      </w:r>
      <w:r w:rsidR="0002175C" w:rsidRPr="004C1899">
        <w:rPr>
          <w:rFonts w:ascii="Times New Roman" w:hAnsi="Times New Roman" w:cs="Times New Roman"/>
          <w:lang w:val="ru-RU"/>
        </w:rPr>
        <w:t>-</w:t>
      </w:r>
      <w:r w:rsidR="00FA3BE2" w:rsidRPr="004C1899">
        <w:rPr>
          <w:rFonts w:ascii="Times New Roman" w:hAnsi="Times New Roman" w:cs="Times New Roman"/>
          <w:lang w:val="ru-RU"/>
        </w:rPr>
        <w:t>93</w:t>
      </w:r>
      <w:r w:rsidR="001D3C06" w:rsidRPr="004C1899">
        <w:rPr>
          <w:rFonts w:ascii="Times New Roman" w:hAnsi="Times New Roman" w:cs="Times New Roman"/>
          <w:lang w:val="ru-RU"/>
        </w:rPr>
        <w:t xml:space="preserve">  (</w:t>
      </w:r>
      <w:r w:rsidR="00FA3BE2" w:rsidRPr="004C1899">
        <w:rPr>
          <w:rFonts w:ascii="Times New Roman" w:hAnsi="Times New Roman" w:cs="Times New Roman"/>
          <w:lang w:val="ru-RU"/>
        </w:rPr>
        <w:t>88</w:t>
      </w:r>
      <w:r w:rsidR="00504946" w:rsidRPr="004C1899">
        <w:rPr>
          <w:rFonts w:ascii="Times New Roman" w:hAnsi="Times New Roman" w:cs="Times New Roman"/>
          <w:lang w:val="ru-RU"/>
        </w:rPr>
        <w:t xml:space="preserve"> </w:t>
      </w:r>
      <w:r w:rsidR="001D3C06" w:rsidRPr="004C1899">
        <w:rPr>
          <w:rFonts w:ascii="Times New Roman" w:hAnsi="Times New Roman" w:cs="Times New Roman"/>
          <w:lang w:val="ru-RU"/>
        </w:rPr>
        <w:t>назв.).</w:t>
      </w:r>
      <w:r w:rsidR="009569CD" w:rsidRPr="004C1899">
        <w:rPr>
          <w:rFonts w:ascii="Times New Roman" w:hAnsi="Times New Roman" w:cs="Times New Roman"/>
          <w:lang w:val="ru-RU"/>
        </w:rPr>
        <w:t xml:space="preserve"> </w:t>
      </w:r>
      <w:r w:rsidR="00A01350" w:rsidRPr="004C1899">
        <w:rPr>
          <w:rFonts w:ascii="Times New Roman" w:hAnsi="Times New Roman" w:cs="Times New Roman"/>
          <w:lang w:val="ru-RU"/>
        </w:rPr>
        <w:t xml:space="preserve"> - </w:t>
      </w:r>
      <w:r w:rsidR="009569CD" w:rsidRPr="004C1899">
        <w:rPr>
          <w:rFonts w:ascii="Times New Roman" w:hAnsi="Times New Roman" w:cs="Times New Roman"/>
          <w:lang w:val="ru-RU"/>
        </w:rPr>
        <w:t>№ ГР 20</w:t>
      </w:r>
      <w:r w:rsidR="001D3C06" w:rsidRPr="004C1899">
        <w:rPr>
          <w:rFonts w:ascii="Times New Roman" w:hAnsi="Times New Roman" w:cs="Times New Roman"/>
          <w:lang w:val="ru-RU"/>
        </w:rPr>
        <w:t>1</w:t>
      </w:r>
      <w:r w:rsidR="008B0E4A" w:rsidRPr="004C1899">
        <w:rPr>
          <w:rFonts w:ascii="Times New Roman" w:hAnsi="Times New Roman" w:cs="Times New Roman"/>
          <w:lang w:val="ru-RU"/>
        </w:rPr>
        <w:t>1</w:t>
      </w:r>
      <w:r w:rsidR="00041A21" w:rsidRPr="004C1899">
        <w:rPr>
          <w:rFonts w:ascii="Times New Roman" w:hAnsi="Times New Roman" w:cs="Times New Roman"/>
          <w:lang w:val="ru-RU"/>
        </w:rPr>
        <w:t>1</w:t>
      </w:r>
      <w:r w:rsidR="00FA3BE2" w:rsidRPr="004C1899">
        <w:rPr>
          <w:rFonts w:ascii="Times New Roman" w:hAnsi="Times New Roman" w:cs="Times New Roman"/>
          <w:lang w:val="ru-RU"/>
        </w:rPr>
        <w:t>180</w:t>
      </w:r>
      <w:r w:rsidR="009569CD" w:rsidRPr="004C1899">
        <w:rPr>
          <w:rFonts w:ascii="Times New Roman" w:hAnsi="Times New Roman" w:cs="Times New Roman"/>
          <w:lang w:val="ru-RU"/>
        </w:rPr>
        <w:t>.</w:t>
      </w:r>
      <w:r w:rsidR="00661F34" w:rsidRPr="004C1899">
        <w:rPr>
          <w:rFonts w:ascii="Times New Roman" w:hAnsi="Times New Roman" w:cs="Times New Roman"/>
          <w:lang w:val="ru-RU"/>
        </w:rPr>
        <w:t xml:space="preserve"> </w:t>
      </w:r>
      <w:r w:rsidR="00D3491A" w:rsidRPr="004C1899">
        <w:rPr>
          <w:rFonts w:ascii="Times New Roman" w:hAnsi="Times New Roman" w:cs="Times New Roman"/>
          <w:lang w:val="ru-RU"/>
        </w:rPr>
        <w:t xml:space="preserve"> </w:t>
      </w:r>
    </w:p>
    <w:p w:rsidR="00B71D9C" w:rsidRPr="004C1899" w:rsidRDefault="00B71D9C" w:rsidP="004C1899">
      <w:pPr>
        <w:jc w:val="both"/>
        <w:rPr>
          <w:rFonts w:ascii="Times New Roman" w:hAnsi="Times New Roman" w:cs="Times New Roman"/>
          <w:lang w:val="ru-RU"/>
        </w:rPr>
      </w:pPr>
    </w:p>
    <w:p w:rsidR="00F770BC" w:rsidRPr="004C1899" w:rsidRDefault="00CB5EC3" w:rsidP="004C1899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4C1899">
        <w:rPr>
          <w:rFonts w:ascii="Times New Roman" w:hAnsi="Times New Roman" w:cs="Times New Roman"/>
          <w:b/>
          <w:lang w:val="ru-RU"/>
        </w:rPr>
        <w:t>Объект</w:t>
      </w:r>
      <w:r w:rsidR="00916D2A" w:rsidRPr="004C1899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4C1899">
        <w:rPr>
          <w:rFonts w:ascii="Times New Roman" w:hAnsi="Times New Roman" w:cs="Times New Roman"/>
          <w:lang w:val="ru-RU"/>
        </w:rPr>
        <w:t xml:space="preserve"> - </w:t>
      </w:r>
      <w:r w:rsidR="00847381" w:rsidRPr="004C1899">
        <w:rPr>
          <w:rFonts w:ascii="Times New Roman" w:hAnsi="Times New Roman" w:cs="Times New Roman"/>
          <w:lang w:val="ru-RU"/>
        </w:rPr>
        <w:t xml:space="preserve"> </w:t>
      </w:r>
      <w:r w:rsidR="005F1D5F" w:rsidRPr="005F1D5F">
        <w:rPr>
          <w:rFonts w:ascii="Times New Roman" w:hAnsi="Times New Roman" w:cs="Times New Roman"/>
          <w:lang w:val="ru-RU"/>
        </w:rPr>
        <w:t>белорусский и литовский языки  в белору</w:t>
      </w:r>
      <w:r w:rsidR="005F1D5F" w:rsidRPr="005F1D5F">
        <w:rPr>
          <w:rFonts w:ascii="Times New Roman" w:hAnsi="Times New Roman" w:cs="Times New Roman"/>
          <w:lang w:val="ru-RU"/>
        </w:rPr>
        <w:t>с</w:t>
      </w:r>
      <w:r w:rsidR="005F1D5F" w:rsidRPr="005F1D5F">
        <w:rPr>
          <w:rFonts w:ascii="Times New Roman" w:hAnsi="Times New Roman" w:cs="Times New Roman"/>
          <w:lang w:val="ru-RU"/>
        </w:rPr>
        <w:t>ско-литовском пограничье.</w:t>
      </w:r>
    </w:p>
    <w:p w:rsidR="00AB6D75" w:rsidRPr="005F1D5F" w:rsidRDefault="00230B45" w:rsidP="004C1899">
      <w:pPr>
        <w:jc w:val="both"/>
        <w:rPr>
          <w:rFonts w:ascii="Times New Roman" w:hAnsi="Times New Roman" w:cs="Times New Roman"/>
          <w:lang w:val="ru-RU"/>
        </w:rPr>
      </w:pPr>
      <w:r w:rsidRPr="004C1899">
        <w:rPr>
          <w:rFonts w:ascii="Times New Roman" w:hAnsi="Times New Roman" w:cs="Times New Roman"/>
          <w:b/>
          <w:color w:val="000000"/>
          <w:lang w:val="ru-RU"/>
        </w:rPr>
        <w:t xml:space="preserve">Цель </w:t>
      </w:r>
      <w:r w:rsidR="0079280C" w:rsidRPr="004C1899">
        <w:rPr>
          <w:rFonts w:ascii="Times New Roman" w:hAnsi="Times New Roman" w:cs="Times New Roman"/>
          <w:color w:val="000000"/>
          <w:lang w:val="ru-RU"/>
        </w:rPr>
        <w:t>–</w:t>
      </w:r>
      <w:r w:rsidRPr="004C189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F1D5F" w:rsidRPr="005F1D5F">
        <w:rPr>
          <w:rFonts w:ascii="Times New Roman" w:hAnsi="Times New Roman" w:cs="Times New Roman"/>
          <w:lang w:val="ru-RU"/>
        </w:rPr>
        <w:t>установление факторов и закономерностей, определя</w:t>
      </w:r>
      <w:r w:rsidR="005F1D5F" w:rsidRPr="005F1D5F">
        <w:rPr>
          <w:rFonts w:ascii="Times New Roman" w:hAnsi="Times New Roman" w:cs="Times New Roman"/>
          <w:lang w:val="ru-RU"/>
        </w:rPr>
        <w:t>ю</w:t>
      </w:r>
      <w:r w:rsidR="005F1D5F" w:rsidRPr="005F1D5F">
        <w:rPr>
          <w:rFonts w:ascii="Times New Roman" w:hAnsi="Times New Roman" w:cs="Times New Roman"/>
          <w:lang w:val="ru-RU"/>
        </w:rPr>
        <w:t>щих современную языковую и этнокультурную специфику белорусско-литовского пограничья,  выработка на этой основе рекомендаций, направленных на дальнейшую демократизацию и гармонизацию отношений в яз</w:t>
      </w:r>
      <w:r w:rsidR="005F1D5F" w:rsidRPr="005F1D5F">
        <w:rPr>
          <w:rFonts w:ascii="Times New Roman" w:hAnsi="Times New Roman" w:cs="Times New Roman"/>
          <w:lang w:val="ru-RU"/>
        </w:rPr>
        <w:t>ы</w:t>
      </w:r>
      <w:r w:rsidR="005F1D5F" w:rsidRPr="005F1D5F">
        <w:rPr>
          <w:rFonts w:ascii="Times New Roman" w:hAnsi="Times New Roman" w:cs="Times New Roman"/>
          <w:lang w:val="ru-RU"/>
        </w:rPr>
        <w:t>ковой сфере</w:t>
      </w:r>
      <w:r w:rsidR="005F1D5F">
        <w:rPr>
          <w:rFonts w:ascii="Times New Roman" w:hAnsi="Times New Roman" w:cs="Times New Roman"/>
          <w:lang w:val="ru-RU"/>
        </w:rPr>
        <w:t>.</w:t>
      </w:r>
    </w:p>
    <w:p w:rsidR="000E6CBB" w:rsidRPr="004C1899" w:rsidRDefault="00281796" w:rsidP="004C1899">
      <w:pPr>
        <w:jc w:val="both"/>
        <w:rPr>
          <w:rFonts w:ascii="Times New Roman" w:hAnsi="Times New Roman" w:cs="Times New Roman"/>
          <w:lang w:val="ru-RU"/>
        </w:rPr>
      </w:pPr>
      <w:r w:rsidRPr="004C1899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4C1899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4C1899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4C1899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4C189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4C189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4C189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F1D5F" w:rsidRPr="005F1D5F">
        <w:rPr>
          <w:rFonts w:ascii="Times New Roman" w:hAnsi="Times New Roman" w:cs="Times New Roman"/>
          <w:lang w:val="ru-RU"/>
        </w:rPr>
        <w:t>описательно-аналитический, сравнительно-исторический  методы, а также  разновидности компонентного анализа, ст</w:t>
      </w:r>
      <w:r w:rsidR="005F1D5F" w:rsidRPr="005F1D5F">
        <w:rPr>
          <w:rFonts w:ascii="Times New Roman" w:hAnsi="Times New Roman" w:cs="Times New Roman"/>
          <w:lang w:val="ru-RU"/>
        </w:rPr>
        <w:t>а</w:t>
      </w:r>
      <w:r w:rsidR="005F1D5F" w:rsidRPr="005F1D5F">
        <w:rPr>
          <w:rFonts w:ascii="Times New Roman" w:hAnsi="Times New Roman" w:cs="Times New Roman"/>
          <w:lang w:val="ru-RU"/>
        </w:rPr>
        <w:t>тистического описания и словарной (дефиниционной)  идентификации</w:t>
      </w:r>
      <w:r w:rsidR="000E6CBB" w:rsidRPr="004C1899">
        <w:rPr>
          <w:rFonts w:ascii="Times New Roman" w:hAnsi="Times New Roman" w:cs="Times New Roman"/>
          <w:lang w:val="ru-RU"/>
        </w:rPr>
        <w:t>.</w:t>
      </w:r>
    </w:p>
    <w:p w:rsidR="00BA7AF7" w:rsidRPr="004C1899" w:rsidRDefault="00281796" w:rsidP="004C1899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4C18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1551F0" w:rsidRPr="004C18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F1D5F" w:rsidRPr="004C1899">
        <w:rPr>
          <w:rFonts w:ascii="Times New Roman" w:hAnsi="Times New Roman" w:cs="Times New Roman"/>
          <w:sz w:val="28"/>
          <w:szCs w:val="28"/>
        </w:rPr>
        <w:t>Рассмотрены теоретические вопросы билингвизма, дана типология эт</w:t>
      </w:r>
      <w:r w:rsidR="005F1D5F" w:rsidRPr="004C1899">
        <w:rPr>
          <w:rFonts w:ascii="Times New Roman" w:hAnsi="Times New Roman" w:cs="Times New Roman"/>
          <w:sz w:val="28"/>
          <w:szCs w:val="28"/>
        </w:rPr>
        <w:t>о</w:t>
      </w:r>
      <w:r w:rsidR="005F1D5F" w:rsidRPr="004C1899">
        <w:rPr>
          <w:rFonts w:ascii="Times New Roman" w:hAnsi="Times New Roman" w:cs="Times New Roman"/>
          <w:sz w:val="28"/>
          <w:szCs w:val="28"/>
        </w:rPr>
        <w:t>го явления. Установлена специфика языковой ситуации в белорусско-литовском пограничье.  Составлен первый в белорусской лексикографической практике «Словарь ба</w:t>
      </w:r>
      <w:r w:rsidR="005F1D5F" w:rsidRPr="004C1899">
        <w:rPr>
          <w:rFonts w:ascii="Times New Roman" w:hAnsi="Times New Roman" w:cs="Times New Roman"/>
          <w:sz w:val="28"/>
          <w:szCs w:val="28"/>
        </w:rPr>
        <w:t>л</w:t>
      </w:r>
      <w:r w:rsidR="005F1D5F" w:rsidRPr="004C1899">
        <w:rPr>
          <w:rFonts w:ascii="Times New Roman" w:hAnsi="Times New Roman" w:cs="Times New Roman"/>
          <w:sz w:val="28"/>
          <w:szCs w:val="28"/>
        </w:rPr>
        <w:t xml:space="preserve">тизмов в белорусском языке». Проведено сопоставительное исследование </w:t>
      </w:r>
      <w:r w:rsidR="005F1D5F" w:rsidRPr="004C1899">
        <w:rPr>
          <w:rFonts w:ascii="Times New Roman" w:hAnsi="Times New Roman" w:cs="Times New Roman"/>
          <w:bCs/>
          <w:iCs/>
          <w:sz w:val="28"/>
          <w:szCs w:val="28"/>
        </w:rPr>
        <w:t>феномена национально-культурной и лингвистической идентификации в поликультурном пространс</w:t>
      </w:r>
      <w:r w:rsidR="005F1D5F" w:rsidRPr="004C1899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5F1D5F" w:rsidRPr="004C1899">
        <w:rPr>
          <w:rFonts w:ascii="Times New Roman" w:hAnsi="Times New Roman" w:cs="Times New Roman"/>
          <w:bCs/>
          <w:iCs/>
          <w:sz w:val="28"/>
          <w:szCs w:val="28"/>
        </w:rPr>
        <w:t>ве пограничья. Дана характеристика</w:t>
      </w:r>
      <w:r w:rsidR="005F1D5F" w:rsidRPr="004C1899">
        <w:rPr>
          <w:rFonts w:ascii="Times New Roman" w:hAnsi="Times New Roman" w:cs="Times New Roman"/>
          <w:sz w:val="28"/>
          <w:szCs w:val="28"/>
        </w:rPr>
        <w:t xml:space="preserve"> учебно-педагогического статуса языков этнических меньшинств в школьном образ</w:t>
      </w:r>
      <w:r w:rsidR="005F1D5F" w:rsidRPr="004C1899">
        <w:rPr>
          <w:rFonts w:ascii="Times New Roman" w:hAnsi="Times New Roman" w:cs="Times New Roman"/>
          <w:sz w:val="28"/>
          <w:szCs w:val="28"/>
        </w:rPr>
        <w:t>о</w:t>
      </w:r>
      <w:r w:rsidR="005F1D5F" w:rsidRPr="004C1899">
        <w:rPr>
          <w:rFonts w:ascii="Times New Roman" w:hAnsi="Times New Roman" w:cs="Times New Roman"/>
          <w:sz w:val="28"/>
          <w:szCs w:val="28"/>
        </w:rPr>
        <w:t>вании. Разработана программа спецкурса «Языки в белорусско-литовском пограничье».</w:t>
      </w:r>
    </w:p>
    <w:p w:rsidR="00BA7AF7" w:rsidRPr="004C1899" w:rsidRDefault="00C34948" w:rsidP="004C1899">
      <w:pPr>
        <w:jc w:val="both"/>
        <w:rPr>
          <w:rFonts w:ascii="Times New Roman" w:hAnsi="Times New Roman" w:cs="Times New Roman"/>
          <w:lang w:val="ru-RU"/>
        </w:rPr>
      </w:pPr>
      <w:r w:rsidRPr="004C1899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4C1899">
        <w:rPr>
          <w:rFonts w:ascii="Times New Roman" w:hAnsi="Times New Roman" w:cs="Times New Roman"/>
          <w:b/>
          <w:lang w:val="ru-RU"/>
        </w:rPr>
        <w:t>.</w:t>
      </w:r>
      <w:r w:rsidR="00763556" w:rsidRPr="004C1899">
        <w:rPr>
          <w:rFonts w:ascii="Times New Roman" w:hAnsi="Times New Roman" w:cs="Times New Roman"/>
          <w:lang w:val="ru-RU"/>
        </w:rPr>
        <w:t xml:space="preserve"> </w:t>
      </w:r>
      <w:r w:rsidR="005F1D5F" w:rsidRPr="005F1D5F">
        <w:rPr>
          <w:rFonts w:ascii="Times New Roman" w:hAnsi="Times New Roman" w:cs="Times New Roman"/>
          <w:lang w:val="ru-RU"/>
        </w:rPr>
        <w:t>Результаты исследования активно внедряются в учебный процесс: при чтении лекций, проведении практических занятий, написании курсовых и дипломных работ. Разработанная программа спецкурса «Языки в бел</w:t>
      </w:r>
      <w:r w:rsidR="005F1D5F" w:rsidRPr="005F1D5F">
        <w:rPr>
          <w:rFonts w:ascii="Times New Roman" w:hAnsi="Times New Roman" w:cs="Times New Roman"/>
          <w:lang w:val="ru-RU"/>
        </w:rPr>
        <w:t>о</w:t>
      </w:r>
      <w:r w:rsidR="005F1D5F" w:rsidRPr="005F1D5F">
        <w:rPr>
          <w:rFonts w:ascii="Times New Roman" w:hAnsi="Times New Roman" w:cs="Times New Roman"/>
          <w:lang w:val="ru-RU"/>
        </w:rPr>
        <w:t>русско-литовском пограничье: состояние, перспективы, региональное взаимодействие» успешно используется  студентами филологического ф</w:t>
      </w:r>
      <w:r w:rsidR="005F1D5F" w:rsidRPr="005F1D5F">
        <w:rPr>
          <w:rFonts w:ascii="Times New Roman" w:hAnsi="Times New Roman" w:cs="Times New Roman"/>
          <w:lang w:val="ru-RU"/>
        </w:rPr>
        <w:t>а</w:t>
      </w:r>
      <w:r w:rsidR="005F1D5F" w:rsidRPr="005F1D5F">
        <w:rPr>
          <w:rFonts w:ascii="Times New Roman" w:hAnsi="Times New Roman" w:cs="Times New Roman"/>
          <w:lang w:val="ru-RU"/>
        </w:rPr>
        <w:t xml:space="preserve">культета Литовского эдукологического университета и студентами </w:t>
      </w:r>
      <w:r w:rsidR="005F1D5F" w:rsidRPr="004C1899">
        <w:rPr>
          <w:rFonts w:ascii="Times New Roman" w:hAnsi="Times New Roman" w:cs="Times New Roman"/>
          <w:lang w:val="be-BY"/>
        </w:rPr>
        <w:t>БГПУ</w:t>
      </w:r>
      <w:r w:rsidR="0010726B" w:rsidRPr="004C1899">
        <w:rPr>
          <w:rFonts w:ascii="Times New Roman" w:hAnsi="Times New Roman" w:cs="Times New Roman"/>
          <w:lang w:val="ru-RU"/>
        </w:rPr>
        <w:t>.</w:t>
      </w:r>
    </w:p>
    <w:p w:rsidR="00BA7AF7" w:rsidRPr="004C1899" w:rsidRDefault="0003223C" w:rsidP="004C1899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4C1899">
        <w:rPr>
          <w:rFonts w:ascii="Times New Roman" w:hAnsi="Times New Roman" w:cs="Times New Roman"/>
          <w:b/>
          <w:color w:val="000000"/>
          <w:sz w:val="28"/>
          <w:szCs w:val="28"/>
        </w:rPr>
        <w:t>Области</w:t>
      </w:r>
      <w:r w:rsidR="00281796" w:rsidRPr="004C18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применения</w:t>
      </w:r>
      <w:r w:rsidRPr="004C189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81796" w:rsidRPr="004C1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856" w:rsidRPr="004C1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D5F" w:rsidRPr="004C1899">
        <w:rPr>
          <w:rFonts w:ascii="Times New Roman" w:hAnsi="Times New Roman" w:cs="Times New Roman"/>
          <w:sz w:val="28"/>
          <w:szCs w:val="28"/>
        </w:rPr>
        <w:t>лексикография, двуязычие, научные исследования в области межъязыковых контактов, семасиол</w:t>
      </w:r>
      <w:r w:rsidR="005F1D5F" w:rsidRPr="004C1899">
        <w:rPr>
          <w:rFonts w:ascii="Times New Roman" w:hAnsi="Times New Roman" w:cs="Times New Roman"/>
          <w:sz w:val="28"/>
          <w:szCs w:val="28"/>
        </w:rPr>
        <w:t>о</w:t>
      </w:r>
      <w:r w:rsidR="005F1D5F" w:rsidRPr="004C1899">
        <w:rPr>
          <w:rFonts w:ascii="Times New Roman" w:hAnsi="Times New Roman" w:cs="Times New Roman"/>
          <w:sz w:val="28"/>
          <w:szCs w:val="28"/>
        </w:rPr>
        <w:t>гии, учебный процесс, подготовка учебно-методических пособий.</w:t>
      </w:r>
    </w:p>
    <w:p w:rsidR="008B0E4A" w:rsidRPr="004C1899" w:rsidRDefault="008B0E4A" w:rsidP="004C1899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473E75" w:rsidRPr="004C1899" w:rsidRDefault="00473E75" w:rsidP="004C1899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5374B0" w:rsidRPr="004C1899" w:rsidRDefault="005374B0" w:rsidP="004C1899">
      <w:pPr>
        <w:jc w:val="both"/>
        <w:rPr>
          <w:rFonts w:ascii="Times New Roman" w:hAnsi="Times New Roman" w:cs="Times New Roman"/>
          <w:lang w:val="ru-RU"/>
        </w:rPr>
      </w:pPr>
    </w:p>
    <w:p w:rsidR="00B71D9C" w:rsidRPr="004C1899" w:rsidRDefault="00B71D9C" w:rsidP="004C1899">
      <w:pPr>
        <w:jc w:val="both"/>
        <w:rPr>
          <w:rFonts w:ascii="Times New Roman" w:hAnsi="Times New Roman" w:cs="Times New Roman"/>
          <w:lang w:val="ru-RU"/>
        </w:rPr>
      </w:pPr>
    </w:p>
    <w:p w:rsidR="00B71D9C" w:rsidRPr="004C1899" w:rsidRDefault="00B71D9C" w:rsidP="004C1899">
      <w:pPr>
        <w:jc w:val="both"/>
        <w:rPr>
          <w:rFonts w:ascii="Times New Roman" w:hAnsi="Times New Roman" w:cs="Times New Roman"/>
          <w:lang w:val="ru-RU"/>
        </w:rPr>
      </w:pPr>
    </w:p>
    <w:sectPr w:rsidR="00B71D9C" w:rsidRPr="004C1899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29" w:rsidRDefault="00961529" w:rsidP="00EA30BB">
      <w:r>
        <w:separator/>
      </w:r>
    </w:p>
  </w:endnote>
  <w:endnote w:type="continuationSeparator" w:id="1">
    <w:p w:rsidR="00961529" w:rsidRDefault="00961529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29" w:rsidRDefault="00961529" w:rsidP="00EA30BB">
      <w:r>
        <w:separator/>
      </w:r>
    </w:p>
  </w:footnote>
  <w:footnote w:type="continuationSeparator" w:id="1">
    <w:p w:rsidR="00961529" w:rsidRDefault="00961529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400E3">
    <w:pPr>
      <w:pStyle w:val="a6"/>
    </w:pPr>
    <w:r w:rsidRPr="003400E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400E3">
    <w:pPr>
      <w:pStyle w:val="a6"/>
    </w:pPr>
    <w:r w:rsidRPr="003400E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400E3">
    <w:pPr>
      <w:pStyle w:val="a6"/>
    </w:pPr>
    <w:r w:rsidRPr="003400E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1C57E79"/>
    <w:multiLevelType w:val="hybridMultilevel"/>
    <w:tmpl w:val="8CB0AA8E"/>
    <w:lvl w:ilvl="0" w:tplc="7AB4E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8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175C"/>
    <w:rsid w:val="000222D0"/>
    <w:rsid w:val="0003223C"/>
    <w:rsid w:val="000352E7"/>
    <w:rsid w:val="00041A21"/>
    <w:rsid w:val="0008188B"/>
    <w:rsid w:val="000863CB"/>
    <w:rsid w:val="000921EF"/>
    <w:rsid w:val="000A4807"/>
    <w:rsid w:val="000C4E37"/>
    <w:rsid w:val="000C63BA"/>
    <w:rsid w:val="000D29F9"/>
    <w:rsid w:val="000E6CBB"/>
    <w:rsid w:val="00106F79"/>
    <w:rsid w:val="0010726B"/>
    <w:rsid w:val="001168C0"/>
    <w:rsid w:val="00121F59"/>
    <w:rsid w:val="00130208"/>
    <w:rsid w:val="001326A2"/>
    <w:rsid w:val="001372DC"/>
    <w:rsid w:val="001551F0"/>
    <w:rsid w:val="0015563E"/>
    <w:rsid w:val="001632EB"/>
    <w:rsid w:val="00181EDC"/>
    <w:rsid w:val="00182C64"/>
    <w:rsid w:val="00194DDC"/>
    <w:rsid w:val="001A6A13"/>
    <w:rsid w:val="001A6CF6"/>
    <w:rsid w:val="001A7A2B"/>
    <w:rsid w:val="001C3C97"/>
    <w:rsid w:val="001D1B28"/>
    <w:rsid w:val="001D3C06"/>
    <w:rsid w:val="001D58F0"/>
    <w:rsid w:val="001E20DD"/>
    <w:rsid w:val="001F4B7D"/>
    <w:rsid w:val="002037A5"/>
    <w:rsid w:val="00216998"/>
    <w:rsid w:val="00220EF9"/>
    <w:rsid w:val="00223B92"/>
    <w:rsid w:val="00230B45"/>
    <w:rsid w:val="0025189C"/>
    <w:rsid w:val="00267516"/>
    <w:rsid w:val="00270AD9"/>
    <w:rsid w:val="00275EAF"/>
    <w:rsid w:val="00281796"/>
    <w:rsid w:val="002942D5"/>
    <w:rsid w:val="002A4B5F"/>
    <w:rsid w:val="002B0D49"/>
    <w:rsid w:val="00327F2B"/>
    <w:rsid w:val="003400E3"/>
    <w:rsid w:val="0034664F"/>
    <w:rsid w:val="00347296"/>
    <w:rsid w:val="00350A23"/>
    <w:rsid w:val="00376BD7"/>
    <w:rsid w:val="003B2821"/>
    <w:rsid w:val="003C25E9"/>
    <w:rsid w:val="003C4A5F"/>
    <w:rsid w:val="003D0BF8"/>
    <w:rsid w:val="003D5264"/>
    <w:rsid w:val="003E288F"/>
    <w:rsid w:val="00400A31"/>
    <w:rsid w:val="004105A8"/>
    <w:rsid w:val="00414820"/>
    <w:rsid w:val="0041580C"/>
    <w:rsid w:val="00445965"/>
    <w:rsid w:val="004725A2"/>
    <w:rsid w:val="00473E75"/>
    <w:rsid w:val="00473E76"/>
    <w:rsid w:val="0048039E"/>
    <w:rsid w:val="004921E5"/>
    <w:rsid w:val="00492FD8"/>
    <w:rsid w:val="004A4806"/>
    <w:rsid w:val="004C0229"/>
    <w:rsid w:val="004C0FA5"/>
    <w:rsid w:val="004C1899"/>
    <w:rsid w:val="004C5062"/>
    <w:rsid w:val="004C7CBE"/>
    <w:rsid w:val="004F2479"/>
    <w:rsid w:val="00504946"/>
    <w:rsid w:val="00525AFF"/>
    <w:rsid w:val="00530BA5"/>
    <w:rsid w:val="0053293A"/>
    <w:rsid w:val="005374B0"/>
    <w:rsid w:val="00544DCF"/>
    <w:rsid w:val="005601C4"/>
    <w:rsid w:val="005A0E5A"/>
    <w:rsid w:val="005A4A22"/>
    <w:rsid w:val="005A75AF"/>
    <w:rsid w:val="005B41EF"/>
    <w:rsid w:val="005C1F90"/>
    <w:rsid w:val="005C44CC"/>
    <w:rsid w:val="005C7668"/>
    <w:rsid w:val="005D15A0"/>
    <w:rsid w:val="005F1D5F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960FB"/>
    <w:rsid w:val="006B324A"/>
    <w:rsid w:val="006B6BDC"/>
    <w:rsid w:val="006C2760"/>
    <w:rsid w:val="006C4D43"/>
    <w:rsid w:val="006F1974"/>
    <w:rsid w:val="00701809"/>
    <w:rsid w:val="00720F76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26666"/>
    <w:rsid w:val="00833988"/>
    <w:rsid w:val="00847381"/>
    <w:rsid w:val="008502F1"/>
    <w:rsid w:val="00852F8B"/>
    <w:rsid w:val="0086178B"/>
    <w:rsid w:val="0086214B"/>
    <w:rsid w:val="008B0E4A"/>
    <w:rsid w:val="008B2135"/>
    <w:rsid w:val="008B7E51"/>
    <w:rsid w:val="008C5376"/>
    <w:rsid w:val="008E7900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529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01350"/>
    <w:rsid w:val="00A2684B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04411"/>
    <w:rsid w:val="00B0553F"/>
    <w:rsid w:val="00B11AE0"/>
    <w:rsid w:val="00B12C3C"/>
    <w:rsid w:val="00B1385C"/>
    <w:rsid w:val="00B13D58"/>
    <w:rsid w:val="00B14D65"/>
    <w:rsid w:val="00B253F4"/>
    <w:rsid w:val="00B26933"/>
    <w:rsid w:val="00B36DAA"/>
    <w:rsid w:val="00B3719A"/>
    <w:rsid w:val="00B62F66"/>
    <w:rsid w:val="00B65270"/>
    <w:rsid w:val="00B71D9C"/>
    <w:rsid w:val="00B87C0C"/>
    <w:rsid w:val="00B9609A"/>
    <w:rsid w:val="00BA0354"/>
    <w:rsid w:val="00BA2262"/>
    <w:rsid w:val="00BA2525"/>
    <w:rsid w:val="00BA7AF7"/>
    <w:rsid w:val="00BC2F37"/>
    <w:rsid w:val="00BC6CF8"/>
    <w:rsid w:val="00BD6930"/>
    <w:rsid w:val="00BF563B"/>
    <w:rsid w:val="00BF5C55"/>
    <w:rsid w:val="00BF7637"/>
    <w:rsid w:val="00C02DEA"/>
    <w:rsid w:val="00C048FA"/>
    <w:rsid w:val="00C12717"/>
    <w:rsid w:val="00C13EAD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35CF"/>
    <w:rsid w:val="00D27E82"/>
    <w:rsid w:val="00D3491A"/>
    <w:rsid w:val="00D35CB2"/>
    <w:rsid w:val="00D40BAD"/>
    <w:rsid w:val="00D564EF"/>
    <w:rsid w:val="00D64E45"/>
    <w:rsid w:val="00D75D5C"/>
    <w:rsid w:val="00D8099F"/>
    <w:rsid w:val="00D867F9"/>
    <w:rsid w:val="00D936C8"/>
    <w:rsid w:val="00D941FE"/>
    <w:rsid w:val="00D963F9"/>
    <w:rsid w:val="00DA7367"/>
    <w:rsid w:val="00DA7490"/>
    <w:rsid w:val="00DD2968"/>
    <w:rsid w:val="00DE5094"/>
    <w:rsid w:val="00DE5796"/>
    <w:rsid w:val="00DF1A7B"/>
    <w:rsid w:val="00DF4273"/>
    <w:rsid w:val="00E20387"/>
    <w:rsid w:val="00E32408"/>
    <w:rsid w:val="00E52979"/>
    <w:rsid w:val="00E56A4E"/>
    <w:rsid w:val="00E570F6"/>
    <w:rsid w:val="00E66DCB"/>
    <w:rsid w:val="00E7040D"/>
    <w:rsid w:val="00EA2BCF"/>
    <w:rsid w:val="00EA30BB"/>
    <w:rsid w:val="00EA7357"/>
    <w:rsid w:val="00EB1C6C"/>
    <w:rsid w:val="00EC012D"/>
    <w:rsid w:val="00ED4196"/>
    <w:rsid w:val="00F0566A"/>
    <w:rsid w:val="00F36E69"/>
    <w:rsid w:val="00F47750"/>
    <w:rsid w:val="00F60B69"/>
    <w:rsid w:val="00F661C8"/>
    <w:rsid w:val="00F70D2A"/>
    <w:rsid w:val="00F770BC"/>
    <w:rsid w:val="00F952A3"/>
    <w:rsid w:val="00FA3BE2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styleId="af3">
    <w:name w:val="Body Text"/>
    <w:basedOn w:val="a"/>
    <w:link w:val="af4"/>
    <w:uiPriority w:val="99"/>
    <w:unhideWhenUsed/>
    <w:rsid w:val="000E6CB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E6CBB"/>
    <w:rPr>
      <w:rFonts w:ascii="Arial" w:hAnsi="Arial" w:cs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2015-04-03T07:01:00Z</cp:lastPrinted>
  <dcterms:created xsi:type="dcterms:W3CDTF">2015-06-08T09:42:00Z</dcterms:created>
  <dcterms:modified xsi:type="dcterms:W3CDTF">2015-06-08T09:53:00Z</dcterms:modified>
</cp:coreProperties>
</file>