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4" w:rsidRDefault="006849B4" w:rsidP="006849B4">
      <w:pPr>
        <w:widowControl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ФОРМИРОВАНИЕ ПЕДАГОГИЧЕСКИХ СПОСОБНОСТЕЙ УЧИТЕЛЯ ФИЗИЧЕСКОЙ КУЛЬТУРЫ</w:t>
      </w:r>
    </w:p>
    <w:p w:rsidR="006849B4" w:rsidRDefault="006849B4" w:rsidP="006849B4">
      <w:pPr>
        <w:widowControl w:val="0"/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eastAsia="en-US"/>
        </w:rPr>
        <w:t>Круталевич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М.М.,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en-US"/>
        </w:rPr>
        <w:t>Юржицкая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В.В.</w:t>
      </w:r>
    </w:p>
    <w:p w:rsidR="006849B4" w:rsidRPr="006849B4" w:rsidRDefault="006849B4" w:rsidP="006849B4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i/>
          <w:sz w:val="28"/>
          <w:szCs w:val="28"/>
          <w:lang w:eastAsia="en-US"/>
        </w:rPr>
        <w:t>г</w:t>
      </w:r>
      <w:r w:rsidRPr="006849B4">
        <w:rPr>
          <w:rFonts w:ascii="Times New Roman" w:hAnsi="Times New Roman" w:cs="Times New Roman"/>
          <w:i/>
          <w:sz w:val="28"/>
          <w:szCs w:val="28"/>
          <w:lang w:val="en-US" w:eastAsia="en-US"/>
        </w:rPr>
        <w:t>. 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Минск</w:t>
      </w:r>
      <w:r w:rsidRPr="006849B4"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>Беларусь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The article describes the formation of pedagogical skills of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 w:eastAsia="en-US"/>
        </w:rPr>
        <w:t>teachers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 w:eastAsia="en-US"/>
        </w:rPr>
        <w:t xml:space="preserve"> physical education.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 w:eastAsia="en-US"/>
        </w:rPr>
      </w:pP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Педагогическим способностями мы называем совокупность индивидуально-психологических особенностей личности учителя, отвечающих требованиям педагогической деятельности и определяющих успех в овладении этой деятельностью. Отличие педагогических способностей от педагогических умений заключается в том, что педагогические способности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это особенности личности, а педагогические умения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отдельные акты педагогической деятельности, осуществляемые человеком на высоком уровне [1, с. 36].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Каждая способность имеет свою структуру, в ней различают ведущие и вспомогательные свойства. Ведущими свойствами в педагогических способностях являются: педагогический такт; наблюдательность; любовь к детям; потребность в передаче знаний.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Педагогический такт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это соблюдение педагогом принципа меры в общении с детьми в самых разнообразных сферах деятельности, умение выбрать правильный подход к учащимся. Педагогический такт предполагает: уважение к обучающемуся и требовательность к нему; развитие самостоятельности учащихся во всех видах деятельности и твердое педагогическое руководство их работой; внимательность к психическому состоянию школьника 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разумность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последовательность требований к нему; доверие к учащимся и систематическая проверка их учебной работы; педагогически оправданное сочетание делового и эмоционального характера отношений с учениками и др.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Педагогическая наблюдательность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это способность учителя, проявляемая в умении подмечать существенные, характерные, даже малозаметные свойства учащихся. Также можем сказать, что педагогическая наблюдательность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качество личности педагога, заключающееся в высоком уровне развития способности концентрации внимания на том или ином объекте педагогического процесса.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Перечислим следующие способности, необходимые учителю физической культуры: способность понимать ученика; способность доступно налагать материал; способность развивать заинтересованность учащихся; организаторские способности; педагогический такт; предвидение (прогнозирование) результатов своей работы и др.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Актуальными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выступают и перцептивные способности - это способность проникать во внутренний мир ученика, воспитанника, психологическая наблюдательность, связанная с тонким пониманием личности учащегося и его временных психических состояний.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Также важны и речевые способности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способность ясно и четко выражать свои мысли, чувства с помощью речи, а также мимики и пантомимики.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Значимую роль играют и организаторские способности - это, во-первых, способность организовать ученический коллектив, сплотить его, воодушевить на решение важных задач и, во-вторых, способность правильно организовать свою собственную работу.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Педагогическое воображение (или прогностические способности) - это специальная способность, выражающаяся в предвидении последствий своих действий,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воспитательном проектировании личности учащегося, связанного с представлением о том, что из ученика получится в будущем, в умении прогнозировать развитие тех или иных качеств воспитанника.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Способность к распределению внимания одновременно между несколькими видами деятельности; имеет особое значение для работы учителя.</w:t>
      </w:r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Коммуникативные способности - способность к общению с детьми, умение найти правильный подход к учащимся, установить с ними целесообразные, с педагогической точки зрения, взаимоотношения, наличие педагогического такта Коммуникативный компонент, характеризующийся взаимоотношениями в коллективе, рассматривается нами в двух аспектах: взаимоотношения по горизонтали (педагог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учащийся) и взаимоотношения по вертикали (руководитель педагогической системы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коллега по деятельности).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Коммуникативные умения - это умения: строить взаимодействие учащихся и педагога в зависимости от целей, содержания, форм организации, методов обучения; индивидуально воздействовать на учащегося в ходе фронтального изложения учебного материала; устанавливать доброжелательные доверительные взаимоотношения с учащимися; вырабатывать единое мнение о правильном выборе действия, поведения; мотивировать участников педагогического процесса к предстоящей деятельности [2, с. 15].</w:t>
      </w:r>
      <w:proofErr w:type="gramEnd"/>
    </w:p>
    <w:p w:rsidR="006849B4" w:rsidRDefault="006849B4" w:rsidP="006849B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Литература</w:t>
      </w:r>
    </w:p>
    <w:p w:rsidR="006849B4" w:rsidRDefault="006849B4" w:rsidP="006849B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Крутецкий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, В.А. Педагогические способности как профессионально значимые качества личности в системе формирования социально активной личности учителя / В кн.: Формирование социально активной личности учителя. – М., 1983.</w:t>
      </w:r>
    </w:p>
    <w:p w:rsidR="006849B4" w:rsidRDefault="006849B4" w:rsidP="006849B4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Кузьмина, Н.В. Способности, одаренность, талант учителя. – Л., 1985.</w:t>
      </w:r>
    </w:p>
    <w:p w:rsidR="004541CA" w:rsidRPr="006849B4" w:rsidRDefault="004541CA" w:rsidP="006849B4">
      <w:bookmarkStart w:id="0" w:name="_GoBack"/>
      <w:bookmarkEnd w:id="0"/>
    </w:p>
    <w:sectPr w:rsidR="004541CA" w:rsidRPr="00684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40" w:rsidRDefault="00673C40" w:rsidP="00A03BCD">
      <w:pPr>
        <w:spacing w:line="240" w:lineRule="auto"/>
      </w:pPr>
      <w:r>
        <w:separator/>
      </w:r>
    </w:p>
  </w:endnote>
  <w:endnote w:type="continuationSeparator" w:id="0">
    <w:p w:rsidR="00673C40" w:rsidRDefault="00673C4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40" w:rsidRDefault="00673C40" w:rsidP="00A03BCD">
      <w:pPr>
        <w:spacing w:line="240" w:lineRule="auto"/>
      </w:pPr>
      <w:r>
        <w:separator/>
      </w:r>
    </w:p>
  </w:footnote>
  <w:footnote w:type="continuationSeparator" w:id="0">
    <w:p w:rsidR="00673C40" w:rsidRDefault="00673C4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73C4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73C4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73C4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C7859"/>
    <w:rsid w:val="000E6DB2"/>
    <w:rsid w:val="00166F7A"/>
    <w:rsid w:val="00176F5F"/>
    <w:rsid w:val="00196AAC"/>
    <w:rsid w:val="001E3E4A"/>
    <w:rsid w:val="0026074C"/>
    <w:rsid w:val="002930C0"/>
    <w:rsid w:val="002B53A5"/>
    <w:rsid w:val="002D5A53"/>
    <w:rsid w:val="002D6DA5"/>
    <w:rsid w:val="00324500"/>
    <w:rsid w:val="003A0C75"/>
    <w:rsid w:val="003A414F"/>
    <w:rsid w:val="003B1388"/>
    <w:rsid w:val="00404738"/>
    <w:rsid w:val="0040576D"/>
    <w:rsid w:val="00447728"/>
    <w:rsid w:val="004541CA"/>
    <w:rsid w:val="004D0050"/>
    <w:rsid w:val="004D37FE"/>
    <w:rsid w:val="00562D01"/>
    <w:rsid w:val="00573B78"/>
    <w:rsid w:val="005C7EE1"/>
    <w:rsid w:val="005D55F6"/>
    <w:rsid w:val="00607F5B"/>
    <w:rsid w:val="0063525A"/>
    <w:rsid w:val="00661969"/>
    <w:rsid w:val="00673C40"/>
    <w:rsid w:val="00676015"/>
    <w:rsid w:val="006849B4"/>
    <w:rsid w:val="006B318F"/>
    <w:rsid w:val="006C382A"/>
    <w:rsid w:val="006D2C13"/>
    <w:rsid w:val="00706CEA"/>
    <w:rsid w:val="0070723C"/>
    <w:rsid w:val="00721FBD"/>
    <w:rsid w:val="00760852"/>
    <w:rsid w:val="00765DEE"/>
    <w:rsid w:val="00772B34"/>
    <w:rsid w:val="007733D7"/>
    <w:rsid w:val="00792493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B6CFF"/>
    <w:rsid w:val="008C782A"/>
    <w:rsid w:val="008E4910"/>
    <w:rsid w:val="008F1EDC"/>
    <w:rsid w:val="00900FDF"/>
    <w:rsid w:val="00912A9A"/>
    <w:rsid w:val="009314FF"/>
    <w:rsid w:val="00946D06"/>
    <w:rsid w:val="00990A03"/>
    <w:rsid w:val="00A007AC"/>
    <w:rsid w:val="00A01D7E"/>
    <w:rsid w:val="00A03BCD"/>
    <w:rsid w:val="00A30C01"/>
    <w:rsid w:val="00A33884"/>
    <w:rsid w:val="00A44E9A"/>
    <w:rsid w:val="00A75F73"/>
    <w:rsid w:val="00B26A14"/>
    <w:rsid w:val="00B40E99"/>
    <w:rsid w:val="00B85B2C"/>
    <w:rsid w:val="00B90EC1"/>
    <w:rsid w:val="00BB1171"/>
    <w:rsid w:val="00C11101"/>
    <w:rsid w:val="00C762A9"/>
    <w:rsid w:val="00C80C74"/>
    <w:rsid w:val="00C87DB0"/>
    <w:rsid w:val="00CB589E"/>
    <w:rsid w:val="00CC7701"/>
    <w:rsid w:val="00D16D27"/>
    <w:rsid w:val="00D218CE"/>
    <w:rsid w:val="00D51B5E"/>
    <w:rsid w:val="00D66AB6"/>
    <w:rsid w:val="00DB39A5"/>
    <w:rsid w:val="00DD35FD"/>
    <w:rsid w:val="00DD6F33"/>
    <w:rsid w:val="00DE267E"/>
    <w:rsid w:val="00DF1EA6"/>
    <w:rsid w:val="00E135C0"/>
    <w:rsid w:val="00E40AC0"/>
    <w:rsid w:val="00E469E1"/>
    <w:rsid w:val="00E6726A"/>
    <w:rsid w:val="00EC7FC7"/>
    <w:rsid w:val="00ED48A2"/>
    <w:rsid w:val="00ED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ListParagraph">
    <w:name w:val="List Paragraph"/>
    <w:basedOn w:val="a"/>
    <w:rsid w:val="007F4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EC60AD-3F8D-482F-A27A-A0A516D4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644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90</cp:revision>
  <dcterms:created xsi:type="dcterms:W3CDTF">2015-05-23T20:46:00Z</dcterms:created>
  <dcterms:modified xsi:type="dcterms:W3CDTF">2015-06-06T13:03:00Z</dcterms:modified>
</cp:coreProperties>
</file>