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C8" w:rsidRPr="005A4A22" w:rsidRDefault="00741DC8" w:rsidP="00741DC8">
      <w:pPr>
        <w:jc w:val="both"/>
        <w:rPr>
          <w:rFonts w:ascii="Times New Roman" w:hAnsi="Times New Roman" w:cs="Times New Roman"/>
          <w:bCs/>
          <w:lang w:val="ru-RU"/>
        </w:rPr>
      </w:pPr>
      <w:r w:rsidRPr="005A4A22">
        <w:rPr>
          <w:rFonts w:ascii="Times New Roman" w:hAnsi="Times New Roman" w:cs="Times New Roman"/>
          <w:bCs/>
          <w:lang w:val="ru-RU"/>
        </w:rPr>
        <w:t>Исследование лексики старобелорусского языка (старобелорусская и старорусская правовая фразеология: состав, происхождение, номинативные функции)</w:t>
      </w:r>
    </w:p>
    <w:p w:rsidR="00661F34" w:rsidRPr="005A4A22" w:rsidRDefault="00661F34" w:rsidP="00741DC8">
      <w:pPr>
        <w:jc w:val="both"/>
        <w:rPr>
          <w:rFonts w:ascii="Times New Roman" w:hAnsi="Times New Roman" w:cs="Times New Roman"/>
          <w:lang w:val="ru-RU"/>
        </w:rPr>
      </w:pPr>
    </w:p>
    <w:p w:rsidR="005A4A22" w:rsidRPr="00BF5C55" w:rsidRDefault="00216998" w:rsidP="005A4A22">
      <w:pPr>
        <w:jc w:val="both"/>
        <w:rPr>
          <w:rFonts w:ascii="Times New Roman" w:hAnsi="Times New Roman" w:cs="Times New Roman"/>
          <w:lang w:val="ru-RU"/>
        </w:rPr>
      </w:pPr>
      <w:r w:rsidRPr="005A4A22">
        <w:rPr>
          <w:rFonts w:ascii="Times New Roman" w:hAnsi="Times New Roman" w:cs="Times New Roman"/>
          <w:lang w:val="ru-RU"/>
        </w:rPr>
        <w:t>ИСТОРИЧЕСКАЯ ФРАЗЕОЛОГИЯ, СТАРОРУССКИЙ ЯЗЫК, СТАРОБЕЛОРУССКИЙ ЯЗЫК, ДЕЛОВАЯ ПИСЬМЕННОСТЬ, ПАМЯТНИКИ ПИСЬМЕННОСТИ, ДРЕВНЕРУССКАЯ ОСНОВА, ФРАЗЕОЛОГИЧЕСКИ</w:t>
      </w:r>
      <w:r>
        <w:rPr>
          <w:rFonts w:ascii="Times New Roman" w:hAnsi="Times New Roman" w:cs="Times New Roman"/>
          <w:lang w:val="ru-RU"/>
        </w:rPr>
        <w:t>Е</w:t>
      </w:r>
      <w:r w:rsidRPr="005A4A22">
        <w:rPr>
          <w:rFonts w:ascii="Times New Roman" w:hAnsi="Times New Roman" w:cs="Times New Roman"/>
          <w:lang w:val="ru-RU"/>
        </w:rPr>
        <w:t xml:space="preserve"> ЕДИНИЦ</w:t>
      </w:r>
      <w:r>
        <w:rPr>
          <w:rFonts w:ascii="Times New Roman" w:hAnsi="Times New Roman" w:cs="Times New Roman"/>
          <w:lang w:val="ru-RU"/>
        </w:rPr>
        <w:t xml:space="preserve">Ы, ИДИОМАТИКА, </w:t>
      </w:r>
      <w:r w:rsidRPr="00BF5C55">
        <w:rPr>
          <w:rFonts w:ascii="Times New Roman" w:hAnsi="Times New Roman" w:cs="Times New Roman"/>
          <w:spacing w:val="-3"/>
          <w:lang w:val="ru-RU"/>
        </w:rPr>
        <w:t>ФРАЗЕОЛОГИЧЕСКИЕ</w:t>
      </w:r>
      <w:r>
        <w:rPr>
          <w:rFonts w:ascii="Times New Roman" w:hAnsi="Times New Roman" w:cs="Times New Roman"/>
          <w:lang w:val="ru-RU"/>
        </w:rPr>
        <w:t xml:space="preserve"> </w:t>
      </w:r>
      <w:r w:rsidRPr="00BF5C55">
        <w:rPr>
          <w:rFonts w:ascii="Times New Roman" w:hAnsi="Times New Roman" w:cs="Times New Roman"/>
          <w:spacing w:val="-4"/>
          <w:lang w:val="ru-RU"/>
        </w:rPr>
        <w:t>НОВООБРАЗОВАНИЯ</w:t>
      </w:r>
    </w:p>
    <w:p w:rsidR="0086178B" w:rsidRPr="005A4A22" w:rsidRDefault="0086178B" w:rsidP="00741DC8">
      <w:pPr>
        <w:jc w:val="both"/>
        <w:rPr>
          <w:rFonts w:ascii="Times New Roman" w:hAnsi="Times New Roman" w:cs="Times New Roman"/>
          <w:lang w:val="ru-RU"/>
        </w:rPr>
      </w:pPr>
    </w:p>
    <w:p w:rsidR="00741DC8" w:rsidRPr="005A4A22" w:rsidRDefault="00741DC8" w:rsidP="00741DC8">
      <w:pPr>
        <w:jc w:val="both"/>
        <w:rPr>
          <w:rFonts w:ascii="Times New Roman" w:hAnsi="Times New Roman" w:cs="Times New Roman"/>
          <w:lang w:val="ru-RU"/>
        </w:rPr>
      </w:pPr>
      <w:r w:rsidRPr="005A4A22">
        <w:rPr>
          <w:rFonts w:ascii="Times New Roman" w:hAnsi="Times New Roman" w:cs="Times New Roman"/>
          <w:bCs/>
          <w:lang w:val="ru-RU"/>
        </w:rPr>
        <w:t>Исследование лексики старобелорусского языка (старобелорусская и старорусская правовая фразеология: состав, происхождение, номинативные функции)</w:t>
      </w:r>
      <w:r w:rsidRPr="005A4A22">
        <w:rPr>
          <w:rFonts w:ascii="Times New Roman" w:hAnsi="Times New Roman" w:cs="Times New Roman"/>
          <w:bCs/>
          <w:lang w:val="ru-RU"/>
        </w:rPr>
        <w:t xml:space="preserve"> </w:t>
      </w:r>
      <w:r w:rsidRPr="005A4A22">
        <w:rPr>
          <w:rFonts w:ascii="Times New Roman" w:hAnsi="Times New Roman" w:cs="Times New Roman"/>
          <w:lang w:val="ru-RU"/>
        </w:rPr>
        <w:t xml:space="preserve"> </w:t>
      </w:r>
      <w:r w:rsidR="009569CD" w:rsidRPr="005A4A22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Pr="005A4A22">
        <w:rPr>
          <w:rFonts w:ascii="Times New Roman" w:hAnsi="Times New Roman" w:cs="Times New Roman"/>
          <w:lang w:val="ru-RU"/>
        </w:rPr>
        <w:t>рук</w:t>
      </w:r>
      <w:r w:rsidR="009569CD" w:rsidRPr="005A4A22">
        <w:rPr>
          <w:rFonts w:ascii="Times New Roman" w:hAnsi="Times New Roman" w:cs="Times New Roman"/>
          <w:lang w:val="ru-RU"/>
        </w:rPr>
        <w:t xml:space="preserve">. </w:t>
      </w:r>
      <w:r w:rsidRPr="005A4A22">
        <w:rPr>
          <w:rFonts w:ascii="Times New Roman" w:hAnsi="Times New Roman" w:cs="Times New Roman"/>
          <w:lang w:val="ru-RU"/>
        </w:rPr>
        <w:t>Трофимович Т.Г.</w:t>
      </w:r>
      <w:r w:rsidRPr="005A4A22">
        <w:rPr>
          <w:rFonts w:ascii="Times New Roman" w:hAnsi="Times New Roman" w:cs="Times New Roman"/>
          <w:lang w:val="ru-RU"/>
        </w:rPr>
        <w:t xml:space="preserve">; исполн.: </w:t>
      </w:r>
      <w:r w:rsidR="00661F34" w:rsidRPr="005A4A22">
        <w:rPr>
          <w:rFonts w:ascii="Times New Roman" w:hAnsi="Times New Roman" w:cs="Times New Roman"/>
          <w:lang w:val="ru-RU"/>
        </w:rPr>
        <w:t xml:space="preserve">  </w:t>
      </w:r>
      <w:r w:rsidRPr="005A4A22">
        <w:rPr>
          <w:rFonts w:ascii="Times New Roman" w:hAnsi="Times New Roman" w:cs="Times New Roman"/>
          <w:lang w:val="ru-RU"/>
        </w:rPr>
        <w:t xml:space="preserve">Н.В. </w:t>
      </w:r>
      <w:r w:rsidRPr="005A4A22">
        <w:rPr>
          <w:rFonts w:ascii="Times New Roman" w:hAnsi="Times New Roman" w:cs="Times New Roman"/>
          <w:lang w:val="ru-RU"/>
        </w:rPr>
        <w:t>Полещук</w:t>
      </w:r>
      <w:r w:rsidRPr="005A4A22">
        <w:rPr>
          <w:rFonts w:ascii="Times New Roman" w:hAnsi="Times New Roman" w:cs="Times New Roman"/>
          <w:lang w:val="ru-RU"/>
        </w:rPr>
        <w:t>,</w:t>
      </w:r>
      <w:r w:rsidR="00792289" w:rsidRPr="005A4A22">
        <w:rPr>
          <w:rFonts w:ascii="Times New Roman" w:hAnsi="Times New Roman" w:cs="Times New Roman"/>
          <w:lang w:val="ru-RU"/>
        </w:rPr>
        <w:t xml:space="preserve"> </w:t>
      </w:r>
      <w:r w:rsidRPr="005A4A22">
        <w:rPr>
          <w:rFonts w:ascii="Times New Roman" w:hAnsi="Times New Roman" w:cs="Times New Roman"/>
          <w:lang w:val="ru-RU"/>
        </w:rPr>
        <w:t xml:space="preserve">Н.В. </w:t>
      </w:r>
      <w:r w:rsidRPr="005A4A22">
        <w:rPr>
          <w:rFonts w:ascii="Times New Roman" w:hAnsi="Times New Roman" w:cs="Times New Roman"/>
          <w:lang w:val="ru-RU"/>
        </w:rPr>
        <w:t>Соловьева</w:t>
      </w:r>
      <w:r w:rsidRPr="005A4A22">
        <w:rPr>
          <w:rFonts w:ascii="Times New Roman" w:hAnsi="Times New Roman" w:cs="Times New Roman"/>
          <w:lang w:val="ru-RU"/>
        </w:rPr>
        <w:t xml:space="preserve">, Е.С. </w:t>
      </w:r>
      <w:r w:rsidRPr="005A4A22">
        <w:rPr>
          <w:rFonts w:ascii="Times New Roman" w:hAnsi="Times New Roman" w:cs="Times New Roman"/>
          <w:lang w:val="ru-RU"/>
        </w:rPr>
        <w:t>Макаревич</w:t>
      </w:r>
      <w:r w:rsidRPr="005A4A22">
        <w:rPr>
          <w:rFonts w:ascii="Times New Roman" w:hAnsi="Times New Roman" w:cs="Times New Roman"/>
          <w:lang w:val="ru-RU"/>
        </w:rPr>
        <w:t xml:space="preserve">. </w:t>
      </w:r>
      <w:r w:rsidR="009569CD" w:rsidRPr="005A4A22">
        <w:rPr>
          <w:rFonts w:ascii="Times New Roman" w:hAnsi="Times New Roman" w:cs="Times New Roman"/>
          <w:lang w:val="ru-RU"/>
        </w:rPr>
        <w:t xml:space="preserve">- </w:t>
      </w:r>
      <w:r w:rsidR="0086178B" w:rsidRPr="005A4A22">
        <w:rPr>
          <w:rFonts w:ascii="Times New Roman" w:hAnsi="Times New Roman" w:cs="Times New Roman"/>
          <w:lang w:val="ru-RU"/>
        </w:rPr>
        <w:t xml:space="preserve"> </w:t>
      </w:r>
      <w:r w:rsidR="009569CD" w:rsidRPr="005A4A22">
        <w:rPr>
          <w:rFonts w:ascii="Times New Roman" w:hAnsi="Times New Roman" w:cs="Times New Roman"/>
          <w:lang w:val="ru-RU"/>
        </w:rPr>
        <w:t xml:space="preserve">Мн., 2010. - </w:t>
      </w:r>
      <w:r w:rsidRPr="005A4A22">
        <w:rPr>
          <w:rFonts w:ascii="Times New Roman" w:hAnsi="Times New Roman" w:cs="Times New Roman"/>
          <w:lang w:val="ru-RU"/>
        </w:rPr>
        <w:t>163</w:t>
      </w:r>
      <w:r w:rsidR="009569CD" w:rsidRPr="005A4A22">
        <w:rPr>
          <w:rFonts w:ascii="Times New Roman" w:hAnsi="Times New Roman" w:cs="Times New Roman"/>
          <w:lang w:val="ru-RU"/>
        </w:rPr>
        <w:t xml:space="preserve"> с.</w:t>
      </w:r>
      <w:r w:rsidR="000C4E37" w:rsidRPr="005A4A22">
        <w:rPr>
          <w:rFonts w:ascii="Times New Roman" w:hAnsi="Times New Roman" w:cs="Times New Roman"/>
          <w:lang w:val="ru-RU"/>
        </w:rPr>
        <w:t xml:space="preserve"> </w:t>
      </w:r>
      <w:r w:rsidR="00CB5EC3" w:rsidRPr="005A4A22">
        <w:rPr>
          <w:rFonts w:ascii="Times New Roman" w:hAnsi="Times New Roman" w:cs="Times New Roman"/>
          <w:lang w:val="ru-RU"/>
        </w:rPr>
        <w:t xml:space="preserve"> </w:t>
      </w:r>
      <w:r w:rsidR="009569CD" w:rsidRPr="005A4A22">
        <w:rPr>
          <w:rFonts w:ascii="Times New Roman" w:hAnsi="Times New Roman" w:cs="Times New Roman"/>
          <w:lang w:val="ru-RU"/>
        </w:rPr>
        <w:t xml:space="preserve">- Библиогр.: С. </w:t>
      </w:r>
      <w:r w:rsidRPr="005A4A22">
        <w:rPr>
          <w:rFonts w:ascii="Times New Roman" w:hAnsi="Times New Roman" w:cs="Times New Roman"/>
          <w:lang w:val="ru-RU"/>
        </w:rPr>
        <w:t>148</w:t>
      </w:r>
      <w:r w:rsidR="00661F34" w:rsidRPr="005A4A22">
        <w:rPr>
          <w:rFonts w:ascii="Times New Roman" w:hAnsi="Times New Roman" w:cs="Times New Roman"/>
          <w:lang w:val="ru-RU"/>
        </w:rPr>
        <w:t>-</w:t>
      </w:r>
      <w:r w:rsidRPr="005A4A22">
        <w:rPr>
          <w:rFonts w:ascii="Times New Roman" w:hAnsi="Times New Roman" w:cs="Times New Roman"/>
          <w:lang w:val="ru-RU"/>
        </w:rPr>
        <w:t>16</w:t>
      </w:r>
      <w:r w:rsidR="0086178B" w:rsidRPr="005A4A22">
        <w:rPr>
          <w:rFonts w:ascii="Times New Roman" w:hAnsi="Times New Roman" w:cs="Times New Roman"/>
          <w:lang w:val="ru-RU"/>
        </w:rPr>
        <w:t>3</w:t>
      </w:r>
      <w:r w:rsidR="009569CD" w:rsidRPr="005A4A22">
        <w:rPr>
          <w:rFonts w:ascii="Times New Roman" w:hAnsi="Times New Roman" w:cs="Times New Roman"/>
          <w:lang w:val="ru-RU"/>
        </w:rPr>
        <w:t xml:space="preserve">  (</w:t>
      </w:r>
      <w:r w:rsidRPr="005A4A22">
        <w:rPr>
          <w:rFonts w:ascii="Times New Roman" w:hAnsi="Times New Roman" w:cs="Times New Roman"/>
          <w:lang w:val="ru-RU"/>
        </w:rPr>
        <w:t>2</w:t>
      </w:r>
      <w:r w:rsidR="0086178B" w:rsidRPr="005A4A22">
        <w:rPr>
          <w:rFonts w:ascii="Times New Roman" w:hAnsi="Times New Roman" w:cs="Times New Roman"/>
          <w:lang w:val="ru-RU"/>
        </w:rPr>
        <w:t>3</w:t>
      </w:r>
      <w:r w:rsidRPr="005A4A22">
        <w:rPr>
          <w:rFonts w:ascii="Times New Roman" w:hAnsi="Times New Roman" w:cs="Times New Roman"/>
          <w:lang w:val="ru-RU"/>
        </w:rPr>
        <w:t>6</w:t>
      </w:r>
      <w:r w:rsidR="005C1F90" w:rsidRPr="005A4A22">
        <w:rPr>
          <w:rFonts w:ascii="Times New Roman" w:hAnsi="Times New Roman" w:cs="Times New Roman"/>
          <w:lang w:val="ru-RU"/>
        </w:rPr>
        <w:t xml:space="preserve"> </w:t>
      </w:r>
      <w:r w:rsidR="009569CD" w:rsidRPr="005A4A22">
        <w:rPr>
          <w:rFonts w:ascii="Times New Roman" w:hAnsi="Times New Roman" w:cs="Times New Roman"/>
          <w:lang w:val="ru-RU"/>
        </w:rPr>
        <w:t>назв.). - № ГР 20</w:t>
      </w:r>
      <w:r w:rsidR="001A6A13" w:rsidRPr="005A4A22">
        <w:rPr>
          <w:rFonts w:ascii="Times New Roman" w:hAnsi="Times New Roman" w:cs="Times New Roman"/>
          <w:lang w:val="ru-RU"/>
        </w:rPr>
        <w:t>0</w:t>
      </w:r>
      <w:r w:rsidRPr="005A4A22">
        <w:rPr>
          <w:rFonts w:ascii="Times New Roman" w:hAnsi="Times New Roman" w:cs="Times New Roman"/>
          <w:lang w:val="ru-RU"/>
        </w:rPr>
        <w:t>62336</w:t>
      </w:r>
      <w:r w:rsidR="009569CD" w:rsidRPr="005A4A22">
        <w:rPr>
          <w:rFonts w:ascii="Times New Roman" w:hAnsi="Times New Roman" w:cs="Times New Roman"/>
          <w:lang w:val="ru-RU"/>
        </w:rPr>
        <w:t>.</w:t>
      </w:r>
      <w:r w:rsidR="00661F34" w:rsidRPr="005A4A22">
        <w:rPr>
          <w:rFonts w:ascii="Times New Roman" w:hAnsi="Times New Roman" w:cs="Times New Roman"/>
          <w:lang w:val="ru-RU"/>
        </w:rPr>
        <w:t xml:space="preserve"> </w:t>
      </w:r>
    </w:p>
    <w:p w:rsidR="001A7A2B" w:rsidRPr="005A4A22" w:rsidRDefault="001A7A2B" w:rsidP="00741DC8">
      <w:pPr>
        <w:jc w:val="both"/>
        <w:rPr>
          <w:rFonts w:ascii="Times New Roman" w:hAnsi="Times New Roman" w:cs="Times New Roman"/>
          <w:lang w:val="ru-RU"/>
        </w:rPr>
      </w:pPr>
    </w:p>
    <w:p w:rsidR="00661F34" w:rsidRPr="005A4A22" w:rsidRDefault="00CB5EC3" w:rsidP="00EA735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4A22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A4A22">
        <w:rPr>
          <w:rFonts w:ascii="Times New Roman" w:hAnsi="Times New Roman" w:cs="Times New Roman"/>
          <w:sz w:val="28"/>
          <w:szCs w:val="28"/>
        </w:rPr>
        <w:t xml:space="preserve"> </w:t>
      </w:r>
      <w:r w:rsidRPr="005A4A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4A22" w:rsidRPr="005A4A22">
        <w:rPr>
          <w:rFonts w:ascii="Times New Roman" w:hAnsi="Times New Roman" w:cs="Times New Roman"/>
          <w:color w:val="000000"/>
          <w:sz w:val="28"/>
          <w:szCs w:val="28"/>
        </w:rPr>
        <w:t>фразеологические составы старорусских и старобелорусских памятников деловой письменности</w:t>
      </w:r>
      <w:r w:rsidR="00661F34" w:rsidRPr="005A4A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A2B" w:rsidRPr="005A4A22" w:rsidRDefault="00230B45" w:rsidP="00EA735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4A2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A4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5A4A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A4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357" w:rsidRPr="005A4A22">
        <w:rPr>
          <w:rFonts w:ascii="Times New Roman" w:hAnsi="Times New Roman" w:cs="Times New Roman"/>
          <w:sz w:val="28"/>
          <w:szCs w:val="28"/>
        </w:rPr>
        <w:t>изучить старобелору</w:t>
      </w:r>
      <w:r w:rsidR="00EA7357">
        <w:rPr>
          <w:rFonts w:ascii="Times New Roman" w:hAnsi="Times New Roman" w:cs="Times New Roman"/>
          <w:sz w:val="28"/>
          <w:szCs w:val="28"/>
        </w:rPr>
        <w:t>сскую и старорусскую фразеологию</w:t>
      </w:r>
      <w:r w:rsidR="00EA7357" w:rsidRPr="005A4A22">
        <w:rPr>
          <w:rFonts w:ascii="Times New Roman" w:hAnsi="Times New Roman" w:cs="Times New Roman"/>
          <w:sz w:val="28"/>
          <w:szCs w:val="28"/>
        </w:rPr>
        <w:t xml:space="preserve"> с точки зрения ее происхождения, путей самостоятельного развития в XV-XVII вв., особенностей тематического состава, результатов отражения когнитивно-ментальных черт восточных славян, номинативных функций</w:t>
      </w:r>
      <w:r w:rsidR="001A7A2B" w:rsidRPr="005A4A22">
        <w:rPr>
          <w:rFonts w:ascii="Times New Roman" w:hAnsi="Times New Roman" w:cs="Times New Roman"/>
          <w:sz w:val="28"/>
          <w:szCs w:val="28"/>
        </w:rPr>
        <w:t>.</w:t>
      </w:r>
    </w:p>
    <w:p w:rsidR="00B62F66" w:rsidRPr="005A4A22" w:rsidRDefault="00281796" w:rsidP="00EA735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4A22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5A4A22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5A4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5A4A2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5A4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357" w:rsidRPr="005A4A22">
        <w:rPr>
          <w:rFonts w:ascii="Times New Roman" w:hAnsi="Times New Roman" w:cs="Times New Roman"/>
          <w:color w:val="000000"/>
          <w:sz w:val="28"/>
          <w:szCs w:val="28"/>
        </w:rPr>
        <w:t>сравнительно-исторический метод анализа, метод компонентного анализа</w:t>
      </w:r>
      <w:r w:rsidR="00614348" w:rsidRPr="005A4A22">
        <w:rPr>
          <w:rFonts w:ascii="Times New Roman" w:hAnsi="Times New Roman" w:cs="Times New Roman"/>
          <w:sz w:val="28"/>
          <w:szCs w:val="28"/>
        </w:rPr>
        <w:t>.</w:t>
      </w:r>
    </w:p>
    <w:p w:rsidR="00BF5C55" w:rsidRPr="00BF5C55" w:rsidRDefault="00281796" w:rsidP="00BF5C55">
      <w:pPr>
        <w:shd w:val="clear" w:color="auto" w:fill="FFFFFF"/>
        <w:spacing w:line="317" w:lineRule="exact"/>
        <w:ind w:left="19"/>
        <w:jc w:val="both"/>
        <w:rPr>
          <w:rFonts w:ascii="Times New Roman" w:hAnsi="Times New Roman" w:cs="Times New Roman"/>
          <w:lang w:val="ru-RU"/>
        </w:rPr>
      </w:pPr>
      <w:r w:rsidRPr="00BF5C55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BF5C5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BF5C55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3D0BF8" w:rsidRPr="00BF5C55">
        <w:rPr>
          <w:rFonts w:ascii="Times New Roman" w:hAnsi="Times New Roman" w:cs="Times New Roman"/>
          <w:bCs/>
          <w:color w:val="000000"/>
          <w:lang w:val="ru-RU"/>
        </w:rPr>
        <w:t>П</w:t>
      </w:r>
      <w:r w:rsidR="003D0BF8" w:rsidRPr="00BF5C55">
        <w:rPr>
          <w:rFonts w:ascii="Times New Roman" w:hAnsi="Times New Roman" w:cs="Times New Roman"/>
          <w:lang w:val="ru-RU"/>
        </w:rPr>
        <w:t xml:space="preserve">роведено сравнительно-сопоставительное изучение фразеологических составов </w:t>
      </w:r>
      <w:r w:rsidR="003D0BF8" w:rsidRPr="00BF5C55">
        <w:rPr>
          <w:rFonts w:ascii="Times New Roman" w:hAnsi="Times New Roman" w:cs="Times New Roman"/>
          <w:spacing w:val="-2"/>
          <w:lang w:val="ru-RU"/>
        </w:rPr>
        <w:t xml:space="preserve">старорусского и старобелорусского делового языка, получен вывод о том, что </w:t>
      </w:r>
      <w:r w:rsidR="003D0BF8" w:rsidRPr="00BF5C55">
        <w:rPr>
          <w:rFonts w:ascii="Times New Roman" w:hAnsi="Times New Roman" w:cs="Times New Roman"/>
          <w:lang w:val="ru-RU"/>
        </w:rPr>
        <w:t xml:space="preserve">эти составы характеризуются высокой степенью своеобразия, фонд общих </w:t>
      </w:r>
      <w:r w:rsidR="003D0BF8" w:rsidRPr="00BF5C55">
        <w:rPr>
          <w:rFonts w:ascii="Times New Roman" w:hAnsi="Times New Roman" w:cs="Times New Roman"/>
          <w:spacing w:val="-1"/>
          <w:lang w:val="ru-RU"/>
        </w:rPr>
        <w:t xml:space="preserve">для обоих языков единиц незначителен в количественном отношении. </w:t>
      </w:r>
      <w:r w:rsidR="003D0BF8" w:rsidRPr="00BF5C55">
        <w:rPr>
          <w:rFonts w:ascii="Times New Roman" w:hAnsi="Times New Roman" w:cs="Times New Roman"/>
          <w:lang w:val="ru-RU"/>
        </w:rPr>
        <w:t>Показано, что в старорусском и старобелорусском язык</w:t>
      </w:r>
      <w:r w:rsidR="00BF5C55">
        <w:rPr>
          <w:rFonts w:ascii="Times New Roman" w:hAnsi="Times New Roman" w:cs="Times New Roman"/>
          <w:lang w:val="ru-RU"/>
        </w:rPr>
        <w:t>е</w:t>
      </w:r>
      <w:r w:rsidR="003D0BF8" w:rsidRPr="00BF5C55">
        <w:rPr>
          <w:rFonts w:ascii="Times New Roman" w:hAnsi="Times New Roman" w:cs="Times New Roman"/>
          <w:lang w:val="ru-RU"/>
        </w:rPr>
        <w:t xml:space="preserve"> фразеологические единицы использовались преимущественно для номинации предметов и действий.</w:t>
      </w:r>
      <w:r w:rsidR="00BF5C55">
        <w:rPr>
          <w:rFonts w:ascii="Times New Roman" w:hAnsi="Times New Roman" w:cs="Times New Roman"/>
          <w:lang w:val="ru-RU"/>
        </w:rPr>
        <w:t xml:space="preserve"> </w:t>
      </w:r>
      <w:r w:rsidR="00BF5C55" w:rsidRPr="00BF5C55">
        <w:rPr>
          <w:rFonts w:ascii="Times New Roman" w:hAnsi="Times New Roman" w:cs="Times New Roman"/>
          <w:spacing w:val="-1"/>
          <w:lang w:val="ru-RU"/>
        </w:rPr>
        <w:t xml:space="preserve">Предложены решения ряда актуальных проблем </w:t>
      </w:r>
      <w:r w:rsidR="00BF5C55" w:rsidRPr="00BF5C55">
        <w:rPr>
          <w:rFonts w:ascii="Times New Roman" w:hAnsi="Times New Roman" w:cs="Times New Roman"/>
          <w:lang w:val="ru-RU"/>
        </w:rPr>
        <w:t xml:space="preserve">теории исторической фразеологии: установления границ фразеологических единиц в текстах памятников письменности, маркировки фразеологических единиц в исторических словарях, трактовки объема фразеологии в историко-лингвистических исследованиях и </w:t>
      </w:r>
      <w:r w:rsidR="00BF5C55" w:rsidRPr="00BF5C55">
        <w:rPr>
          <w:rFonts w:ascii="Times New Roman" w:hAnsi="Times New Roman" w:cs="Times New Roman"/>
          <w:spacing w:val="-7"/>
          <w:lang w:val="ru-RU"/>
        </w:rPr>
        <w:t>др.</w:t>
      </w:r>
    </w:p>
    <w:p w:rsidR="003B2821" w:rsidRPr="005A4A22" w:rsidRDefault="00281796" w:rsidP="00741DC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4A22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5A4A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A4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35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A7357" w:rsidRPr="005A4A22">
        <w:rPr>
          <w:rFonts w:ascii="Times New Roman" w:hAnsi="Times New Roman" w:cs="Times New Roman"/>
          <w:color w:val="000000"/>
          <w:sz w:val="28"/>
          <w:szCs w:val="28"/>
        </w:rPr>
        <w:t>азработка внедрена в учебный процесс</w:t>
      </w:r>
      <w:r w:rsidR="00BF5C55">
        <w:rPr>
          <w:rFonts w:ascii="Times New Roman" w:hAnsi="Times New Roman" w:cs="Times New Roman"/>
          <w:color w:val="000000"/>
          <w:sz w:val="28"/>
          <w:szCs w:val="28"/>
        </w:rPr>
        <w:t xml:space="preserve"> БГПУ.</w:t>
      </w:r>
      <w:r w:rsidR="003B2821" w:rsidRPr="005A4A2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7357" w:rsidRPr="005A4A22" w:rsidRDefault="00281796" w:rsidP="00EA7357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A4A22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4E9D" w:rsidRPr="005A4A2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A4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357" w:rsidRPr="005A4A22">
        <w:rPr>
          <w:rFonts w:ascii="Times New Roman" w:hAnsi="Times New Roman" w:cs="Times New Roman"/>
          <w:color w:val="000000"/>
          <w:sz w:val="28"/>
          <w:szCs w:val="28"/>
        </w:rPr>
        <w:t>научная деятельность, сфера высшего образования.</w:t>
      </w:r>
    </w:p>
    <w:p w:rsidR="0079280C" w:rsidRPr="005A4A22" w:rsidRDefault="0079280C" w:rsidP="00741DC8">
      <w:pPr>
        <w:jc w:val="both"/>
        <w:rPr>
          <w:rFonts w:ascii="Times New Roman" w:hAnsi="Times New Roman" w:cs="Times New Roman"/>
          <w:lang w:val="ru-RU"/>
        </w:rPr>
      </w:pPr>
    </w:p>
    <w:p w:rsidR="00661F34" w:rsidRPr="005A4A22" w:rsidRDefault="00661F34" w:rsidP="00741DC8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5A4A22" w:rsidRPr="005A4A22" w:rsidRDefault="005A4A22" w:rsidP="00741DC8">
      <w:pPr>
        <w:pStyle w:val="p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4A22" w:rsidRPr="005A4A22" w:rsidRDefault="005A4A22" w:rsidP="00741DC8">
      <w:pPr>
        <w:pStyle w:val="p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1DC8" w:rsidRPr="005A4A22" w:rsidRDefault="00741DC8" w:rsidP="00741DC8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1DC8" w:rsidRPr="005A4A22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1F" w:rsidRDefault="00A5461F" w:rsidP="00EA30BB">
      <w:r>
        <w:separator/>
      </w:r>
    </w:p>
  </w:endnote>
  <w:endnote w:type="continuationSeparator" w:id="1">
    <w:p w:rsidR="00A5461F" w:rsidRDefault="00A5461F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1F" w:rsidRDefault="00A5461F" w:rsidP="00EA30BB">
      <w:r>
        <w:separator/>
      </w:r>
    </w:p>
  </w:footnote>
  <w:footnote w:type="continuationSeparator" w:id="1">
    <w:p w:rsidR="00A5461F" w:rsidRDefault="00A5461F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30BA5">
    <w:pPr>
      <w:pStyle w:val="a6"/>
    </w:pPr>
    <w:r w:rsidRPr="00530BA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06F79"/>
    <w:rsid w:val="00121F59"/>
    <w:rsid w:val="00130208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942D5"/>
    <w:rsid w:val="002A4B5F"/>
    <w:rsid w:val="00327F2B"/>
    <w:rsid w:val="00347296"/>
    <w:rsid w:val="00376BD7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7F6D"/>
    <w:rsid w:val="00644A07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5461F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BF5C55"/>
    <w:rsid w:val="00C02DE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2015-05-22T09:14:00Z</dcterms:created>
  <dcterms:modified xsi:type="dcterms:W3CDTF">2015-05-22T09:58:00Z</dcterms:modified>
</cp:coreProperties>
</file>