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52">
        <w:rPr>
          <w:rFonts w:ascii="Times New Roman" w:hAnsi="Times New Roman" w:cs="Times New Roman"/>
          <w:i/>
          <w:sz w:val="28"/>
          <w:szCs w:val="28"/>
        </w:rPr>
        <w:t>ОСП «Львовский учебно-научный центр профессионального образования»</w:t>
      </w:r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52">
        <w:rPr>
          <w:rFonts w:ascii="Times New Roman" w:hAnsi="Times New Roman" w:cs="Times New Roman"/>
          <w:i/>
          <w:sz w:val="28"/>
          <w:szCs w:val="28"/>
        </w:rPr>
        <w:t xml:space="preserve">Национального педагогического университета имени М.П. </w:t>
      </w:r>
      <w:proofErr w:type="spellStart"/>
      <w:r w:rsidRPr="00212052">
        <w:rPr>
          <w:rFonts w:ascii="Times New Roman" w:hAnsi="Times New Roman" w:cs="Times New Roman"/>
          <w:i/>
          <w:sz w:val="28"/>
          <w:szCs w:val="28"/>
        </w:rPr>
        <w:t>Драгоманова</w:t>
      </w:r>
      <w:proofErr w:type="spellEnd"/>
    </w:p>
    <w:p w:rsidR="00212052" w:rsidRDefault="00212052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52">
        <w:rPr>
          <w:rFonts w:ascii="Times New Roman" w:hAnsi="Times New Roman" w:cs="Times New Roman"/>
          <w:i/>
          <w:sz w:val="28"/>
          <w:szCs w:val="28"/>
        </w:rPr>
        <w:t>Гомельский государственный униве</w:t>
      </w:r>
      <w:r w:rsidR="00212052">
        <w:rPr>
          <w:rFonts w:ascii="Times New Roman" w:hAnsi="Times New Roman" w:cs="Times New Roman"/>
          <w:i/>
          <w:sz w:val="28"/>
          <w:szCs w:val="28"/>
        </w:rPr>
        <w:t xml:space="preserve">рситет имени Франциска Скорины </w:t>
      </w:r>
      <w:r w:rsidRPr="00212052">
        <w:rPr>
          <w:rFonts w:ascii="Times New Roman" w:hAnsi="Times New Roman" w:cs="Times New Roman"/>
          <w:i/>
          <w:sz w:val="28"/>
          <w:szCs w:val="28"/>
        </w:rPr>
        <w:t>(Республика Беларусь)</w:t>
      </w:r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52">
        <w:rPr>
          <w:rFonts w:ascii="Times New Roman" w:hAnsi="Times New Roman" w:cs="Times New Roman"/>
          <w:i/>
          <w:sz w:val="28"/>
          <w:szCs w:val="28"/>
        </w:rPr>
        <w:t>Львовский национальный медицинский университет имени Данила Галицкого</w:t>
      </w:r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052">
        <w:rPr>
          <w:rFonts w:ascii="Times New Roman" w:hAnsi="Times New Roman" w:cs="Times New Roman"/>
          <w:i/>
          <w:sz w:val="28"/>
          <w:szCs w:val="28"/>
        </w:rPr>
        <w:t xml:space="preserve">ОП </w:t>
      </w:r>
      <w:proofErr w:type="spellStart"/>
      <w:r w:rsidRPr="00212052">
        <w:rPr>
          <w:rFonts w:ascii="Times New Roman" w:hAnsi="Times New Roman" w:cs="Times New Roman"/>
          <w:i/>
          <w:sz w:val="28"/>
          <w:szCs w:val="28"/>
        </w:rPr>
        <w:t>НУБиП</w:t>
      </w:r>
      <w:proofErr w:type="spellEnd"/>
      <w:r w:rsidRPr="00212052">
        <w:rPr>
          <w:rFonts w:ascii="Times New Roman" w:hAnsi="Times New Roman" w:cs="Times New Roman"/>
          <w:i/>
          <w:sz w:val="28"/>
          <w:szCs w:val="28"/>
        </w:rPr>
        <w:t xml:space="preserve"> Украины «</w:t>
      </w:r>
      <w:proofErr w:type="spellStart"/>
      <w:r w:rsidRPr="00212052">
        <w:rPr>
          <w:rFonts w:ascii="Times New Roman" w:hAnsi="Times New Roman" w:cs="Times New Roman"/>
          <w:i/>
          <w:sz w:val="28"/>
          <w:szCs w:val="28"/>
        </w:rPr>
        <w:t>Бережанский</w:t>
      </w:r>
      <w:proofErr w:type="spellEnd"/>
      <w:r w:rsidRPr="00212052">
        <w:rPr>
          <w:rFonts w:ascii="Times New Roman" w:hAnsi="Times New Roman" w:cs="Times New Roman"/>
          <w:i/>
          <w:sz w:val="28"/>
          <w:szCs w:val="28"/>
        </w:rPr>
        <w:t xml:space="preserve"> агротехнический институт»</w:t>
      </w:r>
    </w:p>
    <w:p w:rsidR="0025088F" w:rsidRPr="00212052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8F" w:rsidRPr="0025088F" w:rsidRDefault="0025088F" w:rsidP="0025088F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5088F">
        <w:rPr>
          <w:rFonts w:ascii="Times New Roman" w:hAnsi="Times New Roman" w:cs="Times New Roman"/>
          <w:b/>
          <w:sz w:val="28"/>
          <w:szCs w:val="28"/>
        </w:rPr>
        <w:t xml:space="preserve"> МЕЖДУНАРОДНАЯ НАУЧНО-ПРАКТИЧЕСКАЯ ИНТЕРНЕТ-КОНФЕРЕНЦИЯ «СОВРЕМЕННЫЕ ТЕНДЕНЦИИ РАЗВИТИЯ ОБРАЗОВАНИЯ И НАУКИ: ПРОБЛЕМЫ И ПЕРСПЕКТИВЫ»</w:t>
      </w:r>
    </w:p>
    <w:p w:rsidR="0025088F" w:rsidRPr="0025088F" w:rsidRDefault="0025088F" w:rsidP="0025088F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8F" w:rsidRPr="001C770C" w:rsidRDefault="001C770C" w:rsidP="001C770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70C">
        <w:rPr>
          <w:rFonts w:ascii="Times New Roman" w:hAnsi="Times New Roman" w:cs="Times New Roman"/>
          <w:b/>
          <w:sz w:val="28"/>
          <w:szCs w:val="28"/>
        </w:rPr>
        <w:t xml:space="preserve">15 марта 2019 г. </w:t>
      </w:r>
    </w:p>
    <w:p w:rsidR="0025088F" w:rsidRPr="001C770C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88F" w:rsidRDefault="0025088F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  <w:r>
        <w:t>ВСП «</w:t>
      </w:r>
      <w:proofErr w:type="spellStart"/>
      <w:r>
        <w:t>Львівський</w:t>
      </w:r>
      <w:proofErr w:type="spellEnd"/>
      <w:r>
        <w:t xml:space="preserve"> </w:t>
      </w:r>
      <w:proofErr w:type="spellStart"/>
      <w:r>
        <w:t>навчально-науковий</w:t>
      </w:r>
      <w:proofErr w:type="spellEnd"/>
      <w:r>
        <w:t xml:space="preserve"> центр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М.П. </w:t>
      </w:r>
      <w:proofErr w:type="spellStart"/>
      <w:r>
        <w:t>Драгоманова</w:t>
      </w:r>
      <w:proofErr w:type="spellEnd"/>
      <w:r>
        <w:t xml:space="preserve"> </w:t>
      </w:r>
      <w:proofErr w:type="spellStart"/>
      <w:r>
        <w:t>Львівський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Данила </w:t>
      </w:r>
      <w:proofErr w:type="spellStart"/>
      <w:r>
        <w:t>Галицького</w:t>
      </w:r>
      <w:proofErr w:type="spellEnd"/>
      <w:r>
        <w:t xml:space="preserve"> ВП </w:t>
      </w:r>
      <w:proofErr w:type="spellStart"/>
      <w:r>
        <w:t>НУБіП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Бережанський</w:t>
      </w:r>
      <w:proofErr w:type="spellEnd"/>
      <w:r>
        <w:t xml:space="preserve"> </w:t>
      </w:r>
      <w:proofErr w:type="spellStart"/>
      <w:r>
        <w:t>агротехнічний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» </w:t>
      </w:r>
      <w:proofErr w:type="spellStart"/>
      <w:r>
        <w:t>Гомельскі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ўніверсітэт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</w:t>
      </w:r>
      <w:proofErr w:type="spellStart"/>
      <w:r>
        <w:t>Францыска</w:t>
      </w:r>
      <w:proofErr w:type="spellEnd"/>
      <w:r>
        <w:t xml:space="preserve"> </w:t>
      </w:r>
      <w:proofErr w:type="spellStart"/>
      <w:r>
        <w:t>Скарыны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Scientifical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M.P. </w:t>
      </w:r>
      <w:proofErr w:type="spellStart"/>
      <w:r>
        <w:t>Drahomanov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Danylo</w:t>
      </w:r>
      <w:proofErr w:type="spellEnd"/>
      <w:r>
        <w:t xml:space="preserve"> </w:t>
      </w:r>
      <w:proofErr w:type="spellStart"/>
      <w:r>
        <w:t>Halytskyy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Subdivision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“</w:t>
      </w:r>
      <w:proofErr w:type="spellStart"/>
      <w:r>
        <w:t>Berezhany</w:t>
      </w:r>
      <w:proofErr w:type="spellEnd"/>
      <w:r>
        <w:t xml:space="preserve"> </w:t>
      </w:r>
      <w:proofErr w:type="spellStart"/>
      <w:r>
        <w:t>Agrotechnical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” </w:t>
      </w:r>
      <w:proofErr w:type="spellStart"/>
      <w:r>
        <w:t>Francisk</w:t>
      </w:r>
      <w:proofErr w:type="spellEnd"/>
      <w:r>
        <w:t xml:space="preserve"> </w:t>
      </w:r>
      <w:proofErr w:type="spellStart"/>
      <w:r>
        <w:t>Skorina</w:t>
      </w:r>
      <w:proofErr w:type="spellEnd"/>
      <w:r>
        <w:t xml:space="preserve"> </w:t>
      </w:r>
      <w:proofErr w:type="spellStart"/>
      <w:r>
        <w:t>Gomel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  <w:r>
        <w:t xml:space="preserve">СУЧАСНІ ТЕНДЕНЦІЇ РОЗВИТКУ ОСВІТИ Й НАУКИ: ПРОБЛЕМИ ТА ПЕРСПЕКТИВИ ЗБІРНИК НАУКОВИХ ПРАЦЬ </w:t>
      </w:r>
      <w:proofErr w:type="spellStart"/>
      <w:r>
        <w:t>Випуск</w:t>
      </w:r>
      <w:proofErr w:type="spellEnd"/>
      <w:r>
        <w:t xml:space="preserve"> 4 Том 1 MODERN TRENDS IN DEVELOPMENT OF EDUCATION AND SCIENCE: PROBLEMS AND PERSPECTIVES COLLECTION OF SCIENTIFIC WORKS</w:t>
      </w: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  <w:r>
        <w:t xml:space="preserve"> </w:t>
      </w:r>
      <w:proofErr w:type="spellStart"/>
      <w:r>
        <w:t>Issue</w:t>
      </w:r>
      <w:proofErr w:type="spellEnd"/>
      <w:r>
        <w:t xml:space="preserve"> 4 </w:t>
      </w:r>
      <w:proofErr w:type="spellStart"/>
      <w:r>
        <w:t>Volume</w:t>
      </w:r>
      <w:proofErr w:type="spellEnd"/>
      <w:r>
        <w:t xml:space="preserve"> 1 </w:t>
      </w:r>
      <w:proofErr w:type="spellStart"/>
      <w:r>
        <w:t>Київ</w:t>
      </w:r>
      <w:proofErr w:type="spellEnd"/>
      <w:r>
        <w:t xml:space="preserve"> – </w:t>
      </w:r>
      <w:proofErr w:type="spellStart"/>
      <w:r>
        <w:t>Львів</w:t>
      </w:r>
      <w:proofErr w:type="spellEnd"/>
      <w:r>
        <w:t xml:space="preserve"> – </w:t>
      </w:r>
      <w:proofErr w:type="spellStart"/>
      <w:r>
        <w:t>Бережани</w:t>
      </w:r>
      <w:proofErr w:type="spellEnd"/>
      <w:r>
        <w:t xml:space="preserve"> – Гомель 2019 </w:t>
      </w:r>
      <w:proofErr w:type="spellStart"/>
      <w:r>
        <w:t>Kyiv</w:t>
      </w:r>
      <w:proofErr w:type="spellEnd"/>
      <w:r>
        <w:t xml:space="preserve">– </w:t>
      </w:r>
      <w:proofErr w:type="spellStart"/>
      <w:r>
        <w:t>Lviv</w:t>
      </w:r>
      <w:proofErr w:type="spellEnd"/>
      <w:r>
        <w:t xml:space="preserve"> – </w:t>
      </w:r>
      <w:proofErr w:type="spellStart"/>
      <w:r>
        <w:t>Berezhany</w:t>
      </w:r>
      <w:proofErr w:type="spellEnd"/>
      <w:r>
        <w:t xml:space="preserve"> – </w:t>
      </w:r>
      <w:proofErr w:type="spellStart"/>
      <w:r>
        <w:t>Gomel</w:t>
      </w:r>
      <w:proofErr w:type="spellEnd"/>
      <w:r>
        <w:t xml:space="preserve"> 2019 2 </w:t>
      </w: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  <w:r>
        <w:t xml:space="preserve">УДК: 37. </w:t>
      </w:r>
      <w:proofErr w:type="gramStart"/>
      <w:r>
        <w:t>01 :</w:t>
      </w:r>
      <w:proofErr w:type="gramEnd"/>
      <w:r>
        <w:t xml:space="preserve"> 001</w:t>
      </w:r>
    </w:p>
    <w:p w:rsidR="00655C77" w:rsidRDefault="00655C77" w:rsidP="00B85063">
      <w:pPr>
        <w:tabs>
          <w:tab w:val="left" w:pos="315"/>
        </w:tabs>
        <w:spacing w:after="0" w:line="240" w:lineRule="auto"/>
        <w:jc w:val="both"/>
      </w:pPr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й </w:t>
      </w:r>
      <w:proofErr w:type="gramStart"/>
      <w:r>
        <w:t>науки :</w:t>
      </w:r>
      <w:proofErr w:type="gram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: </w:t>
      </w:r>
      <w:proofErr w:type="spellStart"/>
      <w:r>
        <w:t>зб</w:t>
      </w:r>
      <w:proofErr w:type="spellEnd"/>
      <w:r>
        <w:t xml:space="preserve">. наук. </w:t>
      </w:r>
      <w:proofErr w:type="spellStart"/>
      <w:r>
        <w:t>праць</w:t>
      </w:r>
      <w:proofErr w:type="spellEnd"/>
      <w:r>
        <w:t xml:space="preserve"> / [</w:t>
      </w:r>
      <w:proofErr w:type="spellStart"/>
      <w:r>
        <w:t>упорядник</w:t>
      </w:r>
      <w:proofErr w:type="spellEnd"/>
      <w:r>
        <w:t xml:space="preserve"> Ю.І. </w:t>
      </w:r>
      <w:proofErr w:type="spellStart"/>
      <w:r>
        <w:t>Колісник-Гуменюк</w:t>
      </w:r>
      <w:proofErr w:type="spellEnd"/>
      <w:r>
        <w:t xml:space="preserve">]. </w:t>
      </w:r>
      <w:proofErr w:type="spellStart"/>
      <w:r>
        <w:t>Київ</w:t>
      </w:r>
      <w:proofErr w:type="spellEnd"/>
      <w:r>
        <w:t>–</w:t>
      </w:r>
      <w:proofErr w:type="spellStart"/>
      <w:r>
        <w:t>Львів</w:t>
      </w:r>
      <w:proofErr w:type="spellEnd"/>
      <w:r>
        <w:t>–</w:t>
      </w:r>
      <w:proofErr w:type="spellStart"/>
      <w:r>
        <w:t>Бережани</w:t>
      </w:r>
      <w:proofErr w:type="spellEnd"/>
      <w:r>
        <w:t xml:space="preserve">– Гомель, 2019. </w:t>
      </w:r>
      <w:proofErr w:type="spellStart"/>
      <w:r>
        <w:t>Вип</w:t>
      </w:r>
      <w:proofErr w:type="spellEnd"/>
      <w:r>
        <w:t xml:space="preserve">. 4: в 2-х томах. Т. 1. 306 с. </w:t>
      </w:r>
      <w:proofErr w:type="spellStart"/>
      <w:r>
        <w:t>Редакційна</w:t>
      </w:r>
      <w:proofErr w:type="spellEnd"/>
      <w:r>
        <w:t xml:space="preserve"> </w:t>
      </w:r>
      <w:proofErr w:type="spellStart"/>
      <w:r>
        <w:t>колегія</w:t>
      </w:r>
      <w:proofErr w:type="spellEnd"/>
      <w:r>
        <w:t xml:space="preserve">: Шевченко В.В., кандидат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(</w:t>
      </w:r>
      <w:proofErr w:type="spellStart"/>
      <w:r>
        <w:t>м.Київ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Кільдеров</w:t>
      </w:r>
      <w:proofErr w:type="spellEnd"/>
      <w:r>
        <w:t xml:space="preserve"> Д.Е., кандидат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(</w:t>
      </w:r>
      <w:proofErr w:type="spellStart"/>
      <w:r>
        <w:t>м.Київ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Литвин А.В.,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Руденко Л.А.,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ст.н.с</w:t>
      </w:r>
      <w:proofErr w:type="spellEnd"/>
      <w:r>
        <w:t xml:space="preserve">.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Жибак</w:t>
      </w:r>
      <w:proofErr w:type="spellEnd"/>
      <w:r>
        <w:t xml:space="preserve"> М.М.,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(м. </w:t>
      </w:r>
      <w:proofErr w:type="spellStart"/>
      <w:r>
        <w:t>Бережани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Олійник</w:t>
      </w:r>
      <w:proofErr w:type="spellEnd"/>
      <w:r>
        <w:t xml:space="preserve"> П.В., доктор </w:t>
      </w:r>
      <w:proofErr w:type="spellStart"/>
      <w:r>
        <w:t>фармацевтичних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Чаплик</w:t>
      </w:r>
      <w:proofErr w:type="spellEnd"/>
      <w:r>
        <w:t xml:space="preserve"> В.В., кандидат </w:t>
      </w:r>
      <w:proofErr w:type="spellStart"/>
      <w:r>
        <w:t>медичних</w:t>
      </w:r>
      <w:proofErr w:type="spellEnd"/>
      <w:r>
        <w:t xml:space="preserve"> наук, доцент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Копельчак</w:t>
      </w:r>
      <w:proofErr w:type="spellEnd"/>
      <w:r>
        <w:t xml:space="preserve"> М.П., кандидат </w:t>
      </w:r>
      <w:proofErr w:type="spellStart"/>
      <w:r>
        <w:t>педагогічних</w:t>
      </w:r>
      <w:proofErr w:type="spellEnd"/>
      <w:r>
        <w:t xml:space="preserve"> наук, доцент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Колісник-Гуменюк</w:t>
      </w:r>
      <w:proofErr w:type="spellEnd"/>
      <w:r>
        <w:t xml:space="preserve"> Ю.І., кандидат </w:t>
      </w:r>
      <w:proofErr w:type="spellStart"/>
      <w:r>
        <w:t>педагогічних</w:t>
      </w:r>
      <w:proofErr w:type="spellEnd"/>
      <w:r>
        <w:t xml:space="preserve"> наук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Гуменюк</w:t>
      </w:r>
      <w:proofErr w:type="spellEnd"/>
      <w:r>
        <w:t xml:space="preserve"> В.В., кандидат </w:t>
      </w:r>
      <w:proofErr w:type="spellStart"/>
      <w:r>
        <w:t>педагогічних</w:t>
      </w:r>
      <w:proofErr w:type="spellEnd"/>
      <w:r>
        <w:t xml:space="preserve"> наук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  <w:proofErr w:type="spellStart"/>
      <w:r>
        <w:t>Гуменюк</w:t>
      </w:r>
      <w:proofErr w:type="spellEnd"/>
      <w:r>
        <w:t xml:space="preserve"> О.М., кандидат </w:t>
      </w:r>
      <w:proofErr w:type="spellStart"/>
      <w:r>
        <w:t>педагогічних</w:t>
      </w:r>
      <w:proofErr w:type="spellEnd"/>
      <w:r>
        <w:t xml:space="preserve"> наук (м.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 xml:space="preserve">) </w:t>
      </w:r>
    </w:p>
    <w:p w:rsidR="00542619" w:rsidRPr="00655C77" w:rsidRDefault="00542619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619">
        <w:rPr>
          <w:rFonts w:ascii="Times New Roman" w:hAnsi="Times New Roman" w:cs="Times New Roman"/>
          <w:sz w:val="28"/>
          <w:szCs w:val="28"/>
        </w:rPr>
        <w:lastRenderedPageBreak/>
        <w:t>Секция</w:t>
      </w:r>
      <w:r w:rsidRPr="00655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2619">
        <w:rPr>
          <w:rFonts w:ascii="Times New Roman" w:hAnsi="Times New Roman" w:cs="Times New Roman"/>
          <w:b/>
          <w:sz w:val="28"/>
          <w:szCs w:val="28"/>
        </w:rPr>
        <w:t>Биологические</w:t>
      </w:r>
      <w:r w:rsidRPr="00655C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2619">
        <w:rPr>
          <w:rFonts w:ascii="Times New Roman" w:hAnsi="Times New Roman" w:cs="Times New Roman"/>
          <w:b/>
          <w:sz w:val="28"/>
          <w:szCs w:val="28"/>
        </w:rPr>
        <w:t>науки</w:t>
      </w:r>
    </w:p>
    <w:p w:rsidR="00932E9A" w:rsidRPr="00655C77" w:rsidRDefault="00DE1CEE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УДК</w:t>
      </w:r>
      <w:r w:rsidRPr="00655C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581.3</w:t>
      </w:r>
    </w:p>
    <w:p w:rsidR="00C252B8" w:rsidRPr="00655C77" w:rsidRDefault="00C252B8" w:rsidP="00C252B8">
      <w:pPr>
        <w:spacing w:after="0" w:line="240" w:lineRule="auto"/>
        <w:ind w:firstLine="552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252B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55C7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C252B8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655C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Pr="00C252B8">
        <w:rPr>
          <w:rFonts w:ascii="Times New Roman" w:hAnsi="Times New Roman" w:cs="Times New Roman"/>
          <w:b/>
          <w:i/>
          <w:sz w:val="24"/>
          <w:szCs w:val="24"/>
        </w:rPr>
        <w:t>Черник</w:t>
      </w:r>
    </w:p>
    <w:p w:rsidR="00C252B8" w:rsidRPr="00C252B8" w:rsidRDefault="00C252B8" w:rsidP="00C252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EB">
        <w:rPr>
          <w:rFonts w:ascii="Times New Roman" w:hAnsi="Times New Roman" w:cs="Times New Roman"/>
          <w:i/>
          <w:sz w:val="24"/>
          <w:szCs w:val="24"/>
        </w:rPr>
        <w:t>Кандидат</w:t>
      </w:r>
      <w:r w:rsidRPr="00655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AEB">
        <w:rPr>
          <w:rFonts w:ascii="Times New Roman" w:hAnsi="Times New Roman" w:cs="Times New Roman"/>
          <w:i/>
          <w:sz w:val="24"/>
          <w:szCs w:val="24"/>
        </w:rPr>
        <w:t>биологических наук, доцент кафедры морфологии и физиологии человека и животных факультета естествознания БГПУ</w:t>
      </w:r>
      <w:r>
        <w:rPr>
          <w:rFonts w:ascii="Times New Roman" w:hAnsi="Times New Roman" w:cs="Times New Roman"/>
          <w:i/>
          <w:sz w:val="24"/>
          <w:szCs w:val="24"/>
        </w:rPr>
        <w:t>. г. Минск, Беларусь</w:t>
      </w:r>
    </w:p>
    <w:p w:rsidR="004621EE" w:rsidRDefault="004621EE" w:rsidP="00B85063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2E9A" w:rsidRPr="00542619" w:rsidRDefault="0075694B" w:rsidP="00C45DA7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ВЫЯВЛЕНИЕ</w:t>
      </w:r>
      <w:r w:rsidR="004144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5C96" w:rsidRPr="00542619">
        <w:rPr>
          <w:rFonts w:ascii="Times New Roman" w:hAnsi="Times New Roman" w:cs="Times New Roman"/>
          <w:b/>
          <w:sz w:val="32"/>
          <w:szCs w:val="32"/>
        </w:rPr>
        <w:t>ОСОБЕННОСТЕЙ</w:t>
      </w:r>
      <w:r w:rsidR="008E55A4" w:rsidRPr="005426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5DA7">
        <w:rPr>
          <w:rFonts w:ascii="Times New Roman" w:hAnsi="Times New Roman" w:cs="Times New Roman"/>
          <w:b/>
          <w:sz w:val="32"/>
          <w:szCs w:val="32"/>
        </w:rPr>
        <w:t>ЦИТО</w:t>
      </w:r>
      <w:r w:rsidR="00287E18">
        <w:rPr>
          <w:rFonts w:ascii="Times New Roman" w:hAnsi="Times New Roman" w:cs="Times New Roman"/>
          <w:b/>
          <w:sz w:val="32"/>
          <w:szCs w:val="32"/>
        </w:rPr>
        <w:t xml:space="preserve">ЭМБРИОЛОГИИ </w:t>
      </w:r>
      <w:r w:rsidR="00C45DA7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8E55A4" w:rsidRPr="00542619">
        <w:rPr>
          <w:rFonts w:ascii="Times New Roman" w:hAnsi="Times New Roman" w:cs="Times New Roman"/>
          <w:b/>
          <w:sz w:val="32"/>
          <w:szCs w:val="32"/>
        </w:rPr>
        <w:t>РЕДКИХ</w:t>
      </w:r>
      <w:r w:rsidR="00F75B37" w:rsidRPr="005426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A64" w:rsidRPr="00542619">
        <w:rPr>
          <w:rFonts w:ascii="Times New Roman" w:hAnsi="Times New Roman" w:cs="Times New Roman"/>
          <w:b/>
          <w:sz w:val="32"/>
          <w:szCs w:val="32"/>
        </w:rPr>
        <w:t xml:space="preserve">И ИСЧЕЗАЮЩИХ </w:t>
      </w:r>
      <w:r w:rsidR="00CF4138" w:rsidRPr="00542619">
        <w:rPr>
          <w:rFonts w:ascii="Times New Roman" w:hAnsi="Times New Roman" w:cs="Times New Roman"/>
          <w:b/>
          <w:sz w:val="32"/>
          <w:szCs w:val="32"/>
        </w:rPr>
        <w:t xml:space="preserve">ВИДОВ </w:t>
      </w:r>
      <w:r w:rsidR="00F75B37" w:rsidRPr="00542619">
        <w:rPr>
          <w:rFonts w:ascii="Times New Roman" w:hAnsi="Times New Roman" w:cs="Times New Roman"/>
          <w:b/>
          <w:sz w:val="32"/>
          <w:szCs w:val="32"/>
        </w:rPr>
        <w:t>РАСТЕНИЙ БЕЛАРУСИ</w:t>
      </w:r>
    </w:p>
    <w:p w:rsidR="00932E9A" w:rsidRDefault="00932E9A" w:rsidP="00C45DA7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FCC" w:rsidRPr="00542619" w:rsidRDefault="00983FCC" w:rsidP="00B85063">
      <w:pPr>
        <w:tabs>
          <w:tab w:val="left" w:pos="5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619">
        <w:rPr>
          <w:rFonts w:ascii="Times New Roman" w:hAnsi="Times New Roman" w:cs="Times New Roman"/>
          <w:sz w:val="24"/>
          <w:szCs w:val="24"/>
        </w:rPr>
        <w:t xml:space="preserve">Исследования в области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цито</w:t>
      </w:r>
      <w:r w:rsidRPr="00542619">
        <w:rPr>
          <w:rFonts w:ascii="Times New Roman" w:hAnsi="Times New Roman" w:cs="Times New Roman"/>
          <w:sz w:val="24"/>
          <w:szCs w:val="24"/>
        </w:rPr>
        <w:t>эмбри</w:t>
      </w:r>
      <w:r w:rsidR="00650B64">
        <w:rPr>
          <w:rFonts w:ascii="Times New Roman" w:hAnsi="Times New Roman" w:cs="Times New Roman"/>
          <w:sz w:val="24"/>
          <w:szCs w:val="24"/>
        </w:rPr>
        <w:t>ологии</w:t>
      </w:r>
      <w:proofErr w:type="spellEnd"/>
      <w:r w:rsidRPr="00542619">
        <w:rPr>
          <w:rFonts w:ascii="Times New Roman" w:hAnsi="Times New Roman" w:cs="Times New Roman"/>
          <w:sz w:val="24"/>
          <w:szCs w:val="24"/>
        </w:rPr>
        <w:t xml:space="preserve"> редких и исчезающих видов ра</w:t>
      </w:r>
      <w:r w:rsidR="00A207DB" w:rsidRPr="00542619">
        <w:rPr>
          <w:rFonts w:ascii="Times New Roman" w:hAnsi="Times New Roman" w:cs="Times New Roman"/>
          <w:sz w:val="24"/>
          <w:szCs w:val="24"/>
        </w:rPr>
        <w:t>стений свидетельствуют о высокой</w:t>
      </w:r>
      <w:r w:rsidRPr="00542619">
        <w:rPr>
          <w:rFonts w:ascii="Times New Roman" w:hAnsi="Times New Roman" w:cs="Times New Roman"/>
          <w:sz w:val="24"/>
          <w:szCs w:val="24"/>
        </w:rPr>
        <w:t xml:space="preserve"> репродуктивной способности и ад</w:t>
      </w:r>
      <w:r w:rsidR="003602C5" w:rsidRPr="00542619">
        <w:rPr>
          <w:rFonts w:ascii="Times New Roman" w:hAnsi="Times New Roman" w:cs="Times New Roman"/>
          <w:sz w:val="24"/>
          <w:szCs w:val="24"/>
        </w:rPr>
        <w:t xml:space="preserve">аптивных преимуществах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северобореальных</w:t>
      </w:r>
      <w:proofErr w:type="spellEnd"/>
      <w:r w:rsidR="00650B64">
        <w:rPr>
          <w:rFonts w:ascii="Times New Roman" w:hAnsi="Times New Roman" w:cs="Times New Roman"/>
          <w:sz w:val="24"/>
          <w:szCs w:val="24"/>
        </w:rPr>
        <w:t xml:space="preserve">, </w:t>
      </w:r>
      <w:r w:rsidR="005D40DE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650B64">
        <w:rPr>
          <w:rFonts w:ascii="Times New Roman" w:hAnsi="Times New Roman" w:cs="Times New Roman"/>
          <w:sz w:val="24"/>
          <w:szCs w:val="24"/>
        </w:rPr>
        <w:t xml:space="preserve">таежных, подтаежных видов. Эта же закономерность отмечается у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южнобореальных</w:t>
      </w:r>
      <w:proofErr w:type="spellEnd"/>
      <w:r w:rsidR="00650B64">
        <w:rPr>
          <w:rFonts w:ascii="Times New Roman" w:hAnsi="Times New Roman" w:cs="Times New Roman"/>
          <w:sz w:val="24"/>
          <w:szCs w:val="24"/>
        </w:rPr>
        <w:t>,</w:t>
      </w:r>
      <w:r w:rsidR="005D40DE">
        <w:rPr>
          <w:rFonts w:ascii="Times New Roman" w:hAnsi="Times New Roman" w:cs="Times New Roman"/>
          <w:sz w:val="24"/>
          <w:szCs w:val="24"/>
        </w:rPr>
        <w:t xml:space="preserve"> –</w:t>
      </w:r>
      <w:r w:rsidR="00650B64">
        <w:rPr>
          <w:rFonts w:ascii="Times New Roman" w:hAnsi="Times New Roman" w:cs="Times New Roman"/>
          <w:sz w:val="24"/>
          <w:szCs w:val="24"/>
        </w:rPr>
        <w:t xml:space="preserve"> </w:t>
      </w:r>
      <w:r w:rsidR="003602C5" w:rsidRPr="00542619">
        <w:rPr>
          <w:rFonts w:ascii="Times New Roman" w:hAnsi="Times New Roman" w:cs="Times New Roman"/>
          <w:sz w:val="24"/>
          <w:szCs w:val="24"/>
        </w:rPr>
        <w:t>лесосте</w:t>
      </w:r>
      <w:r w:rsidR="0087774E" w:rsidRPr="00542619">
        <w:rPr>
          <w:rFonts w:ascii="Times New Roman" w:hAnsi="Times New Roman" w:cs="Times New Roman"/>
          <w:sz w:val="24"/>
          <w:szCs w:val="24"/>
        </w:rPr>
        <w:t>пных видов</w:t>
      </w:r>
      <w:r w:rsidR="005D40DE">
        <w:rPr>
          <w:rFonts w:ascii="Times New Roman" w:hAnsi="Times New Roman" w:cs="Times New Roman"/>
          <w:sz w:val="24"/>
          <w:szCs w:val="24"/>
        </w:rPr>
        <w:t>, но</w:t>
      </w:r>
      <w:r w:rsidR="00650B64">
        <w:rPr>
          <w:rFonts w:ascii="Times New Roman" w:hAnsi="Times New Roman" w:cs="Times New Roman"/>
          <w:sz w:val="24"/>
          <w:szCs w:val="24"/>
        </w:rPr>
        <w:t xml:space="preserve"> в теплые сухие периоды,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сопутстсвующие</w:t>
      </w:r>
      <w:proofErr w:type="spellEnd"/>
      <w:r w:rsidR="00650B64">
        <w:rPr>
          <w:rFonts w:ascii="Times New Roman" w:hAnsi="Times New Roman" w:cs="Times New Roman"/>
          <w:sz w:val="24"/>
          <w:szCs w:val="24"/>
        </w:rPr>
        <w:t xml:space="preserve"> цветению. Горные среднеевропейские виды характеризуются нарушениями хода оплодотворения,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партенокарпическим</w:t>
      </w:r>
      <w:proofErr w:type="spellEnd"/>
      <w:r w:rsidR="0065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B64">
        <w:rPr>
          <w:rFonts w:ascii="Times New Roman" w:hAnsi="Times New Roman" w:cs="Times New Roman"/>
          <w:sz w:val="24"/>
          <w:szCs w:val="24"/>
        </w:rPr>
        <w:t>плодообразованием</w:t>
      </w:r>
      <w:proofErr w:type="spellEnd"/>
      <w:r w:rsidR="00265B32">
        <w:rPr>
          <w:rFonts w:ascii="Times New Roman" w:hAnsi="Times New Roman" w:cs="Times New Roman"/>
          <w:sz w:val="24"/>
          <w:szCs w:val="24"/>
        </w:rPr>
        <w:t>. У</w:t>
      </w:r>
      <w:r w:rsidR="00233FF3" w:rsidRPr="00542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B32">
        <w:rPr>
          <w:rFonts w:ascii="Times New Roman" w:hAnsi="Times New Roman" w:cs="Times New Roman"/>
          <w:sz w:val="24"/>
          <w:szCs w:val="24"/>
        </w:rPr>
        <w:t>южноевропейских</w:t>
      </w:r>
      <w:proofErr w:type="spellEnd"/>
      <w:r w:rsidR="00265B32">
        <w:rPr>
          <w:rFonts w:ascii="Times New Roman" w:hAnsi="Times New Roman" w:cs="Times New Roman"/>
          <w:sz w:val="24"/>
          <w:szCs w:val="24"/>
        </w:rPr>
        <w:t xml:space="preserve"> видов выявлены различные нарушения</w:t>
      </w:r>
      <w:r w:rsidR="00650B64">
        <w:rPr>
          <w:rFonts w:ascii="Times New Roman" w:hAnsi="Times New Roman" w:cs="Times New Roman"/>
          <w:sz w:val="24"/>
          <w:szCs w:val="24"/>
        </w:rPr>
        <w:t xml:space="preserve"> в ходе развития </w:t>
      </w:r>
      <w:proofErr w:type="spellStart"/>
      <w:r w:rsidR="00265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мегагаметофита</w:t>
      </w:r>
      <w:proofErr w:type="spellEnd"/>
      <w:r w:rsidR="00AF53B4" w:rsidRPr="00542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E9A" w:rsidRPr="004144F9" w:rsidRDefault="00932E9A" w:rsidP="00B85063">
      <w:pPr>
        <w:pStyle w:val="a8"/>
        <w:shd w:val="clear" w:color="auto" w:fill="FFFFFF"/>
        <w:spacing w:after="0" w:line="240" w:lineRule="auto"/>
        <w:jc w:val="both"/>
        <w:rPr>
          <w:i/>
          <w:color w:val="222222"/>
        </w:rPr>
      </w:pPr>
      <w:r w:rsidRPr="00542619">
        <w:rPr>
          <w:i/>
          <w:color w:val="222222"/>
        </w:rPr>
        <w:t>Ключевые слова</w:t>
      </w:r>
      <w:r w:rsidRPr="00542619">
        <w:rPr>
          <w:color w:val="222222"/>
        </w:rPr>
        <w:t xml:space="preserve">: </w:t>
      </w:r>
      <w:r w:rsidR="002371CD">
        <w:rPr>
          <w:color w:val="222222"/>
        </w:rPr>
        <w:t xml:space="preserve">растения, </w:t>
      </w:r>
      <w:r w:rsidR="00983FCC" w:rsidRPr="004144F9">
        <w:rPr>
          <w:i/>
        </w:rPr>
        <w:t>эмбриональные процессы, редкие виды</w:t>
      </w:r>
      <w:r w:rsidRPr="004144F9">
        <w:rPr>
          <w:i/>
        </w:rPr>
        <w:t>, наруш</w:t>
      </w:r>
      <w:r w:rsidR="004144F9" w:rsidRPr="004144F9">
        <w:rPr>
          <w:i/>
        </w:rPr>
        <w:t>ения развития</w:t>
      </w:r>
      <w:r w:rsidR="00684DB9">
        <w:rPr>
          <w:i/>
        </w:rPr>
        <w:t>, женский гаметофит</w:t>
      </w:r>
      <w:r w:rsidR="004144F9" w:rsidRPr="004144F9">
        <w:rPr>
          <w:i/>
        </w:rPr>
        <w:t>,</w:t>
      </w:r>
      <w:r w:rsidR="00D44301" w:rsidRPr="004144F9">
        <w:rPr>
          <w:i/>
        </w:rPr>
        <w:t xml:space="preserve"> </w:t>
      </w:r>
      <w:r w:rsidR="002F51B9" w:rsidRPr="004144F9">
        <w:rPr>
          <w:i/>
        </w:rPr>
        <w:t>репродуктивная способность</w:t>
      </w:r>
      <w:r w:rsidRPr="004144F9">
        <w:rPr>
          <w:i/>
        </w:rPr>
        <w:t>.</w:t>
      </w:r>
    </w:p>
    <w:p w:rsidR="00932E9A" w:rsidRPr="004144F9" w:rsidRDefault="00932E9A" w:rsidP="00B850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2AEB" w:rsidRPr="00C12AEB" w:rsidRDefault="009276CF" w:rsidP="009276CF">
      <w:pPr>
        <w:pStyle w:val="a8"/>
        <w:shd w:val="clear" w:color="auto" w:fill="FFFFFF"/>
        <w:spacing w:after="0" w:line="240" w:lineRule="auto"/>
        <w:jc w:val="both"/>
        <w:rPr>
          <w:i/>
          <w:color w:val="222222"/>
          <w:sz w:val="28"/>
          <w:szCs w:val="28"/>
          <w:lang w:val="en-US"/>
        </w:rPr>
      </w:pPr>
      <w:r>
        <w:rPr>
          <w:i/>
          <w:color w:val="222222"/>
          <w:sz w:val="28"/>
          <w:szCs w:val="28"/>
          <w:lang w:val="en-US"/>
        </w:rPr>
        <w:t xml:space="preserve">Section </w:t>
      </w:r>
      <w:r w:rsidR="00C12AEB">
        <w:rPr>
          <w:i/>
          <w:color w:val="222222"/>
          <w:sz w:val="28"/>
          <w:szCs w:val="28"/>
          <w:lang w:val="en-US"/>
        </w:rPr>
        <w:t>Biological sciences</w:t>
      </w:r>
    </w:p>
    <w:p w:rsidR="00932E9A" w:rsidRDefault="00932E9A" w:rsidP="00B85063">
      <w:pPr>
        <w:pStyle w:val="a8"/>
        <w:shd w:val="clear" w:color="auto" w:fill="FFFFFF"/>
        <w:spacing w:after="0" w:line="240" w:lineRule="auto"/>
        <w:jc w:val="both"/>
        <w:rPr>
          <w:i/>
          <w:color w:val="222222"/>
          <w:sz w:val="28"/>
          <w:szCs w:val="28"/>
          <w:lang w:val="en-US"/>
        </w:rPr>
      </w:pPr>
      <w:r>
        <w:rPr>
          <w:i/>
          <w:color w:val="222222"/>
          <w:sz w:val="28"/>
          <w:szCs w:val="28"/>
          <w:lang w:val="en-US"/>
        </w:rPr>
        <w:t>UDC</w:t>
      </w:r>
      <w:r w:rsidRPr="0053100B">
        <w:rPr>
          <w:i/>
          <w:color w:val="222222"/>
          <w:sz w:val="28"/>
          <w:szCs w:val="28"/>
          <w:lang w:val="en-US"/>
        </w:rPr>
        <w:t xml:space="preserve"> </w:t>
      </w:r>
      <w:r w:rsidR="00DE1CEE" w:rsidRPr="0053100B">
        <w:rPr>
          <w:i/>
          <w:color w:val="222222"/>
          <w:sz w:val="28"/>
          <w:szCs w:val="28"/>
          <w:lang w:val="en-US"/>
        </w:rPr>
        <w:t>581.3</w:t>
      </w:r>
      <w:r w:rsidR="00100B77" w:rsidRPr="0053100B">
        <w:rPr>
          <w:i/>
          <w:color w:val="222222"/>
          <w:sz w:val="28"/>
          <w:szCs w:val="28"/>
          <w:lang w:val="en-US"/>
        </w:rPr>
        <w:t xml:space="preserve"> </w:t>
      </w:r>
    </w:p>
    <w:p w:rsidR="00C252B8" w:rsidRPr="00860CA7" w:rsidRDefault="00C252B8" w:rsidP="00C252B8">
      <w:pPr>
        <w:pStyle w:val="a8"/>
        <w:shd w:val="clear" w:color="auto" w:fill="FFFFFF"/>
        <w:spacing w:after="0" w:line="240" w:lineRule="auto"/>
        <w:ind w:firstLine="5387"/>
        <w:jc w:val="both"/>
        <w:rPr>
          <w:b/>
          <w:i/>
          <w:color w:val="222222"/>
          <w:sz w:val="28"/>
          <w:szCs w:val="28"/>
          <w:lang w:val="en-US"/>
        </w:rPr>
      </w:pPr>
      <w:r w:rsidRPr="00860CA7">
        <w:rPr>
          <w:b/>
          <w:i/>
          <w:color w:val="222222"/>
          <w:sz w:val="28"/>
          <w:szCs w:val="28"/>
          <w:lang w:val="en-US"/>
        </w:rPr>
        <w:t xml:space="preserve">V. F. </w:t>
      </w:r>
      <w:proofErr w:type="spellStart"/>
      <w:r w:rsidRPr="00860CA7">
        <w:rPr>
          <w:b/>
          <w:i/>
          <w:color w:val="222222"/>
          <w:sz w:val="28"/>
          <w:szCs w:val="28"/>
          <w:lang w:val="en-US"/>
        </w:rPr>
        <w:t>Chernik</w:t>
      </w:r>
      <w:proofErr w:type="spellEnd"/>
    </w:p>
    <w:p w:rsidR="00C252B8" w:rsidRPr="00C12AEB" w:rsidRDefault="00C252B8" w:rsidP="00C252B8">
      <w:pPr>
        <w:pStyle w:val="a8"/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lang w:val="en-US"/>
        </w:rPr>
      </w:pPr>
      <w:r w:rsidRPr="00C12AEB">
        <w:rPr>
          <w:color w:val="222222"/>
          <w:lang w:val="en-US"/>
        </w:rPr>
        <w:t>Candidate of Biology, Associate Professor of the Department of the morphology, human physiology and animals of Natural Faculty BSPU</w:t>
      </w:r>
    </w:p>
    <w:p w:rsidR="00C252B8" w:rsidRPr="00C12AEB" w:rsidRDefault="00C252B8" w:rsidP="00C25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7223" w:rsidRPr="00C27223" w:rsidRDefault="00C27223" w:rsidP="008D7291">
      <w:pPr>
        <w:pStyle w:val="a8"/>
        <w:shd w:val="clear" w:color="auto" w:fill="FFFFFF"/>
        <w:spacing w:after="0" w:line="240" w:lineRule="auto"/>
        <w:jc w:val="center"/>
        <w:rPr>
          <w:b/>
          <w:color w:val="222222"/>
          <w:sz w:val="28"/>
          <w:szCs w:val="28"/>
          <w:lang w:val="en-US"/>
        </w:rPr>
      </w:pPr>
      <w:r w:rsidRPr="00C27223">
        <w:rPr>
          <w:b/>
          <w:color w:val="222222"/>
          <w:sz w:val="28"/>
          <w:szCs w:val="28"/>
          <w:lang w:val="en-US"/>
        </w:rPr>
        <w:t>RESEARCH OF THE FEATURES OF EMB</w:t>
      </w:r>
      <w:r w:rsidR="005A37A5">
        <w:rPr>
          <w:b/>
          <w:color w:val="222222"/>
          <w:sz w:val="28"/>
          <w:szCs w:val="28"/>
          <w:lang w:val="en-US"/>
        </w:rPr>
        <w:t xml:space="preserve">RYOLOGY </w:t>
      </w:r>
      <w:r w:rsidRPr="00C27223">
        <w:rPr>
          <w:b/>
          <w:color w:val="222222"/>
          <w:sz w:val="28"/>
          <w:szCs w:val="28"/>
          <w:lang w:val="en-US"/>
        </w:rPr>
        <w:t>OF RARE AND DISAPPEARING SPECIES OF PLANTS OF BELARUS</w:t>
      </w:r>
    </w:p>
    <w:p w:rsidR="007B538E" w:rsidRDefault="007B538E" w:rsidP="00B85063">
      <w:pPr>
        <w:pStyle w:val="a8"/>
        <w:shd w:val="clear" w:color="auto" w:fill="FFFFFF"/>
        <w:spacing w:after="0" w:line="240" w:lineRule="auto"/>
        <w:ind w:firstLine="3969"/>
        <w:jc w:val="both"/>
        <w:rPr>
          <w:b/>
          <w:color w:val="222222"/>
          <w:sz w:val="28"/>
          <w:szCs w:val="28"/>
          <w:lang w:val="en-US"/>
        </w:rPr>
      </w:pPr>
    </w:p>
    <w:p w:rsidR="00C27223" w:rsidRPr="00542619" w:rsidRDefault="00C27223" w:rsidP="00265B32">
      <w:pPr>
        <w:pStyle w:val="a8"/>
        <w:shd w:val="clear" w:color="auto" w:fill="FFFFFF"/>
        <w:spacing w:after="0" w:line="240" w:lineRule="auto"/>
        <w:ind w:firstLine="426"/>
        <w:jc w:val="both"/>
        <w:rPr>
          <w:color w:val="222222"/>
          <w:lang w:val="en-US"/>
        </w:rPr>
      </w:pPr>
      <w:r w:rsidRPr="00542619">
        <w:rPr>
          <w:color w:val="222222"/>
          <w:lang w:val="en-US"/>
        </w:rPr>
        <w:t>The research in the field of embryology and reproductive biology of rare and endangered pla</w:t>
      </w:r>
      <w:r w:rsidR="00B377D0" w:rsidRPr="00542619">
        <w:rPr>
          <w:color w:val="222222"/>
          <w:lang w:val="en-US"/>
        </w:rPr>
        <w:t>nt species evidences to the high</w:t>
      </w:r>
      <w:r w:rsidRPr="00542619">
        <w:rPr>
          <w:color w:val="222222"/>
          <w:lang w:val="en-US"/>
        </w:rPr>
        <w:t xml:space="preserve"> reproductive ability and adaptive advantages of boreal taiga, </w:t>
      </w:r>
      <w:proofErr w:type="spellStart"/>
      <w:r w:rsidRPr="00542619">
        <w:rPr>
          <w:color w:val="222222"/>
          <w:lang w:val="en-US"/>
        </w:rPr>
        <w:t>subtaiga</w:t>
      </w:r>
      <w:proofErr w:type="spellEnd"/>
      <w:r w:rsidRPr="00542619">
        <w:rPr>
          <w:color w:val="222222"/>
          <w:lang w:val="en-US"/>
        </w:rPr>
        <w:t xml:space="preserve"> and forest-steppe species. Reduced </w:t>
      </w:r>
      <w:proofErr w:type="spellStart"/>
      <w:r w:rsidR="004C5EDD" w:rsidRPr="00542619">
        <w:rPr>
          <w:color w:val="222222"/>
          <w:lang w:val="en-US"/>
        </w:rPr>
        <w:t>potentiol</w:t>
      </w:r>
      <w:proofErr w:type="spellEnd"/>
      <w:r w:rsidR="000918EA" w:rsidRPr="00542619">
        <w:rPr>
          <w:color w:val="222222"/>
          <w:lang w:val="en-US"/>
        </w:rPr>
        <w:t xml:space="preserve"> </w:t>
      </w:r>
      <w:r w:rsidRPr="00542619">
        <w:rPr>
          <w:color w:val="222222"/>
          <w:lang w:val="en-US"/>
        </w:rPr>
        <w:t xml:space="preserve">reproduction </w:t>
      </w:r>
      <w:proofErr w:type="gramStart"/>
      <w:r w:rsidRPr="00542619">
        <w:rPr>
          <w:color w:val="222222"/>
          <w:lang w:val="en-US"/>
        </w:rPr>
        <w:t>has been discovered</w:t>
      </w:r>
      <w:proofErr w:type="gramEnd"/>
      <w:r w:rsidRPr="00542619">
        <w:rPr>
          <w:color w:val="222222"/>
          <w:lang w:val="en-US"/>
        </w:rPr>
        <w:t xml:space="preserve"> for mountain Central European species. Its lowest rates </w:t>
      </w:r>
      <w:proofErr w:type="gramStart"/>
      <w:r w:rsidRPr="00542619">
        <w:rPr>
          <w:color w:val="222222"/>
          <w:lang w:val="en-US"/>
        </w:rPr>
        <w:t>were found</w:t>
      </w:r>
      <w:proofErr w:type="gramEnd"/>
      <w:r w:rsidRPr="00542619">
        <w:rPr>
          <w:color w:val="222222"/>
          <w:lang w:val="en-US"/>
        </w:rPr>
        <w:t xml:space="preserve"> in Southern European species due to the presence of </w:t>
      </w:r>
      <w:r w:rsidR="008058FF">
        <w:rPr>
          <w:color w:val="222222"/>
          <w:lang w:val="en-US"/>
        </w:rPr>
        <w:t>disturbances in the development</w:t>
      </w:r>
      <w:r w:rsidRPr="00542619">
        <w:rPr>
          <w:color w:val="222222"/>
          <w:lang w:val="en-US"/>
        </w:rPr>
        <w:t xml:space="preserve"> of the </w:t>
      </w:r>
      <w:proofErr w:type="spellStart"/>
      <w:r w:rsidRPr="00542619">
        <w:rPr>
          <w:color w:val="222222"/>
          <w:lang w:val="en-US"/>
        </w:rPr>
        <w:t>megagametophyte</w:t>
      </w:r>
      <w:proofErr w:type="spellEnd"/>
      <w:r w:rsidRPr="00542619">
        <w:rPr>
          <w:color w:val="222222"/>
          <w:lang w:val="en-US"/>
        </w:rPr>
        <w:t xml:space="preserve">. </w:t>
      </w:r>
    </w:p>
    <w:p w:rsidR="00932E9A" w:rsidRPr="00542619" w:rsidRDefault="00932E9A" w:rsidP="00B85063">
      <w:pPr>
        <w:spacing w:after="0" w:line="240" w:lineRule="auto"/>
        <w:jc w:val="both"/>
        <w:rPr>
          <w:i/>
          <w:color w:val="222222"/>
          <w:sz w:val="24"/>
          <w:szCs w:val="24"/>
          <w:lang w:val="en-US"/>
        </w:rPr>
      </w:pPr>
      <w:r w:rsidRPr="00542619">
        <w:rPr>
          <w:rFonts w:ascii="Times New Roman" w:hAnsi="Times New Roman" w:cs="Times New Roman"/>
          <w:i/>
          <w:sz w:val="24"/>
          <w:szCs w:val="24"/>
          <w:lang w:val="en-US"/>
        </w:rPr>
        <w:t>Keywords:</w:t>
      </w:r>
      <w:r w:rsidR="002371CD" w:rsidRPr="002371CD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 w:rsidR="002371CD"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plants</w:t>
      </w:r>
      <w:r w:rsidR="002371CD" w:rsidRPr="002371CD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,</w:t>
      </w:r>
      <w:r w:rsidRPr="00542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embryonal</w:t>
      </w:r>
      <w:proofErr w:type="spellEnd"/>
      <w:r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processes</w:t>
      </w:r>
      <w:r w:rsidR="00AF53B4" w:rsidRPr="00542619">
        <w:rPr>
          <w:i/>
          <w:color w:val="222222"/>
          <w:sz w:val="24"/>
          <w:szCs w:val="24"/>
          <w:lang w:val="en-US"/>
        </w:rPr>
        <w:t>,</w:t>
      </w:r>
      <w:r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rare species,</w:t>
      </w:r>
      <w:r w:rsidRPr="00542619">
        <w:rPr>
          <w:i/>
          <w:color w:val="222222"/>
          <w:sz w:val="24"/>
          <w:szCs w:val="24"/>
          <w:lang w:val="en-US"/>
        </w:rPr>
        <w:t xml:space="preserve"> </w:t>
      </w:r>
      <w:r w:rsidR="00616FE6"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defects of the</w:t>
      </w:r>
      <w:r w:rsidR="002371CD" w:rsidRPr="002371CD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 w:rsidR="002371CD"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development</w:t>
      </w:r>
      <w:r w:rsidR="00A9655B" w:rsidRPr="00A9655B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,</w:t>
      </w:r>
      <w:r w:rsidR="005D40DE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proofErr w:type="spellStart"/>
      <w:r w:rsidR="00684DB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embryosac</w:t>
      </w:r>
      <w:proofErr w:type="spellEnd"/>
      <w:r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,</w:t>
      </w:r>
      <w:r w:rsidRPr="00542619">
        <w:rPr>
          <w:i/>
          <w:color w:val="222222"/>
          <w:sz w:val="24"/>
          <w:szCs w:val="24"/>
          <w:lang w:val="en-US"/>
        </w:rPr>
        <w:t xml:space="preserve"> </w:t>
      </w:r>
      <w:proofErr w:type="spellStart"/>
      <w:r w:rsidR="004C5EDD"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potentiol</w:t>
      </w:r>
      <w:proofErr w:type="spellEnd"/>
      <w:r w:rsidR="00D44301" w:rsidRPr="00542619">
        <w:rPr>
          <w:i/>
          <w:color w:val="222222"/>
          <w:sz w:val="24"/>
          <w:szCs w:val="24"/>
          <w:lang w:val="en-US"/>
        </w:rPr>
        <w:t xml:space="preserve"> </w:t>
      </w:r>
      <w:r w:rsidR="00AF53B4" w:rsidRPr="00542619">
        <w:rPr>
          <w:rFonts w:ascii="Times New Roman" w:hAnsi="Times New Roman" w:cs="Times New Roman"/>
          <w:i/>
          <w:color w:val="222222"/>
          <w:sz w:val="24"/>
          <w:szCs w:val="24"/>
          <w:lang w:val="en-US"/>
        </w:rPr>
        <w:t>reproduction</w:t>
      </w:r>
      <w:r w:rsidRPr="00542619">
        <w:rPr>
          <w:i/>
          <w:color w:val="222222"/>
          <w:sz w:val="24"/>
          <w:szCs w:val="24"/>
          <w:lang w:val="en-US"/>
        </w:rPr>
        <w:t>.</w:t>
      </w:r>
    </w:p>
    <w:p w:rsidR="005D40DE" w:rsidRPr="00684DB9" w:rsidRDefault="005D40DE" w:rsidP="00676F3F">
      <w:pPr>
        <w:pStyle w:val="a8"/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D55EFE" w:rsidRPr="00476845" w:rsidRDefault="00930B6B" w:rsidP="00A8011F">
      <w:pPr>
        <w:pStyle w:val="a8"/>
        <w:shd w:val="clear" w:color="auto" w:fill="FFFFFF"/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392545">
        <w:rPr>
          <w:rFonts w:eastAsia="Times New Roman"/>
          <w:color w:val="000000"/>
          <w:sz w:val="28"/>
          <w:szCs w:val="28"/>
          <w:lang w:eastAsia="ru-RU"/>
        </w:rPr>
        <w:t>Д</w:t>
      </w:r>
      <w:r w:rsidR="00A9655B">
        <w:rPr>
          <w:rFonts w:eastAsia="Times New Roman"/>
          <w:color w:val="000000"/>
          <w:sz w:val="28"/>
          <w:szCs w:val="28"/>
          <w:lang w:eastAsia="ru-RU"/>
        </w:rPr>
        <w:t>ля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сохранения</w:t>
      </w:r>
      <w:r w:rsidRPr="003925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331A1">
        <w:rPr>
          <w:rFonts w:eastAsia="Times New Roman"/>
          <w:sz w:val="28"/>
          <w:szCs w:val="28"/>
          <w:lang w:eastAsia="ru-RU"/>
        </w:rPr>
        <w:t xml:space="preserve">редких и исчезающих видов растений </w:t>
      </w:r>
      <w:r w:rsidRPr="00392545">
        <w:rPr>
          <w:rFonts w:eastAsia="Times New Roman"/>
          <w:color w:val="000000"/>
          <w:sz w:val="28"/>
          <w:szCs w:val="28"/>
          <w:lang w:eastAsia="ru-RU"/>
        </w:rPr>
        <w:t>в п</w:t>
      </w:r>
      <w:r w:rsidR="005D40DE">
        <w:rPr>
          <w:rFonts w:eastAsia="Times New Roman"/>
          <w:color w:val="000000"/>
          <w:sz w:val="28"/>
          <w:szCs w:val="28"/>
          <w:lang w:eastAsia="ru-RU"/>
        </w:rPr>
        <w:t>рироде необходимо</w:t>
      </w:r>
      <w:r w:rsidRPr="003925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3DA0">
        <w:rPr>
          <w:rFonts w:eastAsia="Times New Roman"/>
          <w:color w:val="000000"/>
          <w:sz w:val="28"/>
          <w:szCs w:val="28"/>
          <w:lang w:eastAsia="ru-RU"/>
        </w:rPr>
        <w:t xml:space="preserve">разностороннее </w:t>
      </w:r>
      <w:r w:rsidR="005D40DE">
        <w:rPr>
          <w:rFonts w:eastAsia="Times New Roman"/>
          <w:color w:val="000000"/>
          <w:sz w:val="28"/>
          <w:szCs w:val="28"/>
          <w:lang w:eastAsia="ru-RU"/>
        </w:rPr>
        <w:t xml:space="preserve">изучение их биологии </w:t>
      </w:r>
      <w:r w:rsidR="00A17A39" w:rsidRPr="00A17A39">
        <w:rPr>
          <w:rFonts w:eastAsia="Times New Roman"/>
          <w:color w:val="000000"/>
          <w:sz w:val="28"/>
          <w:szCs w:val="28"/>
          <w:lang w:eastAsia="ru-RU"/>
        </w:rPr>
        <w:t>[1, 2]</w:t>
      </w:r>
      <w:r w:rsidR="005D40DE">
        <w:rPr>
          <w:rFonts w:eastAsia="Times New Roman"/>
          <w:color w:val="000000"/>
          <w:sz w:val="28"/>
          <w:szCs w:val="28"/>
          <w:lang w:eastAsia="ru-RU"/>
        </w:rPr>
        <w:t>. 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опросы </w:t>
      </w:r>
      <w:r w:rsidR="00A17A39">
        <w:rPr>
          <w:rFonts w:eastAsia="Times New Roman"/>
          <w:color w:val="000000"/>
          <w:sz w:val="28"/>
          <w:szCs w:val="28"/>
          <w:lang w:eastAsia="ru-RU"/>
        </w:rPr>
        <w:t xml:space="preserve">эмбриологии и </w:t>
      </w:r>
      <w:r w:rsidR="007B538E">
        <w:rPr>
          <w:rFonts w:eastAsia="Times New Roman"/>
          <w:color w:val="000000"/>
          <w:sz w:val="28"/>
          <w:szCs w:val="28"/>
          <w:lang w:eastAsia="ru-RU"/>
        </w:rPr>
        <w:t>репродукции</w:t>
      </w:r>
      <w:r w:rsidR="00D55EFE">
        <w:rPr>
          <w:rFonts w:eastAsia="Times New Roman"/>
          <w:color w:val="000000"/>
          <w:sz w:val="28"/>
          <w:szCs w:val="28"/>
          <w:lang w:eastAsia="ru-RU"/>
        </w:rPr>
        <w:t xml:space="preserve"> редких видов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D40DE">
        <w:rPr>
          <w:rFonts w:eastAsia="Times New Roman"/>
          <w:color w:val="000000"/>
          <w:sz w:val="28"/>
          <w:szCs w:val="28"/>
          <w:lang w:eastAsia="ru-RU"/>
        </w:rPr>
        <w:t xml:space="preserve">на границах естественных ареалов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остаются недостаточно разрешенными. </w:t>
      </w:r>
      <w:r w:rsidR="00702F0A" w:rsidRPr="00702F0A">
        <w:rPr>
          <w:rFonts w:eastAsia="Times New Roman"/>
          <w:sz w:val="28"/>
          <w:szCs w:val="28"/>
          <w:lang w:eastAsia="ru-RU"/>
        </w:rPr>
        <w:t xml:space="preserve">Одним из эффективных </w:t>
      </w:r>
      <w:r w:rsidR="00676F3F">
        <w:rPr>
          <w:rFonts w:eastAsia="Times New Roman"/>
          <w:sz w:val="28"/>
          <w:szCs w:val="28"/>
          <w:lang w:eastAsia="ru-RU"/>
        </w:rPr>
        <w:t>приемов сохранения</w:t>
      </w:r>
      <w:r w:rsidR="00702F0A" w:rsidRPr="00702F0A">
        <w:rPr>
          <w:rFonts w:eastAsia="Times New Roman"/>
          <w:sz w:val="28"/>
          <w:szCs w:val="28"/>
          <w:lang w:eastAsia="ru-RU"/>
        </w:rPr>
        <w:t xml:space="preserve"> редких и исчезающих видов </w:t>
      </w:r>
      <w:r w:rsidR="00676F3F">
        <w:rPr>
          <w:rFonts w:eastAsia="Times New Roman"/>
          <w:sz w:val="28"/>
          <w:szCs w:val="28"/>
          <w:lang w:eastAsia="ru-RU"/>
        </w:rPr>
        <w:t>растений является получение значительного количества</w:t>
      </w:r>
      <w:r w:rsidR="00702F0A" w:rsidRPr="00702F0A">
        <w:rPr>
          <w:rFonts w:eastAsia="Times New Roman"/>
          <w:sz w:val="28"/>
          <w:szCs w:val="28"/>
          <w:lang w:eastAsia="ru-RU"/>
        </w:rPr>
        <w:t xml:space="preserve"> каче</w:t>
      </w:r>
      <w:r w:rsidR="00476845">
        <w:rPr>
          <w:rFonts w:eastAsia="Times New Roman"/>
          <w:sz w:val="28"/>
          <w:szCs w:val="28"/>
          <w:lang w:eastAsia="ru-RU"/>
        </w:rPr>
        <w:t>ственных семян</w:t>
      </w:r>
      <w:r w:rsidR="00702F0A" w:rsidRPr="00702F0A">
        <w:rPr>
          <w:rFonts w:eastAsia="Times New Roman"/>
          <w:sz w:val="28"/>
          <w:szCs w:val="28"/>
          <w:lang w:eastAsia="ru-RU"/>
        </w:rPr>
        <w:t xml:space="preserve">. </w:t>
      </w:r>
      <w:r w:rsidR="00676F3F" w:rsidRPr="00392545">
        <w:rPr>
          <w:rFonts w:eastAsia="Times New Roman"/>
          <w:color w:val="000000"/>
          <w:sz w:val="28"/>
          <w:szCs w:val="28"/>
          <w:lang w:eastAsia="ru-RU"/>
        </w:rPr>
        <w:t xml:space="preserve">В связи с этим, изучение </w:t>
      </w:r>
      <w:r w:rsidR="00676F3F">
        <w:rPr>
          <w:rFonts w:eastAsia="Times New Roman"/>
          <w:color w:val="000000"/>
          <w:sz w:val="28"/>
          <w:szCs w:val="28"/>
          <w:lang w:eastAsia="ru-RU"/>
        </w:rPr>
        <w:t xml:space="preserve">цитоэмбриологических механизмов </w:t>
      </w:r>
      <w:r w:rsidR="00676F3F" w:rsidRPr="00392545">
        <w:rPr>
          <w:rFonts w:eastAsia="Times New Roman"/>
          <w:color w:val="000000"/>
          <w:sz w:val="28"/>
          <w:szCs w:val="28"/>
          <w:lang w:eastAsia="ru-RU"/>
        </w:rPr>
        <w:t xml:space="preserve">устойчивого существования </w:t>
      </w:r>
      <w:r w:rsidR="00676F3F" w:rsidRPr="00392545">
        <w:rPr>
          <w:rFonts w:eastAsia="Times New Roman"/>
          <w:color w:val="000000"/>
          <w:sz w:val="28"/>
          <w:szCs w:val="28"/>
          <w:lang w:eastAsia="ru-RU"/>
        </w:rPr>
        <w:lastRenderedPageBreak/>
        <w:t>крае</w:t>
      </w:r>
      <w:r w:rsidR="00676F3F">
        <w:rPr>
          <w:rFonts w:eastAsia="Times New Roman"/>
          <w:color w:val="000000"/>
          <w:sz w:val="28"/>
          <w:szCs w:val="28"/>
          <w:lang w:eastAsia="ru-RU"/>
        </w:rPr>
        <w:t>вых популяций представляет</w:t>
      </w:r>
      <w:r w:rsidR="00676F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76F3F" w:rsidRPr="00844FED">
        <w:rPr>
          <w:rFonts w:eastAsia="Times New Roman"/>
          <w:color w:val="000000"/>
          <w:sz w:val="28"/>
          <w:szCs w:val="28"/>
          <w:lang w:eastAsia="ru-RU"/>
        </w:rPr>
        <w:t>интерес.</w:t>
      </w:r>
      <w:r w:rsidR="00676F3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92545">
        <w:rPr>
          <w:rFonts w:eastAsia="Times New Roman"/>
          <w:sz w:val="28"/>
          <w:szCs w:val="28"/>
          <w:lang w:eastAsia="ru-RU"/>
        </w:rPr>
        <w:t xml:space="preserve">Научной </w:t>
      </w:r>
      <w:r>
        <w:rPr>
          <w:rFonts w:eastAsia="Times New Roman"/>
          <w:sz w:val="28"/>
          <w:szCs w:val="28"/>
          <w:lang w:eastAsia="ru-RU"/>
        </w:rPr>
        <w:t xml:space="preserve">же </w:t>
      </w:r>
      <w:r w:rsidR="00392545">
        <w:rPr>
          <w:rFonts w:eastAsia="Times New Roman"/>
          <w:sz w:val="28"/>
          <w:szCs w:val="28"/>
          <w:lang w:eastAsia="ru-RU"/>
        </w:rPr>
        <w:t>основой</w:t>
      </w:r>
      <w:r w:rsidR="00702F0A" w:rsidRPr="00702F0A">
        <w:rPr>
          <w:rFonts w:eastAsia="Times New Roman"/>
          <w:sz w:val="28"/>
          <w:szCs w:val="28"/>
          <w:lang w:eastAsia="ru-RU"/>
        </w:rPr>
        <w:t xml:space="preserve"> п</w:t>
      </w:r>
      <w:r w:rsidR="00476845">
        <w:rPr>
          <w:rFonts w:eastAsia="Times New Roman"/>
          <w:sz w:val="28"/>
          <w:szCs w:val="28"/>
          <w:lang w:eastAsia="ru-RU"/>
        </w:rPr>
        <w:t>олучения</w:t>
      </w:r>
      <w:r w:rsidR="00676F3F">
        <w:rPr>
          <w:rFonts w:eastAsia="Times New Roman"/>
          <w:sz w:val="28"/>
          <w:szCs w:val="28"/>
          <w:lang w:eastAsia="ru-RU"/>
        </w:rPr>
        <w:t xml:space="preserve"> </w:t>
      </w:r>
      <w:r w:rsidR="005D40DE">
        <w:rPr>
          <w:rFonts w:eastAsia="Times New Roman"/>
          <w:sz w:val="28"/>
          <w:szCs w:val="28"/>
          <w:lang w:eastAsia="ru-RU"/>
        </w:rPr>
        <w:t xml:space="preserve">качественных </w:t>
      </w:r>
      <w:r w:rsidR="00676F3F">
        <w:rPr>
          <w:rFonts w:eastAsia="Times New Roman"/>
          <w:sz w:val="28"/>
          <w:szCs w:val="28"/>
          <w:lang w:eastAsia="ru-RU"/>
        </w:rPr>
        <w:t>семян</w:t>
      </w:r>
      <w:r w:rsidR="00C04F86">
        <w:rPr>
          <w:rFonts w:eastAsia="Times New Roman"/>
          <w:sz w:val="28"/>
          <w:szCs w:val="28"/>
          <w:lang w:eastAsia="ru-RU"/>
        </w:rPr>
        <w:t xml:space="preserve"> для размножения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92545">
        <w:rPr>
          <w:rFonts w:eastAsia="Times New Roman"/>
          <w:sz w:val="28"/>
          <w:szCs w:val="28"/>
          <w:lang w:eastAsia="ru-RU"/>
        </w:rPr>
        <w:t xml:space="preserve">этих </w:t>
      </w:r>
      <w:r w:rsidR="00702F0A" w:rsidRPr="00702F0A">
        <w:rPr>
          <w:rFonts w:eastAsia="Times New Roman"/>
          <w:sz w:val="28"/>
          <w:szCs w:val="28"/>
          <w:lang w:eastAsia="ru-RU"/>
        </w:rPr>
        <w:t>видов</w:t>
      </w:r>
      <w:r w:rsidR="00D55EFE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D55EFE" w:rsidRPr="00D55EFE">
        <w:rPr>
          <w:rFonts w:eastAsia="Times New Roman"/>
          <w:iCs/>
          <w:sz w:val="28"/>
          <w:szCs w:val="28"/>
          <w:lang w:eastAsia="ru-RU"/>
        </w:rPr>
        <w:t xml:space="preserve">служат </w:t>
      </w:r>
      <w:r w:rsidR="00702F0A" w:rsidRPr="00702F0A">
        <w:rPr>
          <w:rFonts w:eastAsia="Times New Roman"/>
          <w:sz w:val="28"/>
          <w:szCs w:val="28"/>
          <w:lang w:eastAsia="ru-RU"/>
        </w:rPr>
        <w:t>эмбриолог</w:t>
      </w:r>
      <w:r w:rsidR="00D55EFE">
        <w:rPr>
          <w:rFonts w:eastAsia="Times New Roman"/>
          <w:sz w:val="28"/>
          <w:szCs w:val="28"/>
          <w:lang w:eastAsia="ru-RU"/>
        </w:rPr>
        <w:t>ические данные (развитие семязачатка, зародыша)</w:t>
      </w:r>
      <w:r w:rsidR="00B96A8B">
        <w:rPr>
          <w:rFonts w:eastAsia="Times New Roman"/>
          <w:sz w:val="28"/>
          <w:szCs w:val="28"/>
          <w:lang w:eastAsia="ru-RU"/>
        </w:rPr>
        <w:t xml:space="preserve"> </w:t>
      </w:r>
      <w:r w:rsidR="00476845" w:rsidRPr="00476845">
        <w:rPr>
          <w:rFonts w:eastAsia="Times New Roman"/>
          <w:sz w:val="28"/>
          <w:szCs w:val="28"/>
          <w:lang w:eastAsia="ru-RU"/>
        </w:rPr>
        <w:t>[3</w:t>
      </w:r>
      <w:r w:rsidR="00676F3F">
        <w:rPr>
          <w:rFonts w:eastAsia="Times New Roman"/>
          <w:sz w:val="28"/>
          <w:szCs w:val="28"/>
          <w:lang w:eastAsia="ru-RU"/>
        </w:rPr>
        <w:t>, 4</w:t>
      </w:r>
      <w:r w:rsidR="008A361D">
        <w:rPr>
          <w:rFonts w:eastAsia="Times New Roman"/>
          <w:sz w:val="28"/>
          <w:szCs w:val="28"/>
          <w:lang w:eastAsia="ru-RU"/>
        </w:rPr>
        <w:t>, 7</w:t>
      </w:r>
      <w:r w:rsidR="00476845" w:rsidRPr="00476845">
        <w:rPr>
          <w:rFonts w:eastAsia="Times New Roman"/>
          <w:sz w:val="28"/>
          <w:szCs w:val="28"/>
          <w:lang w:eastAsia="ru-RU"/>
        </w:rPr>
        <w:t>].</w:t>
      </w:r>
    </w:p>
    <w:p w:rsidR="00A8011F" w:rsidRDefault="00B02B58" w:rsidP="00A8011F">
      <w:pPr>
        <w:pStyle w:val="a8"/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D55EFE">
        <w:rPr>
          <w:i/>
          <w:sz w:val="28"/>
          <w:szCs w:val="28"/>
        </w:rPr>
        <w:t xml:space="preserve"> исследования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04F86">
        <w:rPr>
          <w:sz w:val="28"/>
          <w:szCs w:val="28"/>
        </w:rPr>
        <w:t>цитоэмбриологическая диагностика и оценка</w:t>
      </w:r>
      <w:r w:rsidR="00D73DA0">
        <w:rPr>
          <w:sz w:val="28"/>
          <w:szCs w:val="28"/>
        </w:rPr>
        <w:t xml:space="preserve"> потенциальной репродукции</w:t>
      </w:r>
      <w:r w:rsidR="00BC3202">
        <w:rPr>
          <w:sz w:val="28"/>
          <w:szCs w:val="28"/>
        </w:rPr>
        <w:t xml:space="preserve"> </w:t>
      </w:r>
      <w:r w:rsidR="004E0850">
        <w:rPr>
          <w:sz w:val="28"/>
          <w:szCs w:val="28"/>
        </w:rPr>
        <w:t xml:space="preserve">редких </w:t>
      </w:r>
      <w:r w:rsidR="00C04F86">
        <w:rPr>
          <w:sz w:val="28"/>
          <w:szCs w:val="28"/>
        </w:rPr>
        <w:t xml:space="preserve">и исчезающих </w:t>
      </w:r>
      <w:r w:rsidR="00812F85">
        <w:rPr>
          <w:sz w:val="28"/>
          <w:szCs w:val="28"/>
        </w:rPr>
        <w:t>видов растений</w:t>
      </w:r>
      <w:r w:rsidR="00F7531A">
        <w:rPr>
          <w:sz w:val="28"/>
          <w:szCs w:val="28"/>
        </w:rPr>
        <w:t xml:space="preserve"> </w:t>
      </w:r>
      <w:r w:rsidR="00DE1CEE">
        <w:rPr>
          <w:sz w:val="28"/>
          <w:szCs w:val="28"/>
        </w:rPr>
        <w:t xml:space="preserve">у границ их распространения </w:t>
      </w:r>
      <w:r w:rsidR="00C04F86">
        <w:rPr>
          <w:sz w:val="28"/>
          <w:szCs w:val="28"/>
        </w:rPr>
        <w:t>для</w:t>
      </w:r>
      <w:r w:rsidR="00D55EFE">
        <w:rPr>
          <w:sz w:val="28"/>
          <w:szCs w:val="28"/>
        </w:rPr>
        <w:t xml:space="preserve"> </w:t>
      </w:r>
      <w:r w:rsidR="004E0850">
        <w:rPr>
          <w:sz w:val="28"/>
          <w:szCs w:val="28"/>
        </w:rPr>
        <w:t xml:space="preserve">сохранения их </w:t>
      </w:r>
      <w:r w:rsidR="007D75D1">
        <w:rPr>
          <w:sz w:val="28"/>
          <w:szCs w:val="28"/>
        </w:rPr>
        <w:t>генофонда</w:t>
      </w:r>
      <w:r>
        <w:rPr>
          <w:sz w:val="28"/>
          <w:szCs w:val="28"/>
        </w:rPr>
        <w:t>.</w:t>
      </w:r>
      <w:r w:rsidR="007E6772">
        <w:rPr>
          <w:sz w:val="28"/>
          <w:szCs w:val="28"/>
        </w:rPr>
        <w:t xml:space="preserve"> </w:t>
      </w:r>
    </w:p>
    <w:p w:rsidR="00392545" w:rsidRDefault="005D40DE" w:rsidP="00A8011F">
      <w:pPr>
        <w:pStyle w:val="a8"/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Задача</w:t>
      </w:r>
      <w:r w:rsidR="00392545" w:rsidRPr="00282E8F">
        <w:rPr>
          <w:i/>
          <w:sz w:val="28"/>
          <w:szCs w:val="28"/>
        </w:rPr>
        <w:t xml:space="preserve"> исследования</w:t>
      </w:r>
      <w:r w:rsidR="004C640F">
        <w:rPr>
          <w:sz w:val="28"/>
          <w:szCs w:val="28"/>
        </w:rPr>
        <w:t xml:space="preserve">: </w:t>
      </w:r>
      <w:r w:rsidR="00D55EFE">
        <w:rPr>
          <w:rFonts w:eastAsia="Times New Roman"/>
          <w:color w:val="000000"/>
          <w:sz w:val="28"/>
          <w:szCs w:val="28"/>
          <w:lang w:eastAsia="ru-RU"/>
        </w:rPr>
        <w:t>выяснение особенностей</w:t>
      </w:r>
      <w:r w:rsidR="00031C0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3DA0">
        <w:rPr>
          <w:rFonts w:eastAsia="Times New Roman"/>
          <w:color w:val="000000"/>
          <w:sz w:val="28"/>
          <w:szCs w:val="28"/>
          <w:lang w:eastAsia="ru-RU"/>
        </w:rPr>
        <w:t xml:space="preserve">их </w:t>
      </w:r>
      <w:proofErr w:type="spellStart"/>
      <w:r w:rsidR="00031C01">
        <w:rPr>
          <w:rFonts w:eastAsia="Times New Roman"/>
          <w:color w:val="000000"/>
          <w:sz w:val="28"/>
          <w:szCs w:val="28"/>
          <w:lang w:eastAsia="ru-RU"/>
        </w:rPr>
        <w:t>цитоэмбриологии</w:t>
      </w:r>
      <w:proofErr w:type="spellEnd"/>
      <w:r w:rsidR="00031C01">
        <w:rPr>
          <w:sz w:val="28"/>
          <w:szCs w:val="28"/>
        </w:rPr>
        <w:t xml:space="preserve"> (деление мегаспор и микроспор, выявл</w:t>
      </w:r>
      <w:r w:rsidR="004E1689">
        <w:rPr>
          <w:sz w:val="28"/>
          <w:szCs w:val="28"/>
        </w:rPr>
        <w:t xml:space="preserve">ение аномалий и дегенераций микро- и </w:t>
      </w:r>
      <w:proofErr w:type="spellStart"/>
      <w:r w:rsidR="004E1689">
        <w:rPr>
          <w:sz w:val="28"/>
          <w:szCs w:val="28"/>
        </w:rPr>
        <w:t>мега</w:t>
      </w:r>
      <w:r w:rsidR="00031C01">
        <w:rPr>
          <w:sz w:val="28"/>
          <w:szCs w:val="28"/>
        </w:rPr>
        <w:t>г</w:t>
      </w:r>
      <w:r>
        <w:rPr>
          <w:sz w:val="28"/>
          <w:szCs w:val="28"/>
        </w:rPr>
        <w:t>аметофитов</w:t>
      </w:r>
      <w:proofErr w:type="spellEnd"/>
      <w:r>
        <w:rPr>
          <w:sz w:val="28"/>
          <w:szCs w:val="28"/>
        </w:rPr>
        <w:t>, ход оплодотворения)</w:t>
      </w:r>
      <w:r w:rsidR="00031C01">
        <w:rPr>
          <w:sz w:val="28"/>
          <w:szCs w:val="28"/>
        </w:rPr>
        <w:t>.</w:t>
      </w:r>
    </w:p>
    <w:p w:rsidR="00BA7A7B" w:rsidRDefault="00BA7A7B" w:rsidP="00A801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и методы исследования</w:t>
      </w:r>
    </w:p>
    <w:p w:rsidR="008A361D" w:rsidRDefault="00D73DA0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7A7B">
        <w:rPr>
          <w:rFonts w:ascii="Times New Roman" w:hAnsi="Times New Roman" w:cs="Times New Roman"/>
          <w:sz w:val="28"/>
          <w:szCs w:val="28"/>
        </w:rPr>
        <w:t>сследования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в период полевых наблюдений</w:t>
      </w:r>
      <w:r w:rsidR="00BA7A7B">
        <w:rPr>
          <w:rFonts w:ascii="Times New Roman" w:hAnsi="Times New Roman" w:cs="Times New Roman"/>
          <w:sz w:val="28"/>
          <w:szCs w:val="28"/>
        </w:rPr>
        <w:t xml:space="preserve"> (</w:t>
      </w:r>
      <w:r w:rsidR="00BA7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экспериментальной ботаники им. В. Ф. </w:t>
      </w:r>
      <w:proofErr w:type="spellStart"/>
      <w:r w:rsidR="00BA7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Купревича</w:t>
      </w:r>
      <w:proofErr w:type="spellEnd"/>
      <w:r w:rsidR="00BA7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A7B">
        <w:rPr>
          <w:rFonts w:ascii="Times New Roman" w:hAnsi="Times New Roman" w:cs="Times New Roman"/>
          <w:sz w:val="28"/>
          <w:szCs w:val="28"/>
        </w:rPr>
        <w:t>НАН Беларуси, лаборатория флоры и систематики растений) в места</w:t>
      </w:r>
      <w:r>
        <w:rPr>
          <w:rFonts w:ascii="Times New Roman" w:hAnsi="Times New Roman" w:cs="Times New Roman"/>
          <w:sz w:val="28"/>
          <w:szCs w:val="28"/>
        </w:rPr>
        <w:t>х обитания редких видов растений</w:t>
      </w:r>
      <w:r w:rsidR="009D4303">
        <w:rPr>
          <w:rFonts w:ascii="Times New Roman" w:hAnsi="Times New Roman" w:cs="Times New Roman"/>
          <w:sz w:val="28"/>
          <w:szCs w:val="28"/>
        </w:rPr>
        <w:t xml:space="preserve">. В качестве объектов взяты </w:t>
      </w:r>
      <w:r w:rsidR="009D4303">
        <w:rPr>
          <w:rFonts w:ascii="Times New Roman" w:hAnsi="Times New Roman" w:cs="Times New Roman"/>
          <w:i/>
          <w:sz w:val="28"/>
          <w:szCs w:val="28"/>
        </w:rPr>
        <w:t>виды</w:t>
      </w:r>
      <w:r w:rsidR="009D4303">
        <w:rPr>
          <w:rFonts w:ascii="Times New Roman" w:hAnsi="Times New Roman" w:cs="Times New Roman"/>
          <w:sz w:val="28"/>
          <w:szCs w:val="28"/>
        </w:rPr>
        <w:t>, произрастающие</w:t>
      </w:r>
      <w:r w:rsidR="00BD5322">
        <w:rPr>
          <w:rFonts w:ascii="Times New Roman" w:hAnsi="Times New Roman" w:cs="Times New Roman"/>
          <w:sz w:val="28"/>
          <w:szCs w:val="28"/>
        </w:rPr>
        <w:t xml:space="preserve"> в краевых зонах</w:t>
      </w:r>
      <w:r w:rsidR="00BA7A7B">
        <w:rPr>
          <w:rFonts w:ascii="Times New Roman" w:hAnsi="Times New Roman" w:cs="Times New Roman"/>
          <w:sz w:val="28"/>
          <w:szCs w:val="28"/>
        </w:rPr>
        <w:t xml:space="preserve"> ареалов. Использованы общепринятые методики цитоэмбриологич</w:t>
      </w:r>
      <w:r w:rsidR="00476845">
        <w:rPr>
          <w:rFonts w:ascii="Times New Roman" w:hAnsi="Times New Roman" w:cs="Times New Roman"/>
          <w:sz w:val="28"/>
          <w:szCs w:val="28"/>
        </w:rPr>
        <w:t>еского исследования [5, 6</w:t>
      </w:r>
      <w:r w:rsidR="008A361D">
        <w:rPr>
          <w:rFonts w:ascii="Times New Roman" w:hAnsi="Times New Roman" w:cs="Times New Roman"/>
          <w:sz w:val="28"/>
          <w:szCs w:val="28"/>
        </w:rPr>
        <w:t>]. И</w:t>
      </w:r>
      <w:r w:rsidR="00BD5322">
        <w:rPr>
          <w:rFonts w:ascii="Times New Roman" w:hAnsi="Times New Roman" w:cs="Times New Roman"/>
          <w:sz w:val="28"/>
          <w:szCs w:val="28"/>
        </w:rPr>
        <w:t>сследования проведены на постоянных микропрепаратах, окрашенных г</w:t>
      </w:r>
      <w:r w:rsidR="008A361D">
        <w:rPr>
          <w:rFonts w:ascii="Times New Roman" w:hAnsi="Times New Roman" w:cs="Times New Roman"/>
          <w:sz w:val="28"/>
          <w:szCs w:val="28"/>
        </w:rPr>
        <w:t>ематоксилином</w:t>
      </w:r>
      <w:r w:rsidR="00BD5322">
        <w:rPr>
          <w:rFonts w:ascii="Times New Roman" w:hAnsi="Times New Roman" w:cs="Times New Roman"/>
          <w:sz w:val="28"/>
          <w:szCs w:val="28"/>
        </w:rPr>
        <w:t xml:space="preserve"> с помощью микроскопа </w:t>
      </w:r>
      <w:r w:rsidR="00BD5322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="00BD5322" w:rsidRPr="008756C7">
        <w:rPr>
          <w:rFonts w:ascii="Times New Roman" w:hAnsi="Times New Roman" w:cs="Times New Roman"/>
          <w:sz w:val="28"/>
          <w:szCs w:val="28"/>
        </w:rPr>
        <w:t>-2</w:t>
      </w:r>
      <w:r w:rsidR="00BD5322">
        <w:rPr>
          <w:rFonts w:ascii="Times New Roman" w:hAnsi="Times New Roman" w:cs="Times New Roman"/>
          <w:sz w:val="28"/>
          <w:szCs w:val="28"/>
        </w:rPr>
        <w:t xml:space="preserve"> </w:t>
      </w:r>
      <w:r w:rsidR="00175104">
        <w:rPr>
          <w:rFonts w:ascii="Times New Roman" w:hAnsi="Times New Roman" w:cs="Times New Roman"/>
          <w:sz w:val="28"/>
          <w:szCs w:val="28"/>
        </w:rPr>
        <w:t xml:space="preserve">фирмы Цейс </w:t>
      </w:r>
      <w:r w:rsidR="00BD5322">
        <w:rPr>
          <w:rFonts w:ascii="Times New Roman" w:hAnsi="Times New Roman" w:cs="Times New Roman"/>
          <w:sz w:val="28"/>
          <w:szCs w:val="28"/>
        </w:rPr>
        <w:t>(окуляр 12,5</w:t>
      </w:r>
      <w:r w:rsidR="00BD5322" w:rsidRPr="009B400E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BD5322">
        <w:rPr>
          <w:rFonts w:ascii="Times New Roman" w:hAnsi="Times New Roman" w:cs="Times New Roman"/>
          <w:sz w:val="28"/>
          <w:szCs w:val="28"/>
        </w:rPr>
        <w:t xml:space="preserve"> и объектив 100х0,30</w:t>
      </w:r>
      <w:r w:rsidR="000E3ECB">
        <w:rPr>
          <w:rFonts w:ascii="Times New Roman" w:hAnsi="Times New Roman" w:cs="Times New Roman"/>
          <w:sz w:val="28"/>
          <w:szCs w:val="28"/>
        </w:rPr>
        <w:t>, а также окуляр К 7</w:t>
      </w:r>
      <w:proofErr w:type="gramStart"/>
      <w:r w:rsidR="000E3ECB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="000E3EC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E3ECB">
        <w:rPr>
          <w:rFonts w:ascii="Times New Roman" w:hAnsi="Times New Roman" w:cs="Times New Roman"/>
          <w:sz w:val="28"/>
          <w:szCs w:val="28"/>
        </w:rPr>
        <w:t xml:space="preserve"> объективы 10х 0,30 и 25 х 0,50</w:t>
      </w:r>
      <w:r w:rsidR="00BD5322">
        <w:rPr>
          <w:rFonts w:ascii="Times New Roman" w:hAnsi="Times New Roman" w:cs="Times New Roman"/>
          <w:sz w:val="28"/>
          <w:szCs w:val="28"/>
        </w:rPr>
        <w:t>). Фу</w:t>
      </w:r>
      <w:r w:rsidR="00945E0A">
        <w:rPr>
          <w:rFonts w:ascii="Times New Roman" w:hAnsi="Times New Roman" w:cs="Times New Roman"/>
          <w:sz w:val="28"/>
          <w:szCs w:val="28"/>
        </w:rPr>
        <w:t>нкциональное с</w:t>
      </w:r>
      <w:r w:rsidR="008A361D">
        <w:rPr>
          <w:rFonts w:ascii="Times New Roman" w:hAnsi="Times New Roman" w:cs="Times New Roman"/>
          <w:sz w:val="28"/>
          <w:szCs w:val="28"/>
        </w:rPr>
        <w:t>остояние</w:t>
      </w:r>
      <w:r w:rsidR="00945E0A">
        <w:rPr>
          <w:rFonts w:ascii="Times New Roman" w:hAnsi="Times New Roman" w:cs="Times New Roman"/>
          <w:sz w:val="28"/>
          <w:szCs w:val="28"/>
        </w:rPr>
        <w:t xml:space="preserve"> структур </w:t>
      </w:r>
      <w:r w:rsidR="008A361D">
        <w:rPr>
          <w:rFonts w:ascii="Times New Roman" w:hAnsi="Times New Roman" w:cs="Times New Roman"/>
          <w:sz w:val="28"/>
          <w:szCs w:val="28"/>
        </w:rPr>
        <w:t xml:space="preserve">зародышевых мешков </w:t>
      </w:r>
      <w:r w:rsidR="00945E0A">
        <w:rPr>
          <w:rFonts w:ascii="Times New Roman" w:hAnsi="Times New Roman" w:cs="Times New Roman"/>
          <w:sz w:val="28"/>
          <w:szCs w:val="28"/>
        </w:rPr>
        <w:t>прослежено</w:t>
      </w:r>
      <w:r w:rsidR="00BA7A7B">
        <w:rPr>
          <w:rFonts w:ascii="Times New Roman" w:hAnsi="Times New Roman" w:cs="Times New Roman"/>
          <w:sz w:val="28"/>
          <w:szCs w:val="28"/>
        </w:rPr>
        <w:t xml:space="preserve"> на серии </w:t>
      </w:r>
      <w:proofErr w:type="spellStart"/>
      <w:r w:rsidR="00945E0A">
        <w:rPr>
          <w:rFonts w:ascii="Times New Roman" w:hAnsi="Times New Roman" w:cs="Times New Roman"/>
          <w:sz w:val="28"/>
          <w:szCs w:val="28"/>
        </w:rPr>
        <w:t>микротомных</w:t>
      </w:r>
      <w:proofErr w:type="spellEnd"/>
      <w:r w:rsidR="00945E0A">
        <w:rPr>
          <w:rFonts w:ascii="Times New Roman" w:hAnsi="Times New Roman" w:cs="Times New Roman"/>
          <w:sz w:val="28"/>
          <w:szCs w:val="28"/>
        </w:rPr>
        <w:t xml:space="preserve"> продольных срезов</w:t>
      </w:r>
      <w:r w:rsidR="00BA7A7B">
        <w:rPr>
          <w:rFonts w:ascii="Times New Roman" w:hAnsi="Times New Roman" w:cs="Times New Roman"/>
          <w:sz w:val="28"/>
          <w:szCs w:val="28"/>
        </w:rPr>
        <w:t xml:space="preserve"> семязачатков</w:t>
      </w:r>
      <w:r w:rsidR="005D40DE">
        <w:rPr>
          <w:rFonts w:ascii="Times New Roman" w:hAnsi="Times New Roman" w:cs="Times New Roman"/>
          <w:sz w:val="28"/>
          <w:szCs w:val="28"/>
        </w:rPr>
        <w:t xml:space="preserve"> толщиной 15 мкм</w:t>
      </w:r>
      <w:r w:rsidR="00BA7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133" w:rsidRPr="00616FE6" w:rsidRDefault="004D5133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FE6">
        <w:rPr>
          <w:rFonts w:ascii="Times New Roman" w:hAnsi="Times New Roman" w:cs="Times New Roman"/>
          <w:b/>
          <w:i/>
          <w:sz w:val="28"/>
          <w:szCs w:val="28"/>
        </w:rPr>
        <w:t>Результаты и их обсуждение</w:t>
      </w:r>
    </w:p>
    <w:p w:rsidR="002938BD" w:rsidRPr="00742EE7" w:rsidRDefault="00A8011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Рассматриваемая группа</w:t>
      </w:r>
      <w:r w:rsidR="00742EE7">
        <w:rPr>
          <w:rFonts w:ascii="Times New Roman" w:hAnsi="Times New Roman" w:cs="Times New Roman"/>
          <w:sz w:val="28"/>
          <w:szCs w:val="28"/>
        </w:rPr>
        <w:t xml:space="preserve"> </w:t>
      </w:r>
      <w:r w:rsidR="00A37BA3">
        <w:rPr>
          <w:rFonts w:ascii="Times New Roman" w:hAnsi="Times New Roman" w:cs="Times New Roman"/>
          <w:sz w:val="28"/>
          <w:szCs w:val="28"/>
        </w:rPr>
        <w:t>видов находится в Беларуси на южной границе ареала</w:t>
      </w:r>
      <w:r w:rsidR="00676F3F">
        <w:rPr>
          <w:rFonts w:ascii="Times New Roman" w:hAnsi="Times New Roman" w:cs="Times New Roman"/>
          <w:sz w:val="28"/>
          <w:szCs w:val="28"/>
        </w:rPr>
        <w:t>,</w:t>
      </w:r>
      <w:r w:rsidR="00A37BA3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spellStart"/>
      <w:r w:rsidR="00A37BA3">
        <w:rPr>
          <w:rFonts w:ascii="Times New Roman" w:hAnsi="Times New Roman" w:cs="Times New Roman"/>
          <w:sz w:val="28"/>
          <w:szCs w:val="28"/>
        </w:rPr>
        <w:t>арктобореальными</w:t>
      </w:r>
      <w:proofErr w:type="spellEnd"/>
      <w:r w:rsidR="00A37B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4ADD">
        <w:rPr>
          <w:rFonts w:ascii="Times New Roman" w:hAnsi="Times New Roman" w:cs="Times New Roman"/>
          <w:sz w:val="28"/>
          <w:szCs w:val="28"/>
        </w:rPr>
        <w:t>южнобореальными</w:t>
      </w:r>
      <w:proofErr w:type="spellEnd"/>
      <w:r w:rsidR="002A4ADD">
        <w:rPr>
          <w:rFonts w:ascii="Times New Roman" w:hAnsi="Times New Roman" w:cs="Times New Roman"/>
          <w:sz w:val="28"/>
          <w:szCs w:val="28"/>
        </w:rPr>
        <w:t xml:space="preserve"> видами</w:t>
      </w:r>
      <w:r w:rsidR="00A37BA3">
        <w:rPr>
          <w:rFonts w:ascii="Times New Roman" w:hAnsi="Times New Roman" w:cs="Times New Roman"/>
          <w:sz w:val="28"/>
          <w:szCs w:val="28"/>
        </w:rPr>
        <w:t xml:space="preserve">. </w:t>
      </w:r>
      <w:r w:rsidR="00742EE7">
        <w:rPr>
          <w:rFonts w:ascii="Times New Roman" w:hAnsi="Times New Roman" w:cs="Times New Roman"/>
          <w:sz w:val="28"/>
          <w:szCs w:val="28"/>
        </w:rPr>
        <w:t>С</w:t>
      </w:r>
      <w:r w:rsidR="00E615F0">
        <w:rPr>
          <w:rFonts w:ascii="Times New Roman" w:hAnsi="Times New Roman" w:cs="Times New Roman"/>
          <w:sz w:val="28"/>
          <w:szCs w:val="28"/>
        </w:rPr>
        <w:t xml:space="preserve"> севера, северо-востока и во</w:t>
      </w:r>
      <w:r w:rsidR="00742EE7">
        <w:rPr>
          <w:rFonts w:ascii="Times New Roman" w:hAnsi="Times New Roman" w:cs="Times New Roman"/>
          <w:sz w:val="28"/>
          <w:szCs w:val="28"/>
        </w:rPr>
        <w:t xml:space="preserve">стока </w:t>
      </w:r>
      <w:r w:rsidR="002A4ADD">
        <w:rPr>
          <w:rFonts w:ascii="Times New Roman" w:hAnsi="Times New Roman" w:cs="Times New Roman"/>
          <w:sz w:val="28"/>
          <w:szCs w:val="28"/>
        </w:rPr>
        <w:t>северо-бореальные</w:t>
      </w:r>
      <w:r w:rsidR="00E615F0">
        <w:rPr>
          <w:rFonts w:ascii="Times New Roman" w:hAnsi="Times New Roman" w:cs="Times New Roman"/>
          <w:sz w:val="28"/>
          <w:szCs w:val="28"/>
        </w:rPr>
        <w:t xml:space="preserve"> виды проникли на юг Беларуси, где произрастаю</w:t>
      </w:r>
      <w:r w:rsidR="00742EE7">
        <w:rPr>
          <w:rFonts w:ascii="Times New Roman" w:hAnsi="Times New Roman" w:cs="Times New Roman"/>
          <w:sz w:val="28"/>
          <w:szCs w:val="28"/>
        </w:rPr>
        <w:t>т на пределе, или за пределами</w:t>
      </w:r>
      <w:r w:rsidR="00E615F0">
        <w:rPr>
          <w:rFonts w:ascii="Times New Roman" w:hAnsi="Times New Roman" w:cs="Times New Roman"/>
          <w:sz w:val="28"/>
          <w:szCs w:val="28"/>
        </w:rPr>
        <w:t xml:space="preserve"> ареала. </w:t>
      </w:r>
      <w:r w:rsidR="00DE1CEE">
        <w:rPr>
          <w:rFonts w:ascii="Times New Roman" w:hAnsi="Times New Roman" w:cs="Times New Roman"/>
          <w:sz w:val="28"/>
          <w:szCs w:val="28"/>
        </w:rPr>
        <w:t>П</w:t>
      </w:r>
      <w:r w:rsidR="00745342">
        <w:rPr>
          <w:rFonts w:ascii="Times New Roman" w:hAnsi="Times New Roman" w:cs="Times New Roman"/>
          <w:sz w:val="28"/>
          <w:szCs w:val="28"/>
        </w:rPr>
        <w:t xml:space="preserve">о некоторым фазам развития репродуктивной сферы получены </w:t>
      </w:r>
      <w:r w:rsidR="00DE1CEE">
        <w:rPr>
          <w:rFonts w:ascii="Times New Roman" w:hAnsi="Times New Roman" w:cs="Times New Roman"/>
          <w:sz w:val="28"/>
          <w:szCs w:val="28"/>
        </w:rPr>
        <w:t xml:space="preserve">микропрепараты </w:t>
      </w:r>
      <w:r w:rsidR="0041701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A41C5"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B9">
        <w:rPr>
          <w:rFonts w:ascii="Times New Roman" w:hAnsi="Times New Roman" w:cs="Times New Roman"/>
          <w:sz w:val="28"/>
          <w:szCs w:val="28"/>
          <w:lang w:val="en-US"/>
        </w:rPr>
        <w:t>ov</w:t>
      </w:r>
      <w:r w:rsidR="006A41C5">
        <w:rPr>
          <w:rFonts w:ascii="Times New Roman" w:hAnsi="Times New Roman" w:cs="Times New Roman"/>
          <w:sz w:val="28"/>
          <w:szCs w:val="28"/>
          <w:lang w:val="en-US"/>
        </w:rPr>
        <w:t>ata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 xml:space="preserve"> (</w:t>
      </w:r>
      <w:r w:rsidR="006A41C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A41C5" w:rsidRPr="00FD53FE">
        <w:rPr>
          <w:rFonts w:ascii="Times New Roman" w:hAnsi="Times New Roman" w:cs="Times New Roman"/>
          <w:sz w:val="28"/>
          <w:szCs w:val="28"/>
        </w:rPr>
        <w:t xml:space="preserve">.) </w:t>
      </w:r>
      <w:r w:rsidR="006A41C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A41C5" w:rsidRPr="00FD53FE">
        <w:rPr>
          <w:rFonts w:ascii="Times New Roman" w:hAnsi="Times New Roman" w:cs="Times New Roman"/>
          <w:sz w:val="28"/>
          <w:szCs w:val="28"/>
        </w:rPr>
        <w:t>.</w:t>
      </w:r>
      <w:r w:rsidR="006A41C5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6A41C5" w:rsidRPr="00FD53FE">
        <w:rPr>
          <w:rFonts w:ascii="Times New Roman" w:hAnsi="Times New Roman" w:cs="Times New Roman"/>
          <w:sz w:val="28"/>
          <w:szCs w:val="28"/>
        </w:rPr>
        <w:t>.</w:t>
      </w:r>
      <w:r w:rsidR="006A41C5">
        <w:rPr>
          <w:rFonts w:ascii="Times New Roman" w:hAnsi="Times New Roman" w:cs="Times New Roman"/>
          <w:sz w:val="28"/>
          <w:szCs w:val="28"/>
        </w:rPr>
        <w:t>,</w:t>
      </w:r>
      <w:r w:rsidR="006A41C5" w:rsidRP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C5">
        <w:rPr>
          <w:rFonts w:ascii="Times New Roman" w:hAnsi="Times New Roman" w:cs="Times New Roman"/>
          <w:sz w:val="28"/>
          <w:szCs w:val="28"/>
        </w:rPr>
        <w:t>Corallorhiza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C5">
        <w:rPr>
          <w:rFonts w:ascii="Times New Roman" w:hAnsi="Times New Roman" w:cs="Times New Roman"/>
          <w:sz w:val="28"/>
          <w:szCs w:val="28"/>
          <w:lang w:val="en-US"/>
        </w:rPr>
        <w:t>trifida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41C5">
        <w:rPr>
          <w:rFonts w:ascii="Times New Roman" w:hAnsi="Times New Roman" w:cs="Times New Roman"/>
          <w:sz w:val="28"/>
          <w:szCs w:val="28"/>
          <w:lang w:val="en-US"/>
        </w:rPr>
        <w:t>Chatel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>.</w:t>
      </w:r>
      <w:r w:rsidR="006A41C5" w:rsidRPr="006A41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41C5" w:rsidRP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FE">
        <w:rPr>
          <w:rFonts w:ascii="Times New Roman" w:hAnsi="Times New Roman" w:cs="Times New Roman"/>
          <w:sz w:val="28"/>
          <w:szCs w:val="28"/>
          <w:lang w:val="en-US"/>
        </w:rPr>
        <w:t>Goodyera</w:t>
      </w:r>
      <w:proofErr w:type="spellEnd"/>
      <w:r w:rsidR="00FD53FE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FE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 w:rsidR="00FD53FE">
        <w:rPr>
          <w:rFonts w:ascii="Times New Roman" w:hAnsi="Times New Roman" w:cs="Times New Roman"/>
          <w:sz w:val="28"/>
          <w:szCs w:val="28"/>
        </w:rPr>
        <w:t xml:space="preserve"> (L.</w:t>
      </w:r>
      <w:r w:rsidR="00FD53FE" w:rsidRPr="00FD53FE">
        <w:rPr>
          <w:rFonts w:ascii="Times New Roman" w:hAnsi="Times New Roman" w:cs="Times New Roman"/>
          <w:sz w:val="28"/>
          <w:szCs w:val="28"/>
        </w:rPr>
        <w:t xml:space="preserve">) </w:t>
      </w:r>
      <w:r w:rsidR="00FD53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D53FE" w:rsidRPr="00FD53FE">
        <w:rPr>
          <w:rFonts w:ascii="Times New Roman" w:hAnsi="Times New Roman" w:cs="Times New Roman"/>
          <w:sz w:val="28"/>
          <w:szCs w:val="28"/>
        </w:rPr>
        <w:t>.</w:t>
      </w:r>
      <w:r w:rsidR="00FD53FE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FD53FE" w:rsidRPr="00FD53FE">
        <w:rPr>
          <w:rFonts w:ascii="Times New Roman" w:hAnsi="Times New Roman" w:cs="Times New Roman"/>
          <w:sz w:val="28"/>
          <w:szCs w:val="28"/>
        </w:rPr>
        <w:t>.</w:t>
      </w:r>
      <w:r w:rsidR="00742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2EE7">
        <w:rPr>
          <w:rFonts w:ascii="Times New Roman" w:hAnsi="Times New Roman" w:cs="Times New Roman"/>
          <w:sz w:val="28"/>
          <w:szCs w:val="28"/>
          <w:lang w:val="en-US"/>
        </w:rPr>
        <w:t>Gimnadenia</w:t>
      </w:r>
      <w:proofErr w:type="spellEnd"/>
      <w:r w:rsidR="00742EE7" w:rsidRPr="0074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E7">
        <w:rPr>
          <w:rFonts w:ascii="Times New Roman" w:hAnsi="Times New Roman" w:cs="Times New Roman"/>
          <w:sz w:val="28"/>
          <w:szCs w:val="28"/>
          <w:lang w:val="en-US"/>
        </w:rPr>
        <w:t>conopsea</w:t>
      </w:r>
      <w:proofErr w:type="spellEnd"/>
      <w:r w:rsidR="00742EE7" w:rsidRPr="00742EE7">
        <w:rPr>
          <w:rFonts w:ascii="Times New Roman" w:hAnsi="Times New Roman" w:cs="Times New Roman"/>
          <w:sz w:val="28"/>
          <w:szCs w:val="28"/>
        </w:rPr>
        <w:t xml:space="preserve"> </w:t>
      </w:r>
      <w:r w:rsidR="00742EE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42EE7" w:rsidRPr="00742EE7">
        <w:rPr>
          <w:rFonts w:ascii="Times New Roman" w:hAnsi="Times New Roman" w:cs="Times New Roman"/>
          <w:sz w:val="28"/>
          <w:szCs w:val="28"/>
        </w:rPr>
        <w:t>.</w:t>
      </w:r>
    </w:p>
    <w:p w:rsidR="00A9655B" w:rsidRDefault="005D40DE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бореально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-таежных видов</w:t>
      </w:r>
      <w:r w:rsid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C5">
        <w:rPr>
          <w:rFonts w:ascii="Times New Roman" w:hAnsi="Times New Roman" w:cs="Times New Roman"/>
          <w:sz w:val="28"/>
          <w:szCs w:val="28"/>
          <w:lang w:val="en-US"/>
        </w:rPr>
        <w:t>Listera</w:t>
      </w:r>
      <w:proofErr w:type="spellEnd"/>
      <w:r w:rsidR="006A41C5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FD9">
        <w:rPr>
          <w:rFonts w:ascii="Times New Roman" w:hAnsi="Times New Roman" w:cs="Times New Roman"/>
          <w:sz w:val="28"/>
          <w:szCs w:val="28"/>
          <w:lang w:val="en-US"/>
        </w:rPr>
        <w:t>ov</w:t>
      </w:r>
      <w:r w:rsidR="006A41C5">
        <w:rPr>
          <w:rFonts w:ascii="Times New Roman" w:hAnsi="Times New Roman" w:cs="Times New Roman"/>
          <w:sz w:val="28"/>
          <w:szCs w:val="28"/>
          <w:lang w:val="en-US"/>
        </w:rPr>
        <w:t>ata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66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Gimnadenia</w:t>
      </w:r>
      <w:proofErr w:type="spellEnd"/>
      <w:r w:rsidRPr="0074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conopsea</w:t>
      </w:r>
      <w:proofErr w:type="spellEnd"/>
      <w:r w:rsidRPr="00742EE7">
        <w:rPr>
          <w:rFonts w:ascii="Times New Roman" w:hAnsi="Times New Roman" w:cs="Times New Roman"/>
          <w:sz w:val="28"/>
          <w:szCs w:val="28"/>
        </w:rPr>
        <w:t xml:space="preserve"> </w:t>
      </w:r>
      <w:r w:rsidR="008664EA">
        <w:rPr>
          <w:rFonts w:ascii="Times New Roman" w:hAnsi="Times New Roman" w:cs="Times New Roman"/>
          <w:sz w:val="28"/>
          <w:szCs w:val="28"/>
        </w:rPr>
        <w:t>зафиксированы</w:t>
      </w:r>
      <w:r w:rsidR="006A41C5">
        <w:rPr>
          <w:rFonts w:ascii="Times New Roman" w:hAnsi="Times New Roman" w:cs="Times New Roman"/>
          <w:sz w:val="28"/>
          <w:szCs w:val="28"/>
        </w:rPr>
        <w:t xml:space="preserve"> на южном пределе распространения вида</w:t>
      </w:r>
      <w:r w:rsidR="008664EA" w:rsidRPr="008664EA">
        <w:rPr>
          <w:rFonts w:ascii="Times New Roman" w:hAnsi="Times New Roman" w:cs="Times New Roman"/>
          <w:sz w:val="28"/>
          <w:szCs w:val="28"/>
        </w:rPr>
        <w:t xml:space="preserve"> (</w:t>
      </w:r>
      <w:r w:rsidR="008664EA">
        <w:rPr>
          <w:rFonts w:ascii="Times New Roman" w:hAnsi="Times New Roman" w:cs="Times New Roman"/>
          <w:sz w:val="28"/>
          <w:szCs w:val="28"/>
        </w:rPr>
        <w:t>в Беловежской пуще</w:t>
      </w:r>
      <w:r w:rsidR="004961DC">
        <w:rPr>
          <w:rFonts w:ascii="Times New Roman" w:hAnsi="Times New Roman" w:cs="Times New Roman"/>
          <w:sz w:val="28"/>
          <w:szCs w:val="28"/>
        </w:rPr>
        <w:t>,</w:t>
      </w:r>
      <w:r w:rsidR="00D73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DA0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="00D73D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4EA">
        <w:rPr>
          <w:rFonts w:ascii="Times New Roman" w:hAnsi="Times New Roman" w:cs="Times New Roman"/>
          <w:sz w:val="28"/>
          <w:szCs w:val="28"/>
        </w:rPr>
        <w:t>)</w:t>
      </w:r>
      <w:r w:rsidR="006A41C5">
        <w:rPr>
          <w:rFonts w:ascii="Times New Roman" w:hAnsi="Times New Roman" w:cs="Times New Roman"/>
          <w:sz w:val="28"/>
          <w:szCs w:val="28"/>
        </w:rPr>
        <w:t xml:space="preserve">. Получены разрезы завязей, по которым можно судить о нормальном протекании </w:t>
      </w:r>
      <w:proofErr w:type="spellStart"/>
      <w:r w:rsidR="006A41C5">
        <w:rPr>
          <w:rFonts w:ascii="Times New Roman" w:hAnsi="Times New Roman" w:cs="Times New Roman"/>
          <w:sz w:val="28"/>
          <w:szCs w:val="28"/>
        </w:rPr>
        <w:t>мегаспороге</w:t>
      </w:r>
      <w:r w:rsidR="002F4EA7">
        <w:rPr>
          <w:rFonts w:ascii="Times New Roman" w:hAnsi="Times New Roman" w:cs="Times New Roman"/>
          <w:sz w:val="28"/>
          <w:szCs w:val="28"/>
        </w:rPr>
        <w:t>неза</w:t>
      </w:r>
      <w:proofErr w:type="spellEnd"/>
      <w:r w:rsidR="002F4EA7">
        <w:rPr>
          <w:rFonts w:ascii="Times New Roman" w:hAnsi="Times New Roman" w:cs="Times New Roman"/>
          <w:sz w:val="28"/>
          <w:szCs w:val="28"/>
        </w:rPr>
        <w:t>. В них обнаружены семязачатки</w:t>
      </w:r>
      <w:r w:rsidR="006A41C5">
        <w:rPr>
          <w:rFonts w:ascii="Times New Roman" w:hAnsi="Times New Roman" w:cs="Times New Roman"/>
          <w:sz w:val="28"/>
          <w:szCs w:val="28"/>
        </w:rPr>
        <w:t xml:space="preserve"> ранних фаз развития. </w:t>
      </w:r>
      <w:r w:rsidR="00B66DAC">
        <w:rPr>
          <w:rFonts w:ascii="Times New Roman" w:hAnsi="Times New Roman" w:cs="Times New Roman"/>
          <w:sz w:val="28"/>
          <w:szCs w:val="28"/>
        </w:rPr>
        <w:t>Наблюдаемые на препаратах картины мейоза,</w:t>
      </w:r>
      <w:r w:rsidR="006A41C5">
        <w:rPr>
          <w:rFonts w:ascii="Times New Roman" w:hAnsi="Times New Roman" w:cs="Times New Roman"/>
          <w:sz w:val="28"/>
          <w:szCs w:val="28"/>
        </w:rPr>
        <w:t xml:space="preserve"> диады и </w:t>
      </w:r>
      <w:proofErr w:type="spellStart"/>
      <w:r w:rsidR="006A41C5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  <w:r w:rsidR="006A41C5">
        <w:rPr>
          <w:rFonts w:ascii="Times New Roman" w:hAnsi="Times New Roman" w:cs="Times New Roman"/>
          <w:sz w:val="28"/>
          <w:szCs w:val="28"/>
        </w:rPr>
        <w:t xml:space="preserve"> мегаспор</w:t>
      </w:r>
      <w:r w:rsidR="00B66DAC">
        <w:rPr>
          <w:rFonts w:ascii="Times New Roman" w:hAnsi="Times New Roman" w:cs="Times New Roman"/>
          <w:sz w:val="28"/>
          <w:szCs w:val="28"/>
        </w:rPr>
        <w:t>,</w:t>
      </w:r>
      <w:r w:rsidR="006A41C5">
        <w:rPr>
          <w:rFonts w:ascii="Times New Roman" w:hAnsi="Times New Roman" w:cs="Times New Roman"/>
          <w:sz w:val="28"/>
          <w:szCs w:val="28"/>
        </w:rPr>
        <w:t xml:space="preserve"> характеризуются отсутствием нар</w:t>
      </w:r>
      <w:r w:rsidR="00E17B3D">
        <w:rPr>
          <w:rFonts w:ascii="Times New Roman" w:hAnsi="Times New Roman" w:cs="Times New Roman"/>
          <w:sz w:val="28"/>
          <w:szCs w:val="28"/>
        </w:rPr>
        <w:t>ушений (Рис. 1).</w:t>
      </w:r>
      <w:r w:rsidR="0002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0DE" w:rsidRDefault="00B96FD9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6F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2956" cy="1933575"/>
            <wp:effectExtent l="0" t="0" r="2540" b="0"/>
            <wp:docPr id="1" name="Рисунок 1" descr="C:\Users\USER\Desktop\НОВЫЕ МЕТОД. ПОСОБИЯ\рисунки для статьи\20190309_16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39" cy="19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DE" w:rsidRDefault="005D40DE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E9" w:rsidRDefault="00D97EE9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C95744">
        <w:rPr>
          <w:rFonts w:ascii="Times New Roman" w:hAnsi="Times New Roman" w:cs="Times New Roman"/>
          <w:sz w:val="28"/>
          <w:szCs w:val="28"/>
        </w:rPr>
        <w:t>Развитие семязачатка у</w:t>
      </w:r>
      <w:r w:rsidR="00684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DB9">
        <w:rPr>
          <w:rFonts w:ascii="Times New Roman" w:hAnsi="Times New Roman" w:cs="Times New Roman"/>
          <w:sz w:val="28"/>
          <w:szCs w:val="28"/>
          <w:lang w:val="en-US"/>
        </w:rPr>
        <w:t>Gimnadenia</w:t>
      </w:r>
      <w:proofErr w:type="spellEnd"/>
      <w:r w:rsidR="00684DB9" w:rsidRPr="0074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DB9">
        <w:rPr>
          <w:rFonts w:ascii="Times New Roman" w:hAnsi="Times New Roman" w:cs="Times New Roman"/>
          <w:sz w:val="28"/>
          <w:szCs w:val="28"/>
          <w:lang w:val="en-US"/>
        </w:rPr>
        <w:t>conopsea</w:t>
      </w:r>
      <w:proofErr w:type="spellEnd"/>
      <w:r w:rsidR="00C95744">
        <w:rPr>
          <w:rFonts w:ascii="Times New Roman" w:hAnsi="Times New Roman" w:cs="Times New Roman"/>
          <w:sz w:val="28"/>
          <w:szCs w:val="28"/>
        </w:rPr>
        <w:t xml:space="preserve">: 1 – стадия </w:t>
      </w:r>
      <w:r w:rsidR="00B96FD9">
        <w:rPr>
          <w:rFonts w:ascii="Times New Roman" w:hAnsi="Times New Roman" w:cs="Times New Roman"/>
          <w:sz w:val="28"/>
          <w:szCs w:val="28"/>
        </w:rPr>
        <w:t>4-х ядерного зародышевого мешка; 2 – стадия 8-ми ядерного зародышевого мешка</w:t>
      </w:r>
      <w:r w:rsidR="00C95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EA7" w:rsidRDefault="00B66DAC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Завязи</w:t>
      </w:r>
      <w:r w:rsidR="001B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3D">
        <w:rPr>
          <w:rFonts w:ascii="Times New Roman" w:hAnsi="Times New Roman" w:cs="Times New Roman"/>
          <w:sz w:val="28"/>
          <w:szCs w:val="28"/>
          <w:lang w:val="en-US"/>
        </w:rPr>
        <w:t>Goodyera</w:t>
      </w:r>
      <w:proofErr w:type="spellEnd"/>
      <w:r w:rsidR="00E17B3D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3D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 w:rsidR="001B67E3">
        <w:rPr>
          <w:rFonts w:ascii="Times New Roman" w:hAnsi="Times New Roman" w:cs="Times New Roman"/>
          <w:sz w:val="28"/>
          <w:szCs w:val="28"/>
        </w:rPr>
        <w:t xml:space="preserve"> зафиксирован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67E3">
        <w:rPr>
          <w:rFonts w:ascii="Times New Roman" w:hAnsi="Times New Roman" w:cs="Times New Roman"/>
          <w:sz w:val="28"/>
          <w:szCs w:val="28"/>
        </w:rPr>
        <w:t xml:space="preserve"> в популяции, произрастающей</w:t>
      </w:r>
      <w:r w:rsidR="00A801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8011F">
        <w:rPr>
          <w:rFonts w:ascii="Times New Roman" w:hAnsi="Times New Roman" w:cs="Times New Roman"/>
          <w:sz w:val="28"/>
          <w:szCs w:val="28"/>
        </w:rPr>
        <w:t>Городокском</w:t>
      </w:r>
      <w:proofErr w:type="spellEnd"/>
      <w:r w:rsidR="00A8011F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17B3D">
        <w:rPr>
          <w:rFonts w:ascii="Times New Roman" w:hAnsi="Times New Roman" w:cs="Times New Roman"/>
          <w:sz w:val="28"/>
          <w:szCs w:val="28"/>
        </w:rPr>
        <w:t>. Изучение</w:t>
      </w:r>
      <w:r w:rsidR="006A41C5">
        <w:rPr>
          <w:rFonts w:ascii="Times New Roman" w:hAnsi="Times New Roman" w:cs="Times New Roman"/>
          <w:sz w:val="28"/>
          <w:szCs w:val="28"/>
        </w:rPr>
        <w:t xml:space="preserve"> зародышевых мешков </w:t>
      </w:r>
      <w:r w:rsidR="002F4EA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F4EA7">
        <w:rPr>
          <w:rFonts w:ascii="Times New Roman" w:hAnsi="Times New Roman" w:cs="Times New Roman"/>
          <w:sz w:val="28"/>
          <w:szCs w:val="28"/>
          <w:lang w:val="en-US"/>
        </w:rPr>
        <w:t>Goodyera</w:t>
      </w:r>
      <w:proofErr w:type="spellEnd"/>
      <w:r w:rsidR="002F4EA7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EA7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 w:rsidR="002F4EA7">
        <w:rPr>
          <w:rFonts w:ascii="Times New Roman" w:hAnsi="Times New Roman" w:cs="Times New Roman"/>
          <w:sz w:val="28"/>
          <w:szCs w:val="28"/>
        </w:rPr>
        <w:t xml:space="preserve"> </w:t>
      </w:r>
      <w:r w:rsidR="00E17B3D">
        <w:rPr>
          <w:rFonts w:ascii="Times New Roman" w:hAnsi="Times New Roman" w:cs="Times New Roman"/>
          <w:sz w:val="28"/>
          <w:szCs w:val="28"/>
        </w:rPr>
        <w:t>показало, что</w:t>
      </w:r>
      <w:r w:rsidR="006A41C5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E17B3D">
        <w:rPr>
          <w:rFonts w:ascii="Times New Roman" w:hAnsi="Times New Roman" w:cs="Times New Roman"/>
          <w:sz w:val="28"/>
          <w:szCs w:val="28"/>
        </w:rPr>
        <w:t>сс двойного оплодотворения протекает</w:t>
      </w:r>
      <w:r w:rsidR="00967CD7">
        <w:rPr>
          <w:rFonts w:ascii="Times New Roman" w:hAnsi="Times New Roman" w:cs="Times New Roman"/>
          <w:sz w:val="28"/>
          <w:szCs w:val="28"/>
        </w:rPr>
        <w:t xml:space="preserve"> без отклонений от нормы</w:t>
      </w:r>
      <w:r w:rsidR="00E17B3D">
        <w:rPr>
          <w:rFonts w:ascii="Times New Roman" w:hAnsi="Times New Roman" w:cs="Times New Roman"/>
          <w:sz w:val="28"/>
          <w:szCs w:val="28"/>
        </w:rPr>
        <w:t xml:space="preserve">, также, как и процесс развития </w:t>
      </w:r>
      <w:proofErr w:type="spellStart"/>
      <w:r w:rsidR="00B87B37">
        <w:rPr>
          <w:rFonts w:ascii="Times New Roman" w:hAnsi="Times New Roman" w:cs="Times New Roman"/>
          <w:sz w:val="28"/>
          <w:szCs w:val="28"/>
        </w:rPr>
        <w:t>преглобулярного</w:t>
      </w:r>
      <w:proofErr w:type="spellEnd"/>
      <w:r w:rsidR="00B87B37">
        <w:rPr>
          <w:rFonts w:ascii="Times New Roman" w:hAnsi="Times New Roman" w:cs="Times New Roman"/>
          <w:sz w:val="28"/>
          <w:szCs w:val="28"/>
        </w:rPr>
        <w:t xml:space="preserve"> и глобулярного зародышей</w:t>
      </w:r>
      <w:r w:rsidR="00E17B3D">
        <w:rPr>
          <w:rFonts w:ascii="Times New Roman" w:hAnsi="Times New Roman" w:cs="Times New Roman"/>
          <w:sz w:val="28"/>
          <w:szCs w:val="28"/>
        </w:rPr>
        <w:t xml:space="preserve"> (Рис. 2)</w:t>
      </w:r>
      <w:r w:rsidR="006A4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1F" w:rsidRDefault="00A8011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111" w:rsidRDefault="00366A22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A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611799"/>
            <wp:effectExtent l="0" t="0" r="0" b="0"/>
            <wp:docPr id="4" name="Рисунок 4" descr="C:\Users\USER\Desktop\фото для стать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стать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33" cy="26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B8" w:rsidRDefault="007B37B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</w:t>
      </w:r>
      <w:r w:rsidR="00C76967">
        <w:rPr>
          <w:rFonts w:ascii="Times New Roman" w:hAnsi="Times New Roman" w:cs="Times New Roman"/>
          <w:sz w:val="28"/>
          <w:szCs w:val="28"/>
        </w:rPr>
        <w:t xml:space="preserve">Двойное оплодотворение (1) и </w:t>
      </w:r>
      <w:proofErr w:type="spellStart"/>
      <w:r w:rsidR="00C76967">
        <w:rPr>
          <w:rFonts w:ascii="Times New Roman" w:hAnsi="Times New Roman" w:cs="Times New Roman"/>
          <w:sz w:val="28"/>
          <w:szCs w:val="28"/>
        </w:rPr>
        <w:t>преглобулярный</w:t>
      </w:r>
      <w:proofErr w:type="spellEnd"/>
      <w:r w:rsidR="00C76967">
        <w:rPr>
          <w:rFonts w:ascii="Times New Roman" w:hAnsi="Times New Roman" w:cs="Times New Roman"/>
          <w:sz w:val="28"/>
          <w:szCs w:val="28"/>
        </w:rPr>
        <w:t xml:space="preserve"> зародыш (2) у </w:t>
      </w:r>
      <w:proofErr w:type="spellStart"/>
      <w:r w:rsidR="00C76967">
        <w:rPr>
          <w:rFonts w:ascii="Times New Roman" w:hAnsi="Times New Roman" w:cs="Times New Roman"/>
          <w:sz w:val="28"/>
          <w:szCs w:val="28"/>
          <w:lang w:val="en-US"/>
        </w:rPr>
        <w:t>Goodyera</w:t>
      </w:r>
      <w:proofErr w:type="spellEnd"/>
      <w:r w:rsidR="00C76967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967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 w:rsidR="00C76967">
        <w:rPr>
          <w:rFonts w:ascii="Times New Roman" w:hAnsi="Times New Roman" w:cs="Times New Roman"/>
          <w:sz w:val="28"/>
          <w:szCs w:val="28"/>
        </w:rPr>
        <w:t>.</w:t>
      </w:r>
      <w:r w:rsidR="00A011E5">
        <w:rPr>
          <w:rFonts w:ascii="Times New Roman" w:hAnsi="Times New Roman" w:cs="Times New Roman"/>
          <w:sz w:val="28"/>
          <w:szCs w:val="28"/>
        </w:rPr>
        <w:t xml:space="preserve"> СП – спермий, З – зародыш.</w:t>
      </w:r>
    </w:p>
    <w:p w:rsidR="00A9655B" w:rsidRDefault="00A9655B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1EE" w:rsidRDefault="006A41C5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 зародышевых мешков</w:t>
      </w:r>
      <w:r w:rsidR="00B37459">
        <w:rPr>
          <w:rFonts w:ascii="Times New Roman" w:hAnsi="Times New Roman" w:cs="Times New Roman"/>
          <w:sz w:val="28"/>
          <w:szCs w:val="28"/>
        </w:rPr>
        <w:t xml:space="preserve"> исследованы</w:t>
      </w:r>
      <w:r w:rsidR="008918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D53FE">
        <w:rPr>
          <w:rFonts w:ascii="Times New Roman" w:hAnsi="Times New Roman" w:cs="Times New Roman"/>
          <w:sz w:val="28"/>
          <w:szCs w:val="28"/>
          <w:lang w:val="en-US"/>
        </w:rPr>
        <w:t>Trifolium</w:t>
      </w:r>
      <w:proofErr w:type="spellEnd"/>
      <w:r w:rsidR="00FD53FE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FE">
        <w:rPr>
          <w:rFonts w:ascii="Times New Roman" w:hAnsi="Times New Roman" w:cs="Times New Roman"/>
          <w:sz w:val="28"/>
          <w:szCs w:val="28"/>
          <w:lang w:val="en-US"/>
        </w:rPr>
        <w:t>lupinaster</w:t>
      </w:r>
      <w:proofErr w:type="spellEnd"/>
      <w:r w:rsidR="00403647" w:rsidRPr="00403647"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03647" w:rsidRPr="00403647">
        <w:rPr>
          <w:rFonts w:ascii="Times New Roman" w:hAnsi="Times New Roman" w:cs="Times New Roman"/>
          <w:sz w:val="28"/>
          <w:szCs w:val="28"/>
        </w:rPr>
        <w:t>.</w:t>
      </w:r>
      <w:r w:rsidR="00293F2A">
        <w:rPr>
          <w:rFonts w:ascii="Times New Roman" w:hAnsi="Times New Roman" w:cs="Times New Roman"/>
          <w:sz w:val="28"/>
          <w:szCs w:val="28"/>
        </w:rPr>
        <w:t>,</w:t>
      </w:r>
      <w:r w:rsidRPr="006A4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Hepatica</w:t>
      </w:r>
      <w:r w:rsidRP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nobilis</w:t>
      </w:r>
      <w:proofErr w:type="spellEnd"/>
      <w:r w:rsidRP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Mill</w:t>
      </w:r>
      <w:r w:rsidRPr="006A41C5">
        <w:rPr>
          <w:rFonts w:ascii="Times New Roman" w:hAnsi="Times New Roman" w:cs="Times New Roman"/>
          <w:sz w:val="28"/>
          <w:szCs w:val="28"/>
        </w:rPr>
        <w:t>.</w:t>
      </w:r>
      <w:r w:rsidR="004621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21EE">
        <w:rPr>
          <w:rFonts w:ascii="Times New Roman" w:hAnsi="Times New Roman" w:cs="Times New Roman"/>
          <w:sz w:val="28"/>
          <w:szCs w:val="28"/>
        </w:rPr>
        <w:t xml:space="preserve"> </w:t>
      </w:r>
      <w:r w:rsidR="004621EE">
        <w:rPr>
          <w:rFonts w:ascii="Times New Roman" w:hAnsi="Times New Roman" w:cs="Times New Roman"/>
          <w:sz w:val="28"/>
          <w:szCs w:val="28"/>
          <w:lang w:val="en-US"/>
        </w:rPr>
        <w:t>Iris</w:t>
      </w:r>
      <w:r w:rsidR="004621EE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EE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="004621EE" w:rsidRPr="00FD53FE">
        <w:rPr>
          <w:rFonts w:ascii="Times New Roman" w:hAnsi="Times New Roman" w:cs="Times New Roman"/>
          <w:sz w:val="28"/>
          <w:szCs w:val="28"/>
        </w:rPr>
        <w:t xml:space="preserve"> </w:t>
      </w:r>
      <w:r w:rsidR="00462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621EE" w:rsidRPr="00FD53FE">
        <w:rPr>
          <w:rFonts w:ascii="Times New Roman" w:hAnsi="Times New Roman" w:cs="Times New Roman"/>
          <w:sz w:val="28"/>
          <w:szCs w:val="28"/>
        </w:rPr>
        <w:t>.</w:t>
      </w:r>
      <w:r w:rsidR="002A4ADD">
        <w:rPr>
          <w:rFonts w:ascii="Times New Roman" w:hAnsi="Times New Roman" w:cs="Times New Roman"/>
          <w:sz w:val="28"/>
          <w:szCs w:val="28"/>
        </w:rPr>
        <w:t>,</w:t>
      </w:r>
      <w:r w:rsidR="00293F2A">
        <w:rPr>
          <w:rFonts w:ascii="Times New Roman" w:hAnsi="Times New Roman" w:cs="Times New Roman"/>
          <w:sz w:val="28"/>
          <w:szCs w:val="28"/>
        </w:rPr>
        <w:t xml:space="preserve"> </w:t>
      </w:r>
      <w:r w:rsidR="002A4ADD">
        <w:rPr>
          <w:rFonts w:ascii="Times New Roman" w:hAnsi="Times New Roman" w:cs="Times New Roman"/>
          <w:sz w:val="28"/>
          <w:szCs w:val="28"/>
          <w:lang w:val="en-US"/>
        </w:rPr>
        <w:t>Gladiolus</w:t>
      </w:r>
      <w:r w:rsidR="002A4ADD" w:rsidRPr="0074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DD">
        <w:rPr>
          <w:rFonts w:ascii="Times New Roman" w:hAnsi="Times New Roman" w:cs="Times New Roman"/>
          <w:sz w:val="28"/>
          <w:szCs w:val="28"/>
          <w:lang w:val="en-US"/>
        </w:rPr>
        <w:t>imbricatus</w:t>
      </w:r>
      <w:proofErr w:type="spellEnd"/>
      <w:r w:rsidR="002A4ADD">
        <w:rPr>
          <w:rFonts w:ascii="Times New Roman" w:hAnsi="Times New Roman" w:cs="Times New Roman"/>
          <w:sz w:val="28"/>
          <w:szCs w:val="28"/>
        </w:rPr>
        <w:t xml:space="preserve">. </w:t>
      </w:r>
      <w:r w:rsidR="00293F2A">
        <w:rPr>
          <w:rFonts w:ascii="Times New Roman" w:hAnsi="Times New Roman" w:cs="Times New Roman"/>
          <w:sz w:val="28"/>
          <w:szCs w:val="28"/>
        </w:rPr>
        <w:t>Установлено, что у этих видов</w:t>
      </w:r>
      <w:r w:rsidR="00B37459">
        <w:rPr>
          <w:rFonts w:ascii="Times New Roman" w:hAnsi="Times New Roman" w:cs="Times New Roman"/>
          <w:sz w:val="28"/>
          <w:szCs w:val="28"/>
        </w:rPr>
        <w:t xml:space="preserve"> </w:t>
      </w:r>
      <w:r w:rsidR="00192E5A">
        <w:rPr>
          <w:rFonts w:ascii="Times New Roman" w:hAnsi="Times New Roman" w:cs="Times New Roman"/>
          <w:sz w:val="28"/>
          <w:szCs w:val="28"/>
        </w:rPr>
        <w:t>в</w:t>
      </w:r>
      <w:r w:rsidR="005D238E">
        <w:rPr>
          <w:rFonts w:ascii="Times New Roman" w:hAnsi="Times New Roman" w:cs="Times New Roman"/>
          <w:sz w:val="28"/>
          <w:szCs w:val="28"/>
        </w:rPr>
        <w:t xml:space="preserve"> </w:t>
      </w:r>
      <w:r w:rsidR="00B87B37">
        <w:rPr>
          <w:rFonts w:ascii="Times New Roman" w:hAnsi="Times New Roman" w:cs="Times New Roman"/>
          <w:sz w:val="28"/>
          <w:szCs w:val="28"/>
        </w:rPr>
        <w:t xml:space="preserve">зародышевых мешках в </w:t>
      </w:r>
      <w:r w:rsidR="005D238E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192E5A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FC0242">
        <w:rPr>
          <w:rFonts w:ascii="Times New Roman" w:hAnsi="Times New Roman" w:cs="Times New Roman"/>
          <w:sz w:val="28"/>
          <w:szCs w:val="28"/>
        </w:rPr>
        <w:t>отсутствуе</w:t>
      </w:r>
      <w:r w:rsidR="006F4DC3">
        <w:rPr>
          <w:rFonts w:ascii="Times New Roman" w:hAnsi="Times New Roman" w:cs="Times New Roman"/>
          <w:sz w:val="28"/>
          <w:szCs w:val="28"/>
        </w:rPr>
        <w:t xml:space="preserve">т </w:t>
      </w:r>
      <w:r w:rsidR="008C40CB">
        <w:rPr>
          <w:rFonts w:ascii="Times New Roman" w:hAnsi="Times New Roman" w:cs="Times New Roman"/>
          <w:sz w:val="28"/>
          <w:szCs w:val="28"/>
        </w:rPr>
        <w:t>процесс их дегенерации</w:t>
      </w:r>
      <w:r w:rsidR="004621EE">
        <w:rPr>
          <w:rFonts w:ascii="Times New Roman" w:hAnsi="Times New Roman" w:cs="Times New Roman"/>
          <w:sz w:val="28"/>
          <w:szCs w:val="28"/>
        </w:rPr>
        <w:t xml:space="preserve"> (Рис. 3).</w:t>
      </w:r>
    </w:p>
    <w:p w:rsidR="008C40CB" w:rsidRDefault="00FD0B48" w:rsidP="00A8011F">
      <w:pPr>
        <w:tabs>
          <w:tab w:val="left" w:pos="26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E3625E" wp14:editId="31419F45">
            <wp:simplePos x="0" y="0"/>
            <wp:positionH relativeFrom="column">
              <wp:posOffset>966470</wp:posOffset>
            </wp:positionH>
            <wp:positionV relativeFrom="paragraph">
              <wp:posOffset>535940</wp:posOffset>
            </wp:positionV>
            <wp:extent cx="1418590" cy="1697355"/>
            <wp:effectExtent l="0" t="0" r="0" b="0"/>
            <wp:wrapSquare wrapText="bothSides"/>
            <wp:docPr id="2" name="Рисунок 2" descr="C:\Users\USER\Desktop\НОВЫЕ МЕТОД. ПОСОБИЯ\рисунки для статьи\20190309_16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39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9F257" wp14:editId="1212F0AA">
            <wp:extent cx="1495425" cy="2463053"/>
            <wp:effectExtent l="0" t="0" r="0" b="0"/>
            <wp:docPr id="3" name="Рисунок 3" descr="C:\Users\USER\Desktop\НОВЫЕ МЕТОД. ПОСОБИЯ\рисунки для статьи\20190309_16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5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91" cy="24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0CB">
        <w:rPr>
          <w:rFonts w:ascii="Times New Roman" w:hAnsi="Times New Roman" w:cs="Times New Roman"/>
          <w:sz w:val="28"/>
          <w:szCs w:val="28"/>
        </w:rPr>
        <w:t>2</w:t>
      </w:r>
    </w:p>
    <w:p w:rsidR="00FD0B48" w:rsidRDefault="008C40CB" w:rsidP="00A801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B6E50" wp14:editId="44D3A02B">
            <wp:extent cx="1837952" cy="1181100"/>
            <wp:effectExtent l="0" t="0" r="0" b="0"/>
            <wp:docPr id="5" name="Рисунок 5" descr="C:\Users\USER\Desktop\НОВЫЕ МЕТОД. ПОСОБИЯ\рисунки для статьи\20190309_17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70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12" cy="118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44F8" w:rsidRPr="00057B8C" w:rsidRDefault="003F44F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</w:t>
      </w:r>
      <w:r w:rsidR="00A35CC0">
        <w:rPr>
          <w:rFonts w:ascii="Times New Roman" w:hAnsi="Times New Roman" w:cs="Times New Roman"/>
          <w:sz w:val="28"/>
          <w:szCs w:val="28"/>
        </w:rPr>
        <w:t xml:space="preserve">Структуры зародышевых мешков подтаежных видов: </w:t>
      </w:r>
      <w:r w:rsidR="008C40CB">
        <w:rPr>
          <w:rFonts w:ascii="Times New Roman" w:hAnsi="Times New Roman" w:cs="Times New Roman"/>
          <w:sz w:val="28"/>
          <w:szCs w:val="28"/>
        </w:rPr>
        <w:t>1</w:t>
      </w:r>
      <w:r w:rsidR="00910BD4">
        <w:rPr>
          <w:rFonts w:ascii="Times New Roman" w:hAnsi="Times New Roman" w:cs="Times New Roman"/>
          <w:sz w:val="28"/>
          <w:szCs w:val="28"/>
        </w:rPr>
        <w:t xml:space="preserve"> –</w:t>
      </w:r>
      <w:r w:rsidR="004621EE">
        <w:rPr>
          <w:rFonts w:ascii="Times New Roman" w:hAnsi="Times New Roman" w:cs="Times New Roman"/>
          <w:sz w:val="28"/>
          <w:szCs w:val="28"/>
        </w:rPr>
        <w:t xml:space="preserve"> </w:t>
      </w:r>
      <w:r w:rsidR="00057B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57B8C" w:rsidRPr="00A35CC0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="00057B8C">
        <w:rPr>
          <w:rFonts w:ascii="Times New Roman" w:hAnsi="Times New Roman" w:cs="Times New Roman"/>
          <w:sz w:val="28"/>
          <w:szCs w:val="28"/>
          <w:lang w:val="en-US"/>
        </w:rPr>
        <w:t>patica</w:t>
      </w:r>
      <w:proofErr w:type="spellEnd"/>
      <w:r w:rsidR="00057B8C" w:rsidRPr="00A4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B8C">
        <w:rPr>
          <w:rFonts w:ascii="Times New Roman" w:hAnsi="Times New Roman" w:cs="Times New Roman"/>
          <w:sz w:val="28"/>
          <w:szCs w:val="28"/>
          <w:lang w:val="en-US"/>
        </w:rPr>
        <w:t>nobilis</w:t>
      </w:r>
      <w:proofErr w:type="spellEnd"/>
      <w:r w:rsidR="008C40CB">
        <w:rPr>
          <w:rFonts w:ascii="Times New Roman" w:hAnsi="Times New Roman" w:cs="Times New Roman"/>
          <w:sz w:val="28"/>
          <w:szCs w:val="28"/>
        </w:rPr>
        <w:t>; 2</w:t>
      </w:r>
      <w:r w:rsidR="00057B8C">
        <w:rPr>
          <w:rFonts w:ascii="Times New Roman" w:hAnsi="Times New Roman" w:cs="Times New Roman"/>
          <w:sz w:val="28"/>
          <w:szCs w:val="28"/>
        </w:rPr>
        <w:t xml:space="preserve"> – </w:t>
      </w:r>
      <w:r w:rsidR="00057B8C">
        <w:rPr>
          <w:rFonts w:ascii="Times New Roman" w:hAnsi="Times New Roman" w:cs="Times New Roman"/>
          <w:sz w:val="28"/>
          <w:szCs w:val="28"/>
          <w:lang w:val="en-US"/>
        </w:rPr>
        <w:t>Iris</w:t>
      </w:r>
      <w:r w:rsidR="00057B8C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B8C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="00057B8C">
        <w:rPr>
          <w:rFonts w:ascii="Times New Roman" w:hAnsi="Times New Roman" w:cs="Times New Roman"/>
          <w:sz w:val="28"/>
          <w:szCs w:val="28"/>
        </w:rPr>
        <w:t xml:space="preserve">. </w:t>
      </w:r>
      <w:r w:rsidR="008C40CB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="008C40CB">
        <w:rPr>
          <w:rFonts w:ascii="Times New Roman" w:hAnsi="Times New Roman" w:cs="Times New Roman"/>
          <w:sz w:val="28"/>
          <w:szCs w:val="28"/>
          <w:lang w:val="en-US"/>
        </w:rPr>
        <w:t>Trifolium</w:t>
      </w:r>
      <w:proofErr w:type="spellEnd"/>
      <w:r w:rsidR="008C40CB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0CB">
        <w:rPr>
          <w:rFonts w:ascii="Times New Roman" w:hAnsi="Times New Roman" w:cs="Times New Roman"/>
          <w:sz w:val="28"/>
          <w:szCs w:val="28"/>
          <w:lang w:val="en-US"/>
        </w:rPr>
        <w:t>lupinaster</w:t>
      </w:r>
      <w:proofErr w:type="spellEnd"/>
      <w:r w:rsidR="008C40CB">
        <w:rPr>
          <w:rFonts w:ascii="Times New Roman" w:hAnsi="Times New Roman" w:cs="Times New Roman"/>
          <w:sz w:val="28"/>
          <w:szCs w:val="28"/>
        </w:rPr>
        <w:t xml:space="preserve">; </w:t>
      </w:r>
      <w:r w:rsidR="00057B8C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 w:rsidR="00057B8C">
        <w:rPr>
          <w:rFonts w:ascii="Times New Roman" w:hAnsi="Times New Roman" w:cs="Times New Roman"/>
          <w:sz w:val="28"/>
          <w:szCs w:val="28"/>
        </w:rPr>
        <w:t>синергила</w:t>
      </w:r>
      <w:proofErr w:type="spellEnd"/>
      <w:r w:rsidR="00057B8C">
        <w:rPr>
          <w:rFonts w:ascii="Times New Roman" w:hAnsi="Times New Roman" w:cs="Times New Roman"/>
          <w:sz w:val="28"/>
          <w:szCs w:val="28"/>
        </w:rPr>
        <w:t>, Ц</w:t>
      </w:r>
      <w:r w:rsidR="008C40CB">
        <w:rPr>
          <w:rFonts w:ascii="Times New Roman" w:hAnsi="Times New Roman" w:cs="Times New Roman"/>
          <w:sz w:val="28"/>
          <w:szCs w:val="28"/>
        </w:rPr>
        <w:t>Я</w:t>
      </w:r>
      <w:r w:rsidR="00057B8C">
        <w:rPr>
          <w:rFonts w:ascii="Times New Roman" w:hAnsi="Times New Roman" w:cs="Times New Roman"/>
          <w:sz w:val="28"/>
          <w:szCs w:val="28"/>
        </w:rPr>
        <w:t xml:space="preserve"> – центральное яд</w:t>
      </w:r>
      <w:r w:rsidR="008C40CB">
        <w:rPr>
          <w:rFonts w:ascii="Times New Roman" w:hAnsi="Times New Roman" w:cs="Times New Roman"/>
          <w:sz w:val="28"/>
          <w:szCs w:val="28"/>
        </w:rPr>
        <w:t>ро; ЯС– ядро спермия</w:t>
      </w:r>
      <w:r w:rsidR="00057B8C">
        <w:rPr>
          <w:rFonts w:ascii="Times New Roman" w:hAnsi="Times New Roman" w:cs="Times New Roman"/>
          <w:sz w:val="28"/>
          <w:szCs w:val="28"/>
        </w:rPr>
        <w:t>.</w:t>
      </w:r>
    </w:p>
    <w:p w:rsidR="00C12AEB" w:rsidRDefault="00C12AEB" w:rsidP="00A801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37DA" w:rsidRDefault="008A3043" w:rsidP="00A801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4621EE">
        <w:rPr>
          <w:rFonts w:ascii="Times New Roman" w:hAnsi="Times New Roman" w:cs="Times New Roman"/>
          <w:sz w:val="28"/>
          <w:szCs w:val="28"/>
          <w:lang w:val="en-US"/>
        </w:rPr>
        <w:t>Hepatica</w:t>
      </w:r>
      <w:r w:rsidR="004621EE" w:rsidRPr="006A4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EE">
        <w:rPr>
          <w:rFonts w:ascii="Times New Roman" w:hAnsi="Times New Roman" w:cs="Times New Roman"/>
          <w:sz w:val="28"/>
          <w:szCs w:val="28"/>
          <w:lang w:val="en-US"/>
        </w:rPr>
        <w:t>nobilis</w:t>
      </w:r>
      <w:proofErr w:type="spellEnd"/>
      <w:r w:rsidR="00742EE7">
        <w:rPr>
          <w:rFonts w:ascii="Times New Roman" w:hAnsi="Times New Roman" w:cs="Times New Roman"/>
          <w:sz w:val="28"/>
          <w:szCs w:val="28"/>
        </w:rPr>
        <w:t>,</w:t>
      </w:r>
      <w:r w:rsidR="004621EE">
        <w:rPr>
          <w:rFonts w:ascii="Times New Roman" w:hAnsi="Times New Roman" w:cs="Times New Roman"/>
          <w:sz w:val="28"/>
          <w:szCs w:val="28"/>
        </w:rPr>
        <w:t xml:space="preserve"> </w:t>
      </w:r>
      <w:r w:rsidR="004621EE">
        <w:rPr>
          <w:rFonts w:ascii="Times New Roman" w:hAnsi="Times New Roman" w:cs="Times New Roman"/>
          <w:sz w:val="28"/>
          <w:szCs w:val="28"/>
          <w:lang w:val="en-US"/>
        </w:rPr>
        <w:t>Iris</w:t>
      </w:r>
      <w:r w:rsidR="004621EE" w:rsidRPr="00FD5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1EE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="00742EE7" w:rsidRPr="00742EE7">
        <w:rPr>
          <w:rFonts w:ascii="Times New Roman" w:hAnsi="Times New Roman" w:cs="Times New Roman"/>
          <w:sz w:val="28"/>
          <w:szCs w:val="28"/>
        </w:rPr>
        <w:t xml:space="preserve">, </w:t>
      </w:r>
      <w:r w:rsidR="00742EE7">
        <w:rPr>
          <w:rFonts w:ascii="Times New Roman" w:hAnsi="Times New Roman" w:cs="Times New Roman"/>
          <w:sz w:val="28"/>
          <w:szCs w:val="28"/>
          <w:lang w:val="en-US"/>
        </w:rPr>
        <w:t>Gladiolus</w:t>
      </w:r>
      <w:r w:rsidR="00742EE7" w:rsidRPr="00742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E7">
        <w:rPr>
          <w:rFonts w:ascii="Times New Roman" w:hAnsi="Times New Roman" w:cs="Times New Roman"/>
          <w:sz w:val="28"/>
          <w:szCs w:val="28"/>
          <w:lang w:val="en-US"/>
        </w:rPr>
        <w:t>imbricatus</w:t>
      </w:r>
      <w:proofErr w:type="spellEnd"/>
      <w:r w:rsidR="004621EE">
        <w:rPr>
          <w:rFonts w:ascii="Times New Roman" w:hAnsi="Times New Roman" w:cs="Times New Roman"/>
          <w:sz w:val="28"/>
          <w:szCs w:val="28"/>
        </w:rPr>
        <w:t xml:space="preserve"> имеют широкую экологическую амплитуду</w:t>
      </w:r>
      <w:r w:rsidR="00742EE7" w:rsidRPr="00742EE7">
        <w:rPr>
          <w:rFonts w:ascii="Times New Roman" w:hAnsi="Times New Roman" w:cs="Times New Roman"/>
          <w:sz w:val="28"/>
          <w:szCs w:val="28"/>
        </w:rPr>
        <w:t xml:space="preserve"> </w:t>
      </w:r>
      <w:r w:rsidR="00742E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характеризуются не нарушенным</w:t>
      </w:r>
      <w:r w:rsidR="00A37BA3">
        <w:rPr>
          <w:rFonts w:ascii="Times New Roman" w:hAnsi="Times New Roman" w:cs="Times New Roman"/>
          <w:sz w:val="28"/>
          <w:szCs w:val="28"/>
        </w:rPr>
        <w:t xml:space="preserve"> ходом эмбриональных пр</w:t>
      </w:r>
      <w:r w:rsidR="002A0B2A">
        <w:rPr>
          <w:rFonts w:ascii="Times New Roman" w:hAnsi="Times New Roman" w:cs="Times New Roman"/>
          <w:sz w:val="28"/>
          <w:szCs w:val="28"/>
        </w:rPr>
        <w:t xml:space="preserve">оцессов, </w:t>
      </w:r>
      <w:r w:rsidR="00742EE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A0B2A">
        <w:rPr>
          <w:rFonts w:ascii="Times New Roman" w:hAnsi="Times New Roman" w:cs="Times New Roman"/>
          <w:sz w:val="28"/>
          <w:szCs w:val="28"/>
        </w:rPr>
        <w:t>высокими показателями потенциальной репродукции</w:t>
      </w:r>
      <w:r w:rsidR="00742EE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spellStart"/>
      <w:r w:rsidR="00742EE7">
        <w:rPr>
          <w:rFonts w:ascii="Times New Roman" w:hAnsi="Times New Roman" w:cs="Times New Roman"/>
          <w:sz w:val="28"/>
          <w:szCs w:val="28"/>
        </w:rPr>
        <w:t>южнобореальными</w:t>
      </w:r>
      <w:proofErr w:type="spellEnd"/>
      <w:r w:rsidR="00742EE7">
        <w:rPr>
          <w:rFonts w:ascii="Times New Roman" w:hAnsi="Times New Roman" w:cs="Times New Roman"/>
          <w:sz w:val="28"/>
          <w:szCs w:val="28"/>
        </w:rPr>
        <w:t xml:space="preserve"> видами</w:t>
      </w:r>
      <w:r w:rsidR="00A37BA3">
        <w:rPr>
          <w:rFonts w:ascii="Times New Roman" w:hAnsi="Times New Roman" w:cs="Times New Roman"/>
          <w:sz w:val="28"/>
          <w:szCs w:val="28"/>
        </w:rPr>
        <w:t>.</w:t>
      </w:r>
      <w:r w:rsidR="007E2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95" w:rsidRDefault="008664EA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EA">
        <w:rPr>
          <w:rFonts w:ascii="Times New Roman" w:hAnsi="Times New Roman" w:cs="Times New Roman"/>
          <w:sz w:val="28"/>
          <w:szCs w:val="28"/>
        </w:rPr>
        <w:t xml:space="preserve">Следует отметить деление </w:t>
      </w:r>
      <w:proofErr w:type="spellStart"/>
      <w:r w:rsidRPr="008664EA">
        <w:rPr>
          <w:rFonts w:ascii="Times New Roman" w:hAnsi="Times New Roman" w:cs="Times New Roman"/>
          <w:sz w:val="28"/>
          <w:szCs w:val="28"/>
        </w:rPr>
        <w:t>южнобореальных</w:t>
      </w:r>
      <w:proofErr w:type="spellEnd"/>
      <w:r w:rsidRPr="008664EA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9D4303" w:rsidRPr="008664EA">
        <w:rPr>
          <w:rFonts w:ascii="Times New Roman" w:hAnsi="Times New Roman" w:cs="Times New Roman"/>
          <w:sz w:val="28"/>
          <w:szCs w:val="28"/>
        </w:rPr>
        <w:t xml:space="preserve"> </w:t>
      </w:r>
      <w:r w:rsidRPr="008664EA">
        <w:rPr>
          <w:rFonts w:ascii="Times New Roman" w:hAnsi="Times New Roman" w:cs="Times New Roman"/>
          <w:sz w:val="28"/>
          <w:szCs w:val="28"/>
        </w:rPr>
        <w:t xml:space="preserve">на </w:t>
      </w:r>
      <w:r w:rsidR="009D4303" w:rsidRPr="008664EA">
        <w:rPr>
          <w:rFonts w:ascii="Times New Roman" w:hAnsi="Times New Roman" w:cs="Times New Roman"/>
          <w:sz w:val="28"/>
          <w:szCs w:val="28"/>
        </w:rPr>
        <w:t xml:space="preserve">среднеевропейские, лесостепные и </w:t>
      </w:r>
      <w:proofErr w:type="spellStart"/>
      <w:r w:rsidR="009D4303" w:rsidRPr="008664EA">
        <w:rPr>
          <w:rFonts w:ascii="Times New Roman" w:hAnsi="Times New Roman" w:cs="Times New Roman"/>
          <w:sz w:val="28"/>
          <w:szCs w:val="28"/>
        </w:rPr>
        <w:t>южноевропейские</w:t>
      </w:r>
      <w:proofErr w:type="spellEnd"/>
      <w:r w:rsidR="009D4303" w:rsidRPr="008664EA">
        <w:rPr>
          <w:rFonts w:ascii="Times New Roman" w:hAnsi="Times New Roman" w:cs="Times New Roman"/>
          <w:sz w:val="28"/>
          <w:szCs w:val="28"/>
        </w:rPr>
        <w:t xml:space="preserve"> </w:t>
      </w:r>
      <w:r w:rsidRPr="008664EA">
        <w:rPr>
          <w:rFonts w:ascii="Times New Roman" w:hAnsi="Times New Roman" w:cs="Times New Roman"/>
          <w:sz w:val="28"/>
          <w:szCs w:val="28"/>
        </w:rPr>
        <w:t>[4].</w:t>
      </w:r>
      <w:r w:rsidR="00A8011F">
        <w:rPr>
          <w:rFonts w:ascii="Times New Roman" w:hAnsi="Times New Roman" w:cs="Times New Roman"/>
          <w:sz w:val="28"/>
          <w:szCs w:val="28"/>
        </w:rPr>
        <w:t xml:space="preserve"> </w:t>
      </w:r>
      <w:r w:rsidR="00620943">
        <w:rPr>
          <w:rFonts w:ascii="Times New Roman" w:hAnsi="Times New Roman" w:cs="Times New Roman"/>
          <w:sz w:val="28"/>
          <w:szCs w:val="28"/>
        </w:rPr>
        <w:t xml:space="preserve">Среднеевропейские </w:t>
      </w:r>
      <w:r w:rsidR="00271C62">
        <w:rPr>
          <w:rFonts w:ascii="Times New Roman" w:hAnsi="Times New Roman" w:cs="Times New Roman"/>
          <w:sz w:val="28"/>
          <w:szCs w:val="28"/>
        </w:rPr>
        <w:t xml:space="preserve">горные </w:t>
      </w:r>
      <w:r w:rsidR="00620943">
        <w:rPr>
          <w:rFonts w:ascii="Times New Roman" w:hAnsi="Times New Roman" w:cs="Times New Roman"/>
          <w:sz w:val="28"/>
          <w:szCs w:val="28"/>
        </w:rPr>
        <w:t>виды</w:t>
      </w:r>
      <w:r w:rsidR="001A7948">
        <w:rPr>
          <w:rFonts w:ascii="Times New Roman" w:hAnsi="Times New Roman" w:cs="Times New Roman"/>
          <w:sz w:val="28"/>
          <w:szCs w:val="28"/>
        </w:rPr>
        <w:t xml:space="preserve"> находятся на восточном и северо-восточном пределе распространения; представлены умеренно-теплолюбивыми видами</w:t>
      </w:r>
      <w:r w:rsidR="00271C62">
        <w:rPr>
          <w:rFonts w:ascii="Times New Roman" w:hAnsi="Times New Roman" w:cs="Times New Roman"/>
          <w:sz w:val="28"/>
          <w:szCs w:val="28"/>
        </w:rPr>
        <w:t xml:space="preserve">. </w:t>
      </w:r>
      <w:r w:rsidR="002A4ADD">
        <w:rPr>
          <w:rFonts w:ascii="Times New Roman" w:hAnsi="Times New Roman" w:cs="Times New Roman"/>
          <w:sz w:val="28"/>
          <w:szCs w:val="28"/>
        </w:rPr>
        <w:t>Исследованиями</w:t>
      </w:r>
      <w:r w:rsidR="00C33D5D">
        <w:rPr>
          <w:rFonts w:ascii="Times New Roman" w:hAnsi="Times New Roman" w:cs="Times New Roman"/>
          <w:sz w:val="28"/>
          <w:szCs w:val="28"/>
        </w:rPr>
        <w:t xml:space="preserve"> [8</w:t>
      </w:r>
      <w:r w:rsidR="00515216" w:rsidRPr="00515216">
        <w:rPr>
          <w:rFonts w:ascii="Times New Roman" w:hAnsi="Times New Roman" w:cs="Times New Roman"/>
          <w:sz w:val="28"/>
          <w:szCs w:val="28"/>
        </w:rPr>
        <w:t>]</w:t>
      </w:r>
      <w:r w:rsidR="0091715E">
        <w:rPr>
          <w:rFonts w:ascii="Times New Roman" w:hAnsi="Times New Roman" w:cs="Times New Roman"/>
          <w:sz w:val="28"/>
          <w:szCs w:val="28"/>
        </w:rPr>
        <w:t xml:space="preserve"> пока</w:t>
      </w:r>
      <w:r w:rsidR="00A83DCB">
        <w:rPr>
          <w:rFonts w:ascii="Times New Roman" w:hAnsi="Times New Roman" w:cs="Times New Roman"/>
          <w:sz w:val="28"/>
          <w:szCs w:val="28"/>
        </w:rPr>
        <w:t>зано, что репродуктивная способность</w:t>
      </w:r>
      <w:r w:rsidR="0091715E">
        <w:rPr>
          <w:rFonts w:ascii="Times New Roman" w:hAnsi="Times New Roman" w:cs="Times New Roman"/>
          <w:sz w:val="28"/>
          <w:szCs w:val="28"/>
        </w:rPr>
        <w:t xml:space="preserve"> у большинства популяций</w:t>
      </w:r>
      <w:r w:rsidR="00515216" w:rsidRPr="00515216">
        <w:rPr>
          <w:rFonts w:ascii="Times New Roman" w:hAnsi="Times New Roman" w:cs="Times New Roman"/>
          <w:sz w:val="28"/>
          <w:szCs w:val="28"/>
        </w:rPr>
        <w:t xml:space="preserve"> </w:t>
      </w:r>
      <w:r w:rsidR="00515216">
        <w:rPr>
          <w:rFonts w:ascii="Times New Roman" w:hAnsi="Times New Roman" w:cs="Times New Roman"/>
          <w:sz w:val="28"/>
          <w:szCs w:val="28"/>
        </w:rPr>
        <w:t>среднеевропейских горных видов</w:t>
      </w:r>
      <w:r w:rsidR="0091715E">
        <w:rPr>
          <w:rFonts w:ascii="Times New Roman" w:hAnsi="Times New Roman" w:cs="Times New Roman"/>
          <w:sz w:val="28"/>
          <w:szCs w:val="28"/>
        </w:rPr>
        <w:t xml:space="preserve"> </w:t>
      </w:r>
      <w:r w:rsidR="00BB30F3">
        <w:rPr>
          <w:rFonts w:ascii="Times New Roman" w:hAnsi="Times New Roman" w:cs="Times New Roman"/>
          <w:sz w:val="28"/>
          <w:szCs w:val="28"/>
        </w:rPr>
        <w:t xml:space="preserve">на равнине в Белоруссии </w:t>
      </w:r>
      <w:r w:rsidR="00D73DA0">
        <w:rPr>
          <w:rFonts w:ascii="Times New Roman" w:hAnsi="Times New Roman" w:cs="Times New Roman"/>
          <w:sz w:val="28"/>
          <w:szCs w:val="28"/>
        </w:rPr>
        <w:t>пониженная</w:t>
      </w:r>
      <w:r w:rsidR="0091715E">
        <w:rPr>
          <w:rFonts w:ascii="Times New Roman" w:hAnsi="Times New Roman" w:cs="Times New Roman"/>
          <w:sz w:val="28"/>
          <w:szCs w:val="28"/>
        </w:rPr>
        <w:t xml:space="preserve">. </w:t>
      </w:r>
      <w:r w:rsidR="00F31EB5">
        <w:rPr>
          <w:rFonts w:ascii="Times New Roman" w:hAnsi="Times New Roman" w:cs="Times New Roman"/>
          <w:sz w:val="28"/>
          <w:szCs w:val="28"/>
        </w:rPr>
        <w:t>У</w:t>
      </w:r>
      <w:r w:rsidR="00CD22B9">
        <w:rPr>
          <w:rFonts w:ascii="Times New Roman" w:hAnsi="Times New Roman" w:cs="Times New Roman"/>
          <w:sz w:val="28"/>
          <w:szCs w:val="28"/>
        </w:rPr>
        <w:t xml:space="preserve"> </w:t>
      </w:r>
      <w:r w:rsidR="00BB30F3">
        <w:rPr>
          <w:rFonts w:ascii="Times New Roman" w:hAnsi="Times New Roman" w:cs="Times New Roman"/>
          <w:sz w:val="28"/>
          <w:szCs w:val="28"/>
        </w:rPr>
        <w:t xml:space="preserve">среднеевропейских </w:t>
      </w:r>
      <w:r w:rsidR="00CD22B9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spellStart"/>
      <w:r w:rsidR="00CD22B9">
        <w:rPr>
          <w:rFonts w:ascii="Times New Roman" w:hAnsi="Times New Roman" w:cs="Times New Roman"/>
          <w:sz w:val="28"/>
          <w:szCs w:val="28"/>
        </w:rPr>
        <w:t>плодообразование</w:t>
      </w:r>
      <w:proofErr w:type="spellEnd"/>
      <w:r w:rsidR="00CD22B9">
        <w:rPr>
          <w:rFonts w:ascii="Times New Roman" w:hAnsi="Times New Roman" w:cs="Times New Roman"/>
          <w:sz w:val="28"/>
          <w:szCs w:val="28"/>
        </w:rPr>
        <w:t xml:space="preserve"> происходит, но семена формируются невысокого качества, у некоторы</w:t>
      </w:r>
      <w:r w:rsidR="0039254C">
        <w:rPr>
          <w:rFonts w:ascii="Times New Roman" w:hAnsi="Times New Roman" w:cs="Times New Roman"/>
          <w:sz w:val="28"/>
          <w:szCs w:val="28"/>
        </w:rPr>
        <w:t xml:space="preserve">х видов отмечена партенокарпия. </w:t>
      </w:r>
      <w:r w:rsidR="00BB30F3">
        <w:rPr>
          <w:rFonts w:ascii="Times New Roman" w:hAnsi="Times New Roman" w:cs="Times New Roman"/>
          <w:sz w:val="28"/>
          <w:szCs w:val="28"/>
        </w:rPr>
        <w:t>Среди среднеевропейских видов особенности эмбриологи</w:t>
      </w:r>
      <w:r w:rsidR="00B61577">
        <w:rPr>
          <w:rFonts w:ascii="Times New Roman" w:hAnsi="Times New Roman" w:cs="Times New Roman"/>
          <w:sz w:val="28"/>
          <w:szCs w:val="28"/>
        </w:rPr>
        <w:t>и</w:t>
      </w:r>
      <w:r w:rsidR="00BB30F3">
        <w:rPr>
          <w:rFonts w:ascii="Times New Roman" w:hAnsi="Times New Roman" w:cs="Times New Roman"/>
          <w:sz w:val="28"/>
          <w:szCs w:val="28"/>
        </w:rPr>
        <w:t xml:space="preserve"> и</w:t>
      </w:r>
      <w:r w:rsidR="00E75364">
        <w:rPr>
          <w:rFonts w:ascii="Times New Roman" w:hAnsi="Times New Roman" w:cs="Times New Roman"/>
          <w:sz w:val="28"/>
          <w:szCs w:val="28"/>
        </w:rPr>
        <w:t xml:space="preserve"> репродуктивной биологии выявлены</w:t>
      </w:r>
      <w:r w:rsidR="00BB30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61577">
        <w:rPr>
          <w:rFonts w:ascii="Times New Roman" w:hAnsi="Times New Roman" w:cs="Times New Roman"/>
          <w:sz w:val="28"/>
          <w:szCs w:val="28"/>
        </w:rPr>
        <w:t>Arnica</w:t>
      </w:r>
      <w:proofErr w:type="spellEnd"/>
      <w:r w:rsidR="00B6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77">
        <w:rPr>
          <w:rFonts w:ascii="Times New Roman" w:hAnsi="Times New Roman" w:cs="Times New Roman"/>
          <w:sz w:val="28"/>
          <w:szCs w:val="28"/>
        </w:rPr>
        <w:t>montana</w:t>
      </w:r>
      <w:proofErr w:type="spellEnd"/>
      <w:r w:rsidR="00B61577">
        <w:rPr>
          <w:rFonts w:ascii="Times New Roman" w:hAnsi="Times New Roman" w:cs="Times New Roman"/>
          <w:sz w:val="28"/>
          <w:szCs w:val="28"/>
        </w:rPr>
        <w:t xml:space="preserve"> L</w:t>
      </w:r>
      <w:r w:rsidR="00DF60CE">
        <w:rPr>
          <w:rFonts w:ascii="Times New Roman" w:hAnsi="Times New Roman" w:cs="Times New Roman"/>
          <w:sz w:val="28"/>
          <w:szCs w:val="28"/>
        </w:rPr>
        <w:t xml:space="preserve">. </w:t>
      </w:r>
      <w:r w:rsidR="00716111">
        <w:rPr>
          <w:rFonts w:ascii="Times New Roman" w:hAnsi="Times New Roman" w:cs="Times New Roman"/>
          <w:sz w:val="28"/>
          <w:szCs w:val="28"/>
        </w:rPr>
        <w:t>Изучение</w:t>
      </w:r>
      <w:r w:rsidR="005D3E32">
        <w:rPr>
          <w:rFonts w:ascii="Times New Roman" w:hAnsi="Times New Roman" w:cs="Times New Roman"/>
          <w:sz w:val="28"/>
          <w:szCs w:val="28"/>
        </w:rPr>
        <w:t xml:space="preserve"> </w:t>
      </w:r>
      <w:r w:rsidR="00BB30F3">
        <w:rPr>
          <w:rFonts w:ascii="Times New Roman" w:hAnsi="Times New Roman" w:cs="Times New Roman"/>
          <w:sz w:val="28"/>
          <w:szCs w:val="28"/>
        </w:rPr>
        <w:t>постоянных и временных микропрепаратов</w:t>
      </w:r>
      <w:r w:rsidR="00A83DCB" w:rsidRPr="00A83DCB">
        <w:rPr>
          <w:rFonts w:ascii="Times New Roman" w:hAnsi="Times New Roman" w:cs="Times New Roman"/>
          <w:sz w:val="28"/>
          <w:szCs w:val="28"/>
        </w:rPr>
        <w:t xml:space="preserve"> </w:t>
      </w:r>
      <w:r w:rsidR="00A83DCB">
        <w:rPr>
          <w:rFonts w:ascii="Times New Roman" w:hAnsi="Times New Roman" w:cs="Times New Roman"/>
          <w:sz w:val="28"/>
          <w:szCs w:val="28"/>
          <w:lang w:val="en-US"/>
        </w:rPr>
        <w:t>Arnica</w:t>
      </w:r>
      <w:r w:rsidR="00A83DCB" w:rsidRPr="00A83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DCB">
        <w:rPr>
          <w:rFonts w:ascii="Times New Roman" w:hAnsi="Times New Roman" w:cs="Times New Roman"/>
          <w:sz w:val="28"/>
          <w:szCs w:val="28"/>
          <w:lang w:val="en-US"/>
        </w:rPr>
        <w:t>montana</w:t>
      </w:r>
      <w:proofErr w:type="spellEnd"/>
      <w:r w:rsidR="00BB30F3">
        <w:rPr>
          <w:rFonts w:ascii="Times New Roman" w:hAnsi="Times New Roman" w:cs="Times New Roman"/>
          <w:sz w:val="28"/>
          <w:szCs w:val="28"/>
        </w:rPr>
        <w:t xml:space="preserve"> </w:t>
      </w:r>
      <w:r w:rsidR="005D3E32">
        <w:rPr>
          <w:rFonts w:ascii="Times New Roman" w:hAnsi="Times New Roman" w:cs="Times New Roman"/>
          <w:sz w:val="28"/>
          <w:szCs w:val="28"/>
        </w:rPr>
        <w:t>показал</w:t>
      </w:r>
      <w:r w:rsidR="00716111">
        <w:rPr>
          <w:rFonts w:ascii="Times New Roman" w:hAnsi="Times New Roman" w:cs="Times New Roman"/>
          <w:sz w:val="28"/>
          <w:szCs w:val="28"/>
        </w:rPr>
        <w:t>о</w:t>
      </w:r>
      <w:r w:rsidR="00BB30F3">
        <w:rPr>
          <w:rFonts w:ascii="Times New Roman" w:hAnsi="Times New Roman" w:cs="Times New Roman"/>
          <w:sz w:val="28"/>
          <w:szCs w:val="28"/>
        </w:rPr>
        <w:t xml:space="preserve">, что </w:t>
      </w:r>
      <w:r w:rsidR="00E75364">
        <w:rPr>
          <w:rFonts w:ascii="Times New Roman" w:hAnsi="Times New Roman" w:cs="Times New Roman"/>
          <w:sz w:val="28"/>
          <w:szCs w:val="28"/>
        </w:rPr>
        <w:t xml:space="preserve">у </w:t>
      </w:r>
      <w:r w:rsidR="00A83DCB">
        <w:rPr>
          <w:rFonts w:ascii="Times New Roman" w:hAnsi="Times New Roman" w:cs="Times New Roman"/>
          <w:sz w:val="28"/>
          <w:szCs w:val="28"/>
        </w:rPr>
        <w:t>этого вида</w:t>
      </w:r>
      <w:r w:rsidR="00403647" w:rsidRPr="00403647">
        <w:rPr>
          <w:rFonts w:ascii="Times New Roman" w:hAnsi="Times New Roman" w:cs="Times New Roman"/>
          <w:sz w:val="28"/>
          <w:szCs w:val="28"/>
        </w:rPr>
        <w:t xml:space="preserve"> </w:t>
      </w:r>
      <w:r w:rsidR="00BB30F3">
        <w:rPr>
          <w:rFonts w:ascii="Times New Roman" w:hAnsi="Times New Roman" w:cs="Times New Roman"/>
          <w:sz w:val="28"/>
          <w:szCs w:val="28"/>
        </w:rPr>
        <w:t>формируются жизнеспособные микроспоры</w:t>
      </w:r>
      <w:r w:rsidR="005D3E32">
        <w:rPr>
          <w:rFonts w:ascii="Times New Roman" w:hAnsi="Times New Roman" w:cs="Times New Roman"/>
          <w:sz w:val="28"/>
          <w:szCs w:val="28"/>
        </w:rPr>
        <w:t>. Однако во многие семязачат</w:t>
      </w:r>
      <w:r w:rsidR="00C609BD">
        <w:rPr>
          <w:rFonts w:ascii="Times New Roman" w:hAnsi="Times New Roman" w:cs="Times New Roman"/>
          <w:sz w:val="28"/>
          <w:szCs w:val="28"/>
        </w:rPr>
        <w:t>ки пыльцевые трубки не проникали</w:t>
      </w:r>
      <w:r w:rsidR="005D3E32">
        <w:rPr>
          <w:rFonts w:ascii="Times New Roman" w:hAnsi="Times New Roman" w:cs="Times New Roman"/>
          <w:sz w:val="28"/>
          <w:szCs w:val="28"/>
        </w:rPr>
        <w:t xml:space="preserve"> и двой</w:t>
      </w:r>
      <w:r w:rsidR="00C609BD">
        <w:rPr>
          <w:rFonts w:ascii="Times New Roman" w:hAnsi="Times New Roman" w:cs="Times New Roman"/>
          <w:sz w:val="28"/>
          <w:szCs w:val="28"/>
        </w:rPr>
        <w:t>ное оплодотворение не происходило</w:t>
      </w:r>
      <w:r w:rsidR="003908DB">
        <w:rPr>
          <w:rFonts w:ascii="Times New Roman" w:hAnsi="Times New Roman" w:cs="Times New Roman"/>
          <w:sz w:val="28"/>
          <w:szCs w:val="28"/>
        </w:rPr>
        <w:t>, о чем свидетельствует наличие дегенерирующих структур в зрелых зародышевых мешках</w:t>
      </w:r>
      <w:r w:rsidR="00BB30F3">
        <w:rPr>
          <w:rFonts w:ascii="Times New Roman" w:hAnsi="Times New Roman" w:cs="Times New Roman"/>
          <w:sz w:val="28"/>
          <w:szCs w:val="28"/>
        </w:rPr>
        <w:t xml:space="preserve"> и отсутствие следов пыльцевых трубок</w:t>
      </w:r>
      <w:r w:rsidR="003908DB">
        <w:rPr>
          <w:rFonts w:ascii="Times New Roman" w:hAnsi="Times New Roman" w:cs="Times New Roman"/>
          <w:sz w:val="28"/>
          <w:szCs w:val="28"/>
        </w:rPr>
        <w:t>.</w:t>
      </w:r>
      <w:r w:rsidR="0084730F">
        <w:rPr>
          <w:rFonts w:ascii="Times New Roman" w:hAnsi="Times New Roman" w:cs="Times New Roman"/>
          <w:sz w:val="28"/>
          <w:szCs w:val="28"/>
        </w:rPr>
        <w:t xml:space="preserve"> </w:t>
      </w:r>
      <w:r w:rsidR="00C07DF8">
        <w:rPr>
          <w:rFonts w:ascii="Times New Roman" w:hAnsi="Times New Roman" w:cs="Times New Roman"/>
          <w:sz w:val="28"/>
          <w:szCs w:val="28"/>
        </w:rPr>
        <w:t>В популяциях</w:t>
      </w:r>
      <w:r w:rsidR="00C34635"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  <w:lang w:val="en-US"/>
        </w:rPr>
        <w:t>Arnica</w:t>
      </w:r>
      <w:r w:rsidR="00403647" w:rsidRPr="0040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647">
        <w:rPr>
          <w:rFonts w:ascii="Times New Roman" w:hAnsi="Times New Roman" w:cs="Times New Roman"/>
          <w:sz w:val="28"/>
          <w:szCs w:val="28"/>
          <w:lang w:val="en-US"/>
        </w:rPr>
        <w:t>montana</w:t>
      </w:r>
      <w:proofErr w:type="spellEnd"/>
      <w:r w:rsidR="00C346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4635">
        <w:rPr>
          <w:rFonts w:ascii="Times New Roman" w:hAnsi="Times New Roman" w:cs="Times New Roman"/>
          <w:sz w:val="28"/>
          <w:szCs w:val="28"/>
        </w:rPr>
        <w:t>Новог</w:t>
      </w:r>
      <w:r w:rsidR="00676F3F">
        <w:rPr>
          <w:rFonts w:ascii="Times New Roman" w:hAnsi="Times New Roman" w:cs="Times New Roman"/>
          <w:sz w:val="28"/>
          <w:szCs w:val="28"/>
        </w:rPr>
        <w:t>рудский</w:t>
      </w:r>
      <w:proofErr w:type="spellEnd"/>
      <w:r w:rsidR="00676F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7DF8">
        <w:rPr>
          <w:rFonts w:ascii="Times New Roman" w:hAnsi="Times New Roman" w:cs="Times New Roman"/>
          <w:sz w:val="28"/>
          <w:szCs w:val="28"/>
        </w:rPr>
        <w:t>Стародорожский</w:t>
      </w:r>
      <w:proofErr w:type="spellEnd"/>
      <w:r w:rsidR="00676F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4635">
        <w:rPr>
          <w:rFonts w:ascii="Times New Roman" w:hAnsi="Times New Roman" w:cs="Times New Roman"/>
          <w:sz w:val="28"/>
          <w:szCs w:val="28"/>
        </w:rPr>
        <w:t>)</w:t>
      </w:r>
      <w:r w:rsidR="00A363B4">
        <w:rPr>
          <w:rFonts w:ascii="Times New Roman" w:hAnsi="Times New Roman" w:cs="Times New Roman"/>
          <w:sz w:val="28"/>
          <w:szCs w:val="28"/>
        </w:rPr>
        <w:t xml:space="preserve">, </w:t>
      </w:r>
      <w:r w:rsidR="00C3463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363B4">
        <w:rPr>
          <w:rFonts w:ascii="Times New Roman" w:hAnsi="Times New Roman" w:cs="Times New Roman"/>
          <w:sz w:val="28"/>
          <w:szCs w:val="28"/>
        </w:rPr>
        <w:t xml:space="preserve">езорганизационные явления в зародышевых мешках </w:t>
      </w:r>
      <w:r w:rsidR="002A4ADD">
        <w:rPr>
          <w:rFonts w:ascii="Times New Roman" w:hAnsi="Times New Roman" w:cs="Times New Roman"/>
          <w:sz w:val="28"/>
          <w:szCs w:val="28"/>
        </w:rPr>
        <w:t xml:space="preserve">в 50 % просмотренных семязачатков и </w:t>
      </w:r>
      <w:r w:rsidR="00A363B4">
        <w:rPr>
          <w:rFonts w:ascii="Times New Roman" w:hAnsi="Times New Roman" w:cs="Times New Roman"/>
          <w:sz w:val="28"/>
          <w:szCs w:val="28"/>
        </w:rPr>
        <w:t>являются следствием</w:t>
      </w:r>
      <w:r w:rsidR="002A4ADD"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="00A363B4">
        <w:rPr>
          <w:rFonts w:ascii="Times New Roman" w:hAnsi="Times New Roman" w:cs="Times New Roman"/>
          <w:sz w:val="28"/>
          <w:szCs w:val="28"/>
        </w:rPr>
        <w:t xml:space="preserve"> вхождения спермия в половые ядра (яйцеклетку и центр</w:t>
      </w:r>
      <w:r w:rsidR="00BA7E52">
        <w:rPr>
          <w:rFonts w:ascii="Times New Roman" w:hAnsi="Times New Roman" w:cs="Times New Roman"/>
          <w:sz w:val="28"/>
          <w:szCs w:val="28"/>
        </w:rPr>
        <w:t>альное ядро)</w:t>
      </w:r>
      <w:r w:rsidR="002A4ADD">
        <w:rPr>
          <w:rFonts w:ascii="Times New Roman" w:hAnsi="Times New Roman" w:cs="Times New Roman"/>
          <w:sz w:val="28"/>
          <w:szCs w:val="28"/>
        </w:rPr>
        <w:t>. Это</w:t>
      </w:r>
      <w:r w:rsidR="00BD251A">
        <w:rPr>
          <w:rFonts w:ascii="Times New Roman" w:hAnsi="Times New Roman" w:cs="Times New Roman"/>
          <w:sz w:val="28"/>
          <w:szCs w:val="28"/>
        </w:rPr>
        <w:t xml:space="preserve"> явилось причиной</w:t>
      </w:r>
      <w:r w:rsidR="00F43B58">
        <w:rPr>
          <w:rFonts w:ascii="Times New Roman" w:hAnsi="Times New Roman" w:cs="Times New Roman"/>
          <w:sz w:val="28"/>
          <w:szCs w:val="28"/>
        </w:rPr>
        <w:t xml:space="preserve"> партенокарпии</w:t>
      </w:r>
      <w:r w:rsidR="00C34635">
        <w:rPr>
          <w:rFonts w:ascii="Times New Roman" w:hAnsi="Times New Roman" w:cs="Times New Roman"/>
          <w:sz w:val="28"/>
          <w:szCs w:val="28"/>
        </w:rPr>
        <w:t xml:space="preserve">. </w:t>
      </w:r>
      <w:r w:rsidR="002A4ADD">
        <w:rPr>
          <w:rFonts w:ascii="Times New Roman" w:hAnsi="Times New Roman" w:cs="Times New Roman"/>
          <w:sz w:val="28"/>
          <w:szCs w:val="28"/>
        </w:rPr>
        <w:t xml:space="preserve">Другая половина семязачатков развивалась в семена. В них выявлены зародыши на различных стадиях развития. </w:t>
      </w:r>
    </w:p>
    <w:p w:rsidR="00A8011F" w:rsidRDefault="00A8011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895" w:rsidRDefault="0030595F" w:rsidP="00431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8755" cy="2486025"/>
            <wp:effectExtent l="0" t="0" r="6350" b="0"/>
            <wp:docPr id="6" name="Рисунок 6" descr="C:\Users\USER\Desktop\НОВЫЕ МЕТОД. ПОСОБИЯ\рисунки для статьи\20190309_16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47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65" cy="24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5F" w:rsidRPr="0030595F" w:rsidRDefault="0030595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Оплодотворенные зародышевые мешки </w:t>
      </w:r>
      <w:r>
        <w:rPr>
          <w:rFonts w:ascii="Times New Roman" w:hAnsi="Times New Roman" w:cs="Times New Roman"/>
          <w:sz w:val="28"/>
          <w:szCs w:val="28"/>
          <w:lang w:val="en-US"/>
        </w:rPr>
        <w:t>Arnica</w:t>
      </w:r>
      <w:r w:rsidRPr="0040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montana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1– нормальный зародышевый мешок; 2 – нарушение в развитии зародышевого мешка. </w:t>
      </w:r>
      <w:r w:rsidRPr="0030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– яйцеклетка; СП – спермий. </w:t>
      </w:r>
    </w:p>
    <w:p w:rsidR="0030595F" w:rsidRDefault="0030595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F54" w:rsidRDefault="00676F3F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FB49E4">
        <w:rPr>
          <w:rFonts w:ascii="Times New Roman" w:hAnsi="Times New Roman" w:cs="Times New Roman"/>
          <w:sz w:val="28"/>
          <w:szCs w:val="28"/>
        </w:rPr>
        <w:t xml:space="preserve"> среднеевропейских видов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потенциальная </w:t>
      </w:r>
      <w:r w:rsidR="00C67F54">
        <w:rPr>
          <w:rFonts w:ascii="Times New Roman" w:hAnsi="Times New Roman" w:cs="Times New Roman"/>
          <w:sz w:val="28"/>
          <w:szCs w:val="28"/>
        </w:rPr>
        <w:t>способность к репродукции невысокая, что обусловлено эмбриологически</w:t>
      </w:r>
      <w:r w:rsidR="0011129F">
        <w:rPr>
          <w:rFonts w:ascii="Times New Roman" w:hAnsi="Times New Roman" w:cs="Times New Roman"/>
          <w:sz w:val="28"/>
          <w:szCs w:val="28"/>
        </w:rPr>
        <w:t>ми причинами. Пыльца сформирована</w:t>
      </w:r>
      <w:r w:rsidR="00C67F54">
        <w:rPr>
          <w:rFonts w:ascii="Times New Roman" w:hAnsi="Times New Roman" w:cs="Times New Roman"/>
          <w:sz w:val="28"/>
          <w:szCs w:val="28"/>
        </w:rPr>
        <w:t xml:space="preserve"> фертильна</w:t>
      </w:r>
      <w:r w:rsidR="0011129F">
        <w:rPr>
          <w:rFonts w:ascii="Times New Roman" w:hAnsi="Times New Roman" w:cs="Times New Roman"/>
          <w:sz w:val="28"/>
          <w:szCs w:val="28"/>
        </w:rPr>
        <w:t>я, но в зародышевых мешках имели</w:t>
      </w:r>
      <w:r w:rsidR="00C67F54">
        <w:rPr>
          <w:rFonts w:ascii="Times New Roman" w:hAnsi="Times New Roman" w:cs="Times New Roman"/>
          <w:sz w:val="28"/>
          <w:szCs w:val="28"/>
        </w:rPr>
        <w:t xml:space="preserve"> место дегенерации структур и дезор</w:t>
      </w:r>
      <w:r w:rsidR="0011129F">
        <w:rPr>
          <w:rFonts w:ascii="Times New Roman" w:hAnsi="Times New Roman" w:cs="Times New Roman"/>
          <w:sz w:val="28"/>
          <w:szCs w:val="28"/>
        </w:rPr>
        <w:t>ганизационные явления</w:t>
      </w:r>
      <w:r w:rsidR="00C6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95F" w:rsidRDefault="00C609BD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лесостепн</w:t>
      </w:r>
      <w:r w:rsidR="00BA20B8">
        <w:rPr>
          <w:rFonts w:ascii="Times New Roman" w:hAnsi="Times New Roman" w:cs="Times New Roman"/>
          <w:sz w:val="28"/>
          <w:szCs w:val="28"/>
        </w:rPr>
        <w:t>ых видов состояние</w:t>
      </w:r>
      <w:r>
        <w:rPr>
          <w:rFonts w:ascii="Times New Roman" w:hAnsi="Times New Roman" w:cs="Times New Roman"/>
          <w:sz w:val="28"/>
          <w:szCs w:val="28"/>
        </w:rPr>
        <w:t xml:space="preserve"> структур </w:t>
      </w:r>
      <w:r w:rsidR="00BA20B8">
        <w:rPr>
          <w:rFonts w:ascii="Times New Roman" w:hAnsi="Times New Roman" w:cs="Times New Roman"/>
          <w:sz w:val="28"/>
          <w:szCs w:val="28"/>
        </w:rPr>
        <w:t xml:space="preserve">зародышевых мешков </w:t>
      </w:r>
      <w:r w:rsidR="00FB49E4">
        <w:rPr>
          <w:rFonts w:ascii="Times New Roman" w:hAnsi="Times New Roman" w:cs="Times New Roman"/>
          <w:sz w:val="28"/>
          <w:szCs w:val="28"/>
        </w:rPr>
        <w:t xml:space="preserve">изучено у </w:t>
      </w:r>
      <w:proofErr w:type="spellStart"/>
      <w:r w:rsidR="00FB49E4">
        <w:rPr>
          <w:rFonts w:ascii="Times New Roman" w:hAnsi="Times New Roman" w:cs="Times New Roman"/>
          <w:sz w:val="28"/>
          <w:szCs w:val="28"/>
        </w:rPr>
        <w:t>Ajuga</w:t>
      </w:r>
      <w:proofErr w:type="spellEnd"/>
      <w:r w:rsidR="00FB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9E4">
        <w:rPr>
          <w:rFonts w:ascii="Times New Roman" w:hAnsi="Times New Roman" w:cs="Times New Roman"/>
          <w:sz w:val="28"/>
          <w:szCs w:val="28"/>
        </w:rPr>
        <w:t>genevensis</w:t>
      </w:r>
      <w:proofErr w:type="spellEnd"/>
      <w:r w:rsidR="00FB49E4">
        <w:rPr>
          <w:rFonts w:ascii="Times New Roman" w:hAnsi="Times New Roman" w:cs="Times New Roman"/>
          <w:sz w:val="28"/>
          <w:szCs w:val="28"/>
        </w:rPr>
        <w:t xml:space="preserve"> L.</w:t>
      </w:r>
      <w:r w:rsidR="004961DC">
        <w:rPr>
          <w:rFonts w:ascii="Times New Roman" w:hAnsi="Times New Roman" w:cs="Times New Roman"/>
          <w:sz w:val="28"/>
          <w:szCs w:val="28"/>
        </w:rPr>
        <w:t xml:space="preserve"> </w:t>
      </w:r>
      <w:r w:rsidR="00FB49E4">
        <w:rPr>
          <w:rFonts w:ascii="Times New Roman" w:hAnsi="Times New Roman" w:cs="Times New Roman"/>
          <w:sz w:val="28"/>
          <w:szCs w:val="28"/>
        </w:rPr>
        <w:t>У этого вида выявлены зрелые и о</w:t>
      </w:r>
      <w:r w:rsidR="00376090">
        <w:rPr>
          <w:rFonts w:ascii="Times New Roman" w:hAnsi="Times New Roman" w:cs="Times New Roman"/>
          <w:sz w:val="28"/>
          <w:szCs w:val="28"/>
        </w:rPr>
        <w:t>плодотворенные зарод</w:t>
      </w:r>
      <w:r w:rsidR="007E2680">
        <w:rPr>
          <w:rFonts w:ascii="Times New Roman" w:hAnsi="Times New Roman" w:cs="Times New Roman"/>
          <w:sz w:val="28"/>
          <w:szCs w:val="28"/>
        </w:rPr>
        <w:t xml:space="preserve">ышевые </w:t>
      </w:r>
      <w:r w:rsidR="00FB49E4">
        <w:rPr>
          <w:rFonts w:ascii="Times New Roman" w:hAnsi="Times New Roman" w:cs="Times New Roman"/>
          <w:sz w:val="28"/>
          <w:szCs w:val="28"/>
        </w:rPr>
        <w:t>мешки</w:t>
      </w:r>
      <w:r w:rsidR="0030595F">
        <w:rPr>
          <w:rFonts w:ascii="Times New Roman" w:hAnsi="Times New Roman" w:cs="Times New Roman"/>
          <w:sz w:val="28"/>
          <w:szCs w:val="28"/>
        </w:rPr>
        <w:t xml:space="preserve"> (Рис. 5)</w:t>
      </w:r>
      <w:r w:rsidR="00376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95F" w:rsidRPr="00B72B58" w:rsidRDefault="00B72B5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B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238857"/>
            <wp:effectExtent l="0" t="0" r="0" b="9525"/>
            <wp:docPr id="7" name="Рисунок 7" descr="C:\Users\USER\Desktop\НОВЫЕ МЕТОД. ПОСОБИЯ\рисунки для статьи\20190309_16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36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89" cy="224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 5. Структуры зрелого зародышевого мешка</w:t>
      </w:r>
      <w:r w:rsidRPr="00B7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Ajuga</w:t>
      </w:r>
      <w:proofErr w:type="spellEnd"/>
      <w:r w:rsidRPr="00B72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genevensis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яйцеклетка; ПЯ – полярные ядра; А – антиподы.</w:t>
      </w:r>
    </w:p>
    <w:p w:rsidR="00C07DF8" w:rsidRPr="00BA7E52" w:rsidRDefault="00B72B58" w:rsidP="00A80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Изучение особенностей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цитоэмбриологии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genevensis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лесостепных видов позволило установить</w:t>
      </w:r>
      <w:r w:rsidR="00FB49E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 них</w:t>
      </w:r>
      <w:r w:rsidR="00B96A8B">
        <w:rPr>
          <w:rFonts w:ascii="Times New Roman" w:hAnsi="Times New Roman" w:cs="Times New Roman"/>
          <w:sz w:val="28"/>
          <w:szCs w:val="28"/>
        </w:rPr>
        <w:t xml:space="preserve"> нарушения в развитии зародышевого мешка происходят нечасто по </w:t>
      </w:r>
      <w:r w:rsidR="0039254C">
        <w:rPr>
          <w:rFonts w:ascii="Times New Roman" w:hAnsi="Times New Roman" w:cs="Times New Roman"/>
          <w:sz w:val="28"/>
          <w:szCs w:val="28"/>
        </w:rPr>
        <w:t>сравнен</w:t>
      </w:r>
      <w:r w:rsidR="00C07DF8">
        <w:rPr>
          <w:rFonts w:ascii="Times New Roman" w:hAnsi="Times New Roman" w:cs="Times New Roman"/>
          <w:sz w:val="28"/>
          <w:szCs w:val="28"/>
        </w:rPr>
        <w:t>ию со среднеевропейскими видами</w:t>
      </w:r>
      <w:r w:rsidR="00900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20CD7" w:rsidRDefault="00B72B58" w:rsidP="00A80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южноевропейскому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="009F38F2">
        <w:rPr>
          <w:rFonts w:ascii="Times New Roman" w:hAnsi="Times New Roman" w:cs="Times New Roman"/>
          <w:sz w:val="28"/>
          <w:szCs w:val="28"/>
          <w:lang w:val="en-US"/>
        </w:rPr>
        <w:t>Lilium</w:t>
      </w:r>
      <w:proofErr w:type="spellEnd"/>
      <w:r w:rsidR="009F38F2" w:rsidRPr="004E0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8F2">
        <w:rPr>
          <w:rFonts w:ascii="Times New Roman" w:hAnsi="Times New Roman" w:cs="Times New Roman"/>
          <w:sz w:val="28"/>
          <w:szCs w:val="28"/>
          <w:lang w:val="en-US"/>
        </w:rPr>
        <w:t>martagon</w:t>
      </w:r>
      <w:proofErr w:type="spellEnd"/>
      <w:r w:rsidR="009F38F2" w:rsidRPr="004E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2680">
        <w:rPr>
          <w:rFonts w:ascii="Times New Roman" w:hAnsi="Times New Roman" w:cs="Times New Roman"/>
          <w:sz w:val="28"/>
          <w:szCs w:val="28"/>
        </w:rPr>
        <w:t>зучен</w:t>
      </w:r>
      <w:r w:rsidR="009F38F2">
        <w:rPr>
          <w:rFonts w:ascii="Times New Roman" w:hAnsi="Times New Roman" w:cs="Times New Roman"/>
          <w:sz w:val="28"/>
          <w:szCs w:val="28"/>
        </w:rPr>
        <w:t xml:space="preserve"> </w:t>
      </w:r>
      <w:r w:rsidR="007E2680">
        <w:rPr>
          <w:rFonts w:ascii="Times New Roman" w:hAnsi="Times New Roman" w:cs="Times New Roman"/>
          <w:sz w:val="28"/>
          <w:szCs w:val="28"/>
        </w:rPr>
        <w:t>материал</w:t>
      </w:r>
      <w:r w:rsidR="003D3C67">
        <w:rPr>
          <w:rFonts w:ascii="Times New Roman" w:hAnsi="Times New Roman" w:cs="Times New Roman"/>
          <w:sz w:val="28"/>
          <w:szCs w:val="28"/>
        </w:rPr>
        <w:t>, зафиксированный</w:t>
      </w:r>
      <w:r w:rsidR="007E2680">
        <w:rPr>
          <w:rFonts w:ascii="Times New Roman" w:hAnsi="Times New Roman" w:cs="Times New Roman"/>
          <w:sz w:val="28"/>
          <w:szCs w:val="28"/>
        </w:rPr>
        <w:t xml:space="preserve"> </w:t>
      </w:r>
      <w:r w:rsidR="00676F3F">
        <w:rPr>
          <w:rFonts w:ascii="Times New Roman" w:hAnsi="Times New Roman" w:cs="Times New Roman"/>
          <w:sz w:val="28"/>
          <w:szCs w:val="28"/>
        </w:rPr>
        <w:t xml:space="preserve">в популяции, произрастающей в </w:t>
      </w:r>
      <w:proofErr w:type="spellStart"/>
      <w:r w:rsidR="00676F3F">
        <w:rPr>
          <w:rFonts w:ascii="Times New Roman" w:hAnsi="Times New Roman" w:cs="Times New Roman"/>
          <w:sz w:val="28"/>
          <w:szCs w:val="28"/>
        </w:rPr>
        <w:t>Лепельском</w:t>
      </w:r>
      <w:proofErr w:type="spellEnd"/>
      <w:r w:rsidR="00676F3F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9F38F2" w:rsidRPr="001D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38">
        <w:rPr>
          <w:rFonts w:ascii="Times New Roman" w:hAnsi="Times New Roman" w:cs="Times New Roman"/>
          <w:sz w:val="28"/>
          <w:szCs w:val="28"/>
        </w:rPr>
        <w:t>У этого вида, как и у</w:t>
      </w:r>
      <w:r w:rsidR="009F38F2">
        <w:rPr>
          <w:rFonts w:ascii="Times New Roman" w:hAnsi="Times New Roman" w:cs="Times New Roman"/>
          <w:sz w:val="28"/>
          <w:szCs w:val="28"/>
        </w:rPr>
        <w:t xml:space="preserve"> других видов</w:t>
      </w:r>
      <w:r w:rsidR="00EE2E38">
        <w:rPr>
          <w:rFonts w:ascii="Times New Roman" w:hAnsi="Times New Roman" w:cs="Times New Roman"/>
          <w:sz w:val="28"/>
          <w:szCs w:val="28"/>
        </w:rPr>
        <w:t>, произрастающих</w:t>
      </w:r>
      <w:r w:rsidR="009F38F2">
        <w:rPr>
          <w:rFonts w:ascii="Times New Roman" w:hAnsi="Times New Roman" w:cs="Times New Roman"/>
          <w:sz w:val="28"/>
          <w:szCs w:val="28"/>
        </w:rPr>
        <w:t xml:space="preserve"> на северной границе ареала</w:t>
      </w:r>
      <w:r w:rsidR="00A07F7B">
        <w:rPr>
          <w:rFonts w:ascii="Times New Roman" w:hAnsi="Times New Roman" w:cs="Times New Roman"/>
          <w:sz w:val="28"/>
          <w:szCs w:val="28"/>
        </w:rPr>
        <w:t>,</w:t>
      </w:r>
      <w:r w:rsidR="009F38F2">
        <w:rPr>
          <w:rFonts w:ascii="Times New Roman" w:hAnsi="Times New Roman" w:cs="Times New Roman"/>
          <w:sz w:val="28"/>
          <w:szCs w:val="28"/>
        </w:rPr>
        <w:t xml:space="preserve"> нарушения эмбрионального развития проявляются в виде дезорганизационных явлений в зародышевых мешках в разные фазы их развития. Дегенерация </w:t>
      </w:r>
      <w:proofErr w:type="spellStart"/>
      <w:r w:rsidR="00A07F7B">
        <w:rPr>
          <w:rFonts w:ascii="Times New Roman" w:hAnsi="Times New Roman" w:cs="Times New Roman"/>
          <w:sz w:val="28"/>
          <w:szCs w:val="28"/>
        </w:rPr>
        <w:t>мегагаметофита</w:t>
      </w:r>
      <w:proofErr w:type="spellEnd"/>
      <w:r w:rsidR="00A07F7B">
        <w:rPr>
          <w:rFonts w:ascii="Times New Roman" w:hAnsi="Times New Roman" w:cs="Times New Roman"/>
          <w:sz w:val="28"/>
          <w:szCs w:val="28"/>
        </w:rPr>
        <w:t xml:space="preserve"> </w:t>
      </w:r>
      <w:r w:rsidR="009F38F2">
        <w:rPr>
          <w:rFonts w:ascii="Times New Roman" w:hAnsi="Times New Roman" w:cs="Times New Roman"/>
          <w:sz w:val="28"/>
          <w:szCs w:val="28"/>
        </w:rPr>
        <w:t>отмечена у многих семязачатков</w:t>
      </w:r>
      <w:r>
        <w:rPr>
          <w:rFonts w:ascii="Times New Roman" w:hAnsi="Times New Roman" w:cs="Times New Roman"/>
          <w:sz w:val="28"/>
          <w:szCs w:val="28"/>
        </w:rPr>
        <w:t xml:space="preserve"> (Рис</w:t>
      </w:r>
      <w:r w:rsidRPr="00B72B58">
        <w:rPr>
          <w:rFonts w:ascii="Times New Roman" w:hAnsi="Times New Roman" w:cs="Times New Roman"/>
          <w:sz w:val="28"/>
          <w:szCs w:val="28"/>
        </w:rPr>
        <w:t>. 6</w:t>
      </w:r>
      <w:r w:rsidR="009E5ABD" w:rsidRPr="00B72B58">
        <w:rPr>
          <w:rFonts w:ascii="Times New Roman" w:hAnsi="Times New Roman" w:cs="Times New Roman"/>
          <w:sz w:val="28"/>
          <w:szCs w:val="28"/>
        </w:rPr>
        <w:t>)</w:t>
      </w:r>
      <w:r w:rsidR="009F38F2" w:rsidRPr="00B72B58">
        <w:rPr>
          <w:rFonts w:ascii="Times New Roman" w:hAnsi="Times New Roman" w:cs="Times New Roman"/>
          <w:sz w:val="28"/>
          <w:szCs w:val="28"/>
        </w:rPr>
        <w:t>.</w:t>
      </w:r>
      <w:r w:rsidR="009F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7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егенерация</w:t>
      </w:r>
      <w:r w:rsidR="009F38F2" w:rsidRPr="004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зародышевых мешков (этап</w:t>
      </w:r>
      <w:r w:rsidR="00B473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38F2" w:rsidRPr="004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473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зрелого</w:t>
      </w:r>
      <w:r w:rsidR="009F38F2" w:rsidRPr="004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зрелого</w:t>
      </w:r>
      <w:r w:rsidR="00A0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семязачатков</w:t>
      </w:r>
      <w:r w:rsidR="009F38F2" w:rsidRPr="004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эмбриологическими причинами низкой </w:t>
      </w:r>
      <w:r w:rsidR="0087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потенциальной </w:t>
      </w:r>
      <w:r w:rsidR="00A3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</w:t>
      </w:r>
      <w:r w:rsidR="00FE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 w:rsidR="00392C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92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961DC" w:rsidRPr="00CC66E2" w:rsidRDefault="004961DC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8F2" w:rsidRPr="004D2A91" w:rsidRDefault="00265B32" w:rsidP="00A80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B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904875" y="904875"/>
            <wp:positionH relativeFrom="column">
              <wp:align>left</wp:align>
            </wp:positionH>
            <wp:positionV relativeFrom="paragraph">
              <wp:align>top</wp:align>
            </wp:positionV>
            <wp:extent cx="4210685" cy="2686050"/>
            <wp:effectExtent l="0" t="0" r="0" b="0"/>
            <wp:wrapSquare wrapText="bothSides"/>
            <wp:docPr id="8" name="Рисунок 8" descr="C:\Users\USER\Desktop\НОВЫЕ МЕТОД. ПОСОБИЯ\рисунки для статьи\20190309_16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МЕТОД. ПОСОБИЯ\рисунки для статьи\20190309_1639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02" cy="26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F38F2" w:rsidRPr="005565EB" w:rsidRDefault="008664EA" w:rsidP="00A80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6</w:t>
      </w:r>
      <w:r w:rsidR="00A33613" w:rsidRPr="00A3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зародыше</w:t>
      </w:r>
      <w:r w:rsidR="00B7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мешков</w:t>
      </w:r>
      <w:r w:rsidR="0055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65EB">
        <w:rPr>
          <w:rFonts w:ascii="Times New Roman" w:hAnsi="Times New Roman" w:cs="Times New Roman"/>
          <w:sz w:val="28"/>
          <w:szCs w:val="28"/>
          <w:lang w:val="en-US"/>
        </w:rPr>
        <w:t>Lilium</w:t>
      </w:r>
      <w:proofErr w:type="spellEnd"/>
      <w:r w:rsidR="005565EB" w:rsidRPr="004E0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5EB">
        <w:rPr>
          <w:rFonts w:ascii="Times New Roman" w:hAnsi="Times New Roman" w:cs="Times New Roman"/>
          <w:sz w:val="28"/>
          <w:szCs w:val="28"/>
          <w:lang w:val="en-US"/>
        </w:rPr>
        <w:t>martagon</w:t>
      </w:r>
      <w:proofErr w:type="spellEnd"/>
      <w:r w:rsidR="005565EB">
        <w:rPr>
          <w:rFonts w:ascii="Times New Roman" w:hAnsi="Times New Roman" w:cs="Times New Roman"/>
          <w:sz w:val="28"/>
          <w:szCs w:val="28"/>
        </w:rPr>
        <w:t>: 1</w:t>
      </w:r>
      <w:r w:rsidR="00477035">
        <w:rPr>
          <w:rFonts w:ascii="Times New Roman" w:hAnsi="Times New Roman" w:cs="Times New Roman"/>
          <w:sz w:val="28"/>
          <w:szCs w:val="28"/>
        </w:rPr>
        <w:t xml:space="preserve"> </w:t>
      </w:r>
      <w:r w:rsidR="005565EB">
        <w:rPr>
          <w:rFonts w:ascii="Times New Roman" w:hAnsi="Times New Roman" w:cs="Times New Roman"/>
          <w:sz w:val="28"/>
          <w:szCs w:val="28"/>
        </w:rPr>
        <w:t>– мегаспора, 2</w:t>
      </w:r>
      <w:r w:rsidR="00477035">
        <w:rPr>
          <w:rFonts w:ascii="Times New Roman" w:hAnsi="Times New Roman" w:cs="Times New Roman"/>
          <w:sz w:val="28"/>
          <w:szCs w:val="28"/>
        </w:rPr>
        <w:t xml:space="preserve"> </w:t>
      </w:r>
      <w:r w:rsidR="00BA7BE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565EB">
        <w:rPr>
          <w:rFonts w:ascii="Times New Roman" w:hAnsi="Times New Roman" w:cs="Times New Roman"/>
          <w:sz w:val="28"/>
          <w:szCs w:val="28"/>
        </w:rPr>
        <w:t>тетрад</w:t>
      </w:r>
      <w:r w:rsidR="00265B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5B32">
        <w:rPr>
          <w:rFonts w:ascii="Times New Roman" w:hAnsi="Times New Roman" w:cs="Times New Roman"/>
          <w:sz w:val="28"/>
          <w:szCs w:val="28"/>
        </w:rPr>
        <w:t xml:space="preserve"> мегаспор; 3 – </w:t>
      </w:r>
      <w:proofErr w:type="spellStart"/>
      <w:r w:rsidR="00265B32">
        <w:rPr>
          <w:rFonts w:ascii="Times New Roman" w:hAnsi="Times New Roman" w:cs="Times New Roman"/>
          <w:sz w:val="28"/>
          <w:szCs w:val="28"/>
        </w:rPr>
        <w:t>дегенерироовавший</w:t>
      </w:r>
      <w:proofErr w:type="spellEnd"/>
      <w:r w:rsidR="00265B32">
        <w:rPr>
          <w:rFonts w:ascii="Times New Roman" w:hAnsi="Times New Roman" w:cs="Times New Roman"/>
          <w:sz w:val="28"/>
          <w:szCs w:val="28"/>
        </w:rPr>
        <w:t xml:space="preserve"> зародышевый мешок. М – мегаспора, Я – ядро яйцеклетки, ВПЯ – верхнее полярное ядро</w:t>
      </w:r>
      <w:r w:rsidR="005565EB">
        <w:rPr>
          <w:rFonts w:ascii="Times New Roman" w:hAnsi="Times New Roman" w:cs="Times New Roman"/>
          <w:sz w:val="28"/>
          <w:szCs w:val="28"/>
        </w:rPr>
        <w:t xml:space="preserve">, </w:t>
      </w:r>
      <w:r w:rsidR="00265B32">
        <w:rPr>
          <w:rFonts w:ascii="Times New Roman" w:hAnsi="Times New Roman" w:cs="Times New Roman"/>
          <w:sz w:val="28"/>
          <w:szCs w:val="28"/>
        </w:rPr>
        <w:t>Д</w:t>
      </w:r>
      <w:r w:rsidR="005565EB">
        <w:rPr>
          <w:rFonts w:ascii="Times New Roman" w:hAnsi="Times New Roman" w:cs="Times New Roman"/>
          <w:sz w:val="28"/>
          <w:szCs w:val="28"/>
        </w:rPr>
        <w:t xml:space="preserve">ЗМ – </w:t>
      </w:r>
      <w:r w:rsidR="00265B32">
        <w:rPr>
          <w:rFonts w:ascii="Times New Roman" w:hAnsi="Times New Roman" w:cs="Times New Roman"/>
          <w:sz w:val="28"/>
          <w:szCs w:val="28"/>
        </w:rPr>
        <w:t xml:space="preserve">дегенерировавший </w:t>
      </w:r>
      <w:r w:rsidR="005565EB">
        <w:rPr>
          <w:rFonts w:ascii="Times New Roman" w:hAnsi="Times New Roman" w:cs="Times New Roman"/>
          <w:sz w:val="28"/>
          <w:szCs w:val="28"/>
        </w:rPr>
        <w:t>зародышевый мешок.</w:t>
      </w:r>
    </w:p>
    <w:p w:rsidR="00220CD7" w:rsidRPr="00191DEC" w:rsidRDefault="00BA5E4C" w:rsidP="00A8011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5B8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Pr="006B55B8">
        <w:rPr>
          <w:rFonts w:ascii="Times New Roman" w:hAnsi="Times New Roman" w:cs="Times New Roman"/>
          <w:sz w:val="28"/>
          <w:szCs w:val="28"/>
        </w:rPr>
        <w:t>.</w:t>
      </w:r>
      <w:r w:rsidR="009E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5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ыявлены </w:t>
      </w:r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</w:t>
      </w:r>
      <w:r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="00265B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бриологические</w:t>
      </w:r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proofErr w:type="spellStart"/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северобореальных</w:t>
      </w:r>
      <w:proofErr w:type="spellEnd"/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южнобореальных</w:t>
      </w:r>
      <w:proofErr w:type="spellEnd"/>
      <w:r w:rsidR="0026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редких и исчезающих видов</w:t>
      </w:r>
      <w:r w:rsidR="00AF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1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E91434"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зародышевых мешков</w:t>
      </w:r>
      <w:r w:rsidR="00E9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1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1434"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егенерация </w:t>
      </w:r>
      <w:r w:rsidR="00E9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несформированных и </w:t>
      </w:r>
      <w:r w:rsidR="00E91434"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зрелых зародышевых м</w:t>
      </w:r>
      <w:r w:rsidR="00E9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ешков, </w:t>
      </w:r>
      <w:r w:rsidR="00AF5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дегенерация</w:t>
      </w:r>
      <w:r w:rsidRPr="006B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пыльцев</w:t>
      </w:r>
      <w:r w:rsidR="004961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зерен, установленная</w:t>
      </w:r>
      <w:r w:rsidR="00AF5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видов </w:t>
      </w:r>
      <w:r w:rsidR="00E91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поздних этапах развития</w:t>
      </w:r>
      <w:r w:rsidR="000E4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B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сведения могут стать основой </w:t>
      </w:r>
      <w:r w:rsidR="00B9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16111">
        <w:rPr>
          <w:rFonts w:ascii="Times New Roman" w:hAnsi="Times New Roman" w:cs="Times New Roman"/>
          <w:sz w:val="28"/>
          <w:szCs w:val="28"/>
        </w:rPr>
        <w:t xml:space="preserve"> </w:t>
      </w:r>
      <w:r w:rsidR="006B55B8" w:rsidRPr="006B55B8">
        <w:rPr>
          <w:rFonts w:ascii="Times New Roman" w:hAnsi="Times New Roman" w:cs="Times New Roman"/>
          <w:sz w:val="28"/>
          <w:szCs w:val="28"/>
        </w:rPr>
        <w:t>упра</w:t>
      </w:r>
      <w:r w:rsidR="00716111">
        <w:rPr>
          <w:rFonts w:ascii="Times New Roman" w:hAnsi="Times New Roman" w:cs="Times New Roman"/>
          <w:sz w:val="28"/>
          <w:szCs w:val="28"/>
        </w:rPr>
        <w:t>вления</w:t>
      </w:r>
      <w:r w:rsidR="006360D7">
        <w:rPr>
          <w:rFonts w:ascii="Times New Roman" w:hAnsi="Times New Roman" w:cs="Times New Roman"/>
          <w:sz w:val="28"/>
          <w:szCs w:val="28"/>
        </w:rPr>
        <w:t xml:space="preserve"> этапами онтогенеза</w:t>
      </w:r>
      <w:r w:rsidR="00B96A8B">
        <w:rPr>
          <w:rFonts w:ascii="Times New Roman" w:hAnsi="Times New Roman" w:cs="Times New Roman"/>
          <w:sz w:val="28"/>
          <w:szCs w:val="28"/>
        </w:rPr>
        <w:t xml:space="preserve"> </w:t>
      </w:r>
      <w:r w:rsidR="008A361D">
        <w:rPr>
          <w:rFonts w:ascii="Times New Roman" w:hAnsi="Times New Roman" w:cs="Times New Roman"/>
          <w:sz w:val="28"/>
          <w:szCs w:val="28"/>
        </w:rPr>
        <w:t>редких и исчезающих видов</w:t>
      </w:r>
      <w:r w:rsidR="00E91434">
        <w:rPr>
          <w:rFonts w:ascii="Times New Roman" w:hAnsi="Times New Roman" w:cs="Times New Roman"/>
          <w:sz w:val="28"/>
          <w:szCs w:val="28"/>
        </w:rPr>
        <w:t xml:space="preserve"> с целью их сохранения</w:t>
      </w:r>
      <w:r w:rsidR="00B96A8B">
        <w:rPr>
          <w:rFonts w:ascii="Times New Roman" w:hAnsi="Times New Roman" w:cs="Times New Roman"/>
          <w:sz w:val="28"/>
          <w:szCs w:val="28"/>
        </w:rPr>
        <w:t>.</w:t>
      </w:r>
    </w:p>
    <w:p w:rsidR="00265B32" w:rsidRDefault="00265B32" w:rsidP="00A8011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1DC" w:rsidRDefault="004961DC" w:rsidP="00A8011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B7E" w:rsidRDefault="00265B32" w:rsidP="00A8011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65B32" w:rsidRDefault="00265B32" w:rsidP="00A8011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6F" w:rsidRDefault="005E1B33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33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219B6" w:rsidRPr="00284629">
        <w:rPr>
          <w:rFonts w:ascii="Times New Roman" w:hAnsi="Times New Roman" w:cs="Times New Roman"/>
          <w:i/>
          <w:sz w:val="24"/>
          <w:szCs w:val="24"/>
        </w:rPr>
        <w:t>.</w:t>
      </w:r>
      <w:r w:rsidR="009E061E"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9026F" w:rsidRPr="00284629">
        <w:rPr>
          <w:rFonts w:ascii="Times New Roman" w:hAnsi="Times New Roman" w:cs="Times New Roman"/>
          <w:i/>
          <w:sz w:val="24"/>
          <w:szCs w:val="24"/>
        </w:rPr>
        <w:t>Батыгина</w:t>
      </w:r>
      <w:proofErr w:type="spellEnd"/>
      <w:r w:rsidR="00D9026F" w:rsidRPr="00284629">
        <w:rPr>
          <w:rFonts w:ascii="Times New Roman" w:hAnsi="Times New Roman" w:cs="Times New Roman"/>
          <w:i/>
          <w:sz w:val="24"/>
          <w:szCs w:val="24"/>
        </w:rPr>
        <w:t xml:space="preserve"> Т.Б., Васильева В.Е. Половая репродукция цветковых растений: формирование зиготы и типы кариогамии // Бот. журн., 2000. Т. 85, № 6. С. 50-66.</w:t>
      </w:r>
    </w:p>
    <w:p w:rsidR="006603A8" w:rsidRPr="00C45DA7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84629">
        <w:rPr>
          <w:rFonts w:ascii="Times New Roman" w:hAnsi="Times New Roman" w:cs="Times New Roman"/>
          <w:i/>
          <w:sz w:val="24"/>
          <w:szCs w:val="24"/>
        </w:rPr>
        <w:t xml:space="preserve">. Блажевич Р.Ю. Особенности произрастания центрально-европейских горных видов на границах их ареалов на равнине (в условиях Белоруссии): </w:t>
      </w:r>
      <w:proofErr w:type="spellStart"/>
      <w:r w:rsidRPr="00284629">
        <w:rPr>
          <w:rFonts w:ascii="Times New Roman" w:hAnsi="Times New Roman" w:cs="Times New Roman"/>
          <w:i/>
          <w:sz w:val="24"/>
          <w:szCs w:val="24"/>
        </w:rPr>
        <w:t>автореф</w:t>
      </w:r>
      <w:proofErr w:type="spellEnd"/>
      <w:proofErr w:type="gramStart"/>
      <w:r w:rsidRPr="002846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84629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proofErr w:type="gramEnd"/>
      <w:r w:rsidRPr="00284629">
        <w:rPr>
          <w:rFonts w:ascii="Times New Roman" w:hAnsi="Times New Roman" w:cs="Times New Roman"/>
          <w:i/>
          <w:sz w:val="24"/>
          <w:szCs w:val="24"/>
        </w:rPr>
        <w:t xml:space="preserve">. … канд. биол. </w:t>
      </w:r>
      <w:proofErr w:type="gramStart"/>
      <w:r w:rsidRPr="00284629">
        <w:rPr>
          <w:rFonts w:ascii="Times New Roman" w:hAnsi="Times New Roman" w:cs="Times New Roman"/>
          <w:i/>
          <w:sz w:val="24"/>
          <w:szCs w:val="24"/>
        </w:rPr>
        <w:t>наук.–</w:t>
      </w:r>
      <w:proofErr w:type="gramEnd"/>
      <w:r w:rsidRPr="00284629">
        <w:rPr>
          <w:rFonts w:ascii="Times New Roman" w:hAnsi="Times New Roman" w:cs="Times New Roman"/>
          <w:i/>
          <w:sz w:val="24"/>
          <w:szCs w:val="24"/>
        </w:rPr>
        <w:t xml:space="preserve"> Минск</w:t>
      </w:r>
      <w:r w:rsidRPr="00C45DA7">
        <w:rPr>
          <w:rFonts w:ascii="Times New Roman" w:hAnsi="Times New Roman" w:cs="Times New Roman"/>
          <w:i/>
          <w:sz w:val="24"/>
          <w:szCs w:val="24"/>
        </w:rPr>
        <w:t xml:space="preserve">, 1986. – 22 </w:t>
      </w:r>
      <w:r w:rsidRPr="00284629">
        <w:rPr>
          <w:rFonts w:ascii="Times New Roman" w:hAnsi="Times New Roman" w:cs="Times New Roman"/>
          <w:i/>
          <w:sz w:val="24"/>
          <w:szCs w:val="24"/>
        </w:rPr>
        <w:t>с</w:t>
      </w:r>
      <w:r w:rsidRPr="00C45DA7">
        <w:rPr>
          <w:rFonts w:ascii="Times New Roman" w:hAnsi="Times New Roman" w:cs="Times New Roman"/>
          <w:i/>
          <w:sz w:val="24"/>
          <w:szCs w:val="24"/>
        </w:rPr>
        <w:t>.</w:t>
      </w:r>
    </w:p>
    <w:p w:rsidR="006603A8" w:rsidRPr="00284629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1B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Вынаев</w:t>
      </w:r>
      <w:proofErr w:type="spell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Г.В.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Флорогенетическая</w:t>
      </w:r>
      <w:proofErr w:type="spell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структура и фитогеографические связи флоры Белоруссии: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автореф</w:t>
      </w:r>
      <w:proofErr w:type="spellEnd"/>
      <w:proofErr w:type="gram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дисс</w:t>
      </w:r>
      <w:proofErr w:type="spellEnd"/>
      <w:proofErr w:type="gram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канд. биол. наук. АН БССР, ИЭБ имени В. Ф.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Купревича</w:t>
      </w:r>
      <w:proofErr w:type="spell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– Минск, 1984 – 29 с. </w:t>
      </w:r>
    </w:p>
    <w:p w:rsidR="006603A8" w:rsidRPr="00284629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1B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Красная книга Республики Беларусь. Растения: редкие и находящиеся под угрозой исчезновения виды дикорастущих растений/ гл. </w:t>
      </w:r>
      <w:proofErr w:type="spellStart"/>
      <w:proofErr w:type="gram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.:</w:t>
      </w:r>
      <w:proofErr w:type="gram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И.М.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Качановский</w:t>
      </w:r>
      <w:proofErr w:type="spell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М.Е. Никифоров, В.И. Парфенов [и др.]. – 4-е изд. – Минск: Белорус. </w:t>
      </w:r>
      <w:proofErr w:type="spell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Энцикл</w:t>
      </w:r>
      <w:proofErr w:type="spellEnd"/>
      <w:proofErr w:type="gramStart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имени</w:t>
      </w:r>
      <w:proofErr w:type="gramEnd"/>
      <w:r w:rsidRPr="002846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П. Бровки, 2015. – 448 с.</w:t>
      </w:r>
    </w:p>
    <w:p w:rsidR="006603A8" w:rsidRPr="00284629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3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84629">
        <w:rPr>
          <w:rFonts w:ascii="Times New Roman" w:hAnsi="Times New Roman" w:cs="Times New Roman"/>
          <w:i/>
          <w:sz w:val="24"/>
          <w:szCs w:val="24"/>
        </w:rPr>
        <w:t>. Круглова А.Е. Эмбриология редких видов Южного Урала// Вестник Оренбургского государственного университета. 2009, № 6. – С. 172–174.</w:t>
      </w:r>
    </w:p>
    <w:p w:rsidR="006603A8" w:rsidRPr="00284629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3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284629">
        <w:rPr>
          <w:rFonts w:ascii="Times New Roman" w:hAnsi="Times New Roman" w:cs="Times New Roman"/>
          <w:i/>
          <w:sz w:val="24"/>
          <w:szCs w:val="24"/>
        </w:rPr>
        <w:t xml:space="preserve">. Левкович А.В. Оценка состояния и устойчивости популяций редких и исчезающих видов растений Беларуси на разных уровнях пространственной организации. Ботаника (исследования). Минск: </w:t>
      </w:r>
      <w:proofErr w:type="spellStart"/>
      <w:r w:rsidRPr="00284629">
        <w:rPr>
          <w:rFonts w:ascii="Times New Roman" w:hAnsi="Times New Roman" w:cs="Times New Roman"/>
          <w:i/>
          <w:sz w:val="24"/>
          <w:szCs w:val="24"/>
        </w:rPr>
        <w:t>Колоград</w:t>
      </w:r>
      <w:proofErr w:type="spellEnd"/>
      <w:r w:rsidRPr="00284629">
        <w:rPr>
          <w:rFonts w:ascii="Times New Roman" w:hAnsi="Times New Roman" w:cs="Times New Roman"/>
          <w:i/>
          <w:sz w:val="24"/>
          <w:szCs w:val="24"/>
        </w:rPr>
        <w:t xml:space="preserve">, 2016, </w:t>
      </w:r>
      <w:proofErr w:type="spellStart"/>
      <w:r w:rsidRPr="00284629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284629">
        <w:rPr>
          <w:rFonts w:ascii="Times New Roman" w:hAnsi="Times New Roman" w:cs="Times New Roman"/>
          <w:i/>
          <w:sz w:val="24"/>
          <w:szCs w:val="24"/>
        </w:rPr>
        <w:t>. 45. – С. 114–128.</w:t>
      </w:r>
    </w:p>
    <w:p w:rsidR="006603A8" w:rsidRPr="00284629" w:rsidRDefault="006603A8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33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284629">
        <w:rPr>
          <w:rFonts w:ascii="Times New Roman" w:hAnsi="Times New Roman" w:cs="Times New Roman"/>
          <w:i/>
          <w:sz w:val="24"/>
          <w:szCs w:val="24"/>
        </w:rPr>
        <w:t>7. Черник В.Ф. Цитоэмбриологическое исследование популяций редких видов растений на границах ареалов//</w:t>
      </w:r>
      <w:proofErr w:type="spellStart"/>
      <w:r w:rsidRPr="00284629">
        <w:rPr>
          <w:rFonts w:ascii="Times New Roman" w:hAnsi="Times New Roman" w:cs="Times New Roman"/>
          <w:i/>
          <w:sz w:val="24"/>
          <w:szCs w:val="24"/>
        </w:rPr>
        <w:t>Весцi</w:t>
      </w:r>
      <w:proofErr w:type="spellEnd"/>
      <w:r w:rsidRPr="00284629">
        <w:rPr>
          <w:rFonts w:ascii="Times New Roman" w:hAnsi="Times New Roman" w:cs="Times New Roman"/>
          <w:i/>
          <w:sz w:val="24"/>
          <w:szCs w:val="24"/>
        </w:rPr>
        <w:t xml:space="preserve"> БДПУ 2017, Сер. 3,  № 3, с. 23–30.</w:t>
      </w:r>
    </w:p>
    <w:p w:rsidR="00465604" w:rsidRPr="00284629" w:rsidRDefault="005E1B33" w:rsidP="00A801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33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="006603A8">
        <w:rPr>
          <w:rFonts w:ascii="Times New Roman" w:hAnsi="Times New Roman" w:cs="Times New Roman"/>
          <w:i/>
          <w:sz w:val="24"/>
          <w:szCs w:val="24"/>
        </w:rPr>
        <w:t>8</w:t>
      </w:r>
      <w:r w:rsidR="00465604" w:rsidRPr="00284629">
        <w:rPr>
          <w:rFonts w:ascii="Times New Roman" w:hAnsi="Times New Roman" w:cs="Times New Roman"/>
          <w:i/>
          <w:sz w:val="24"/>
          <w:szCs w:val="24"/>
        </w:rPr>
        <w:t xml:space="preserve">. Эмбриология цветковых растений. Терминология и концепции / Ред. </w:t>
      </w:r>
      <w:proofErr w:type="spellStart"/>
      <w:r w:rsidR="00465604" w:rsidRPr="00284629">
        <w:rPr>
          <w:rFonts w:ascii="Times New Roman" w:hAnsi="Times New Roman" w:cs="Times New Roman"/>
          <w:i/>
          <w:sz w:val="24"/>
          <w:szCs w:val="24"/>
        </w:rPr>
        <w:t>Т.Б.Батыгина</w:t>
      </w:r>
      <w:proofErr w:type="spellEnd"/>
      <w:r w:rsidR="00465604" w:rsidRPr="00284629">
        <w:rPr>
          <w:rFonts w:ascii="Times New Roman" w:hAnsi="Times New Roman" w:cs="Times New Roman"/>
          <w:i/>
          <w:sz w:val="24"/>
          <w:szCs w:val="24"/>
        </w:rPr>
        <w:t xml:space="preserve">, СПб: Мир и семья. Т. 3. – "Системы репродукции", 2000. 647 с. </w:t>
      </w:r>
      <w:r w:rsidR="00465604" w:rsidRPr="0028462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65604" w:rsidRPr="00284629">
        <w:rPr>
          <w:rFonts w:ascii="Times New Roman" w:hAnsi="Times New Roman" w:cs="Times New Roman"/>
          <w:i/>
          <w:sz w:val="24"/>
          <w:szCs w:val="24"/>
        </w:rPr>
        <w:t>. 3 – "</w:t>
      </w:r>
      <w:r w:rsidR="00465604" w:rsidRPr="00284629">
        <w:rPr>
          <w:rFonts w:ascii="Times New Roman" w:hAnsi="Times New Roman" w:cs="Times New Roman"/>
          <w:i/>
          <w:sz w:val="24"/>
          <w:szCs w:val="24"/>
          <w:lang w:val="en-US"/>
        </w:rPr>
        <w:t>Reproductive</w:t>
      </w:r>
      <w:r w:rsidR="00465604" w:rsidRPr="0028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604" w:rsidRPr="00284629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465604" w:rsidRPr="00284629">
        <w:rPr>
          <w:rFonts w:ascii="Times New Roman" w:hAnsi="Times New Roman" w:cs="Times New Roman"/>
          <w:i/>
          <w:sz w:val="24"/>
          <w:szCs w:val="24"/>
        </w:rPr>
        <w:t>", 2007.</w:t>
      </w:r>
    </w:p>
    <w:p w:rsidR="00A9655B" w:rsidRDefault="00A9655B" w:rsidP="00A8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5B" w:rsidRDefault="00A9655B" w:rsidP="00A80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7B" w:rsidRDefault="002B467B" w:rsidP="00A8011F">
      <w:pPr>
        <w:tabs>
          <w:tab w:val="left" w:pos="3885"/>
        </w:tabs>
        <w:spacing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2D3956" w:rsidRDefault="002D3956" w:rsidP="00A8011F">
      <w:pPr>
        <w:tabs>
          <w:tab w:val="left" w:pos="3885"/>
        </w:tabs>
        <w:spacing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2D3956" w:rsidRDefault="002D3956" w:rsidP="00A8011F">
      <w:pPr>
        <w:tabs>
          <w:tab w:val="left" w:pos="3885"/>
        </w:tabs>
        <w:spacing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p w:rsidR="002D3956" w:rsidRDefault="002D3956" w:rsidP="00A8011F">
      <w:pPr>
        <w:tabs>
          <w:tab w:val="left" w:pos="3885"/>
        </w:tabs>
        <w:spacing w:line="240" w:lineRule="auto"/>
        <w:ind w:firstLine="283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D3956" w:rsidSect="000979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2E" w:rsidRDefault="000C352E" w:rsidP="005D2C76">
      <w:pPr>
        <w:spacing w:after="0" w:line="240" w:lineRule="auto"/>
      </w:pPr>
      <w:r>
        <w:separator/>
      </w:r>
    </w:p>
  </w:endnote>
  <w:endnote w:type="continuationSeparator" w:id="0">
    <w:p w:rsidR="000C352E" w:rsidRDefault="000C352E" w:rsidP="005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76" w:rsidRDefault="005D2C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185437"/>
      <w:docPartObj>
        <w:docPartGallery w:val="Page Numbers (Bottom of Page)"/>
        <w:docPartUnique/>
      </w:docPartObj>
    </w:sdtPr>
    <w:sdtEndPr/>
    <w:sdtContent>
      <w:p w:rsidR="00B94934" w:rsidRDefault="00655C77">
        <w:pPr>
          <w:pStyle w:val="a6"/>
          <w:jc w:val="center"/>
        </w:pPr>
        <w:r>
          <w:rPr>
            <w:lang w:val="en-US"/>
          </w:rPr>
          <w:t>25</w:t>
        </w:r>
        <w:r w:rsidR="00B94934">
          <w:fldChar w:fldCharType="begin"/>
        </w:r>
        <w:r w:rsidR="00B94934">
          <w:instrText>PAGE   \* MERGEFORMAT</w:instrText>
        </w:r>
        <w:r w:rsidR="00B94934">
          <w:fldChar w:fldCharType="separate"/>
        </w:r>
        <w:r w:rsidR="00F80C3D">
          <w:rPr>
            <w:noProof/>
          </w:rPr>
          <w:t>2</w:t>
        </w:r>
        <w:r w:rsidR="00B94934">
          <w:fldChar w:fldCharType="end"/>
        </w:r>
      </w:p>
    </w:sdtContent>
  </w:sdt>
  <w:p w:rsidR="005D2C76" w:rsidRDefault="005D2C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76" w:rsidRDefault="005D2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2E" w:rsidRDefault="000C352E" w:rsidP="005D2C76">
      <w:pPr>
        <w:spacing w:after="0" w:line="240" w:lineRule="auto"/>
      </w:pPr>
      <w:r>
        <w:separator/>
      </w:r>
    </w:p>
  </w:footnote>
  <w:footnote w:type="continuationSeparator" w:id="0">
    <w:p w:rsidR="000C352E" w:rsidRDefault="000C352E" w:rsidP="005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76" w:rsidRDefault="005D2C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76" w:rsidRDefault="005D2C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76" w:rsidRDefault="005D2C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67C0"/>
    <w:multiLevelType w:val="multilevel"/>
    <w:tmpl w:val="FFAA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15"/>
    <w:rsid w:val="00021911"/>
    <w:rsid w:val="000251E9"/>
    <w:rsid w:val="000271C9"/>
    <w:rsid w:val="00031C01"/>
    <w:rsid w:val="00032DBA"/>
    <w:rsid w:val="00045E31"/>
    <w:rsid w:val="00051061"/>
    <w:rsid w:val="00052B88"/>
    <w:rsid w:val="00054F9C"/>
    <w:rsid w:val="00057B8C"/>
    <w:rsid w:val="00057E44"/>
    <w:rsid w:val="000662EB"/>
    <w:rsid w:val="000737DA"/>
    <w:rsid w:val="00074F9F"/>
    <w:rsid w:val="00083693"/>
    <w:rsid w:val="000852B4"/>
    <w:rsid w:val="000865AD"/>
    <w:rsid w:val="000918EA"/>
    <w:rsid w:val="000970A6"/>
    <w:rsid w:val="0009756C"/>
    <w:rsid w:val="0009791A"/>
    <w:rsid w:val="000A309B"/>
    <w:rsid w:val="000B376B"/>
    <w:rsid w:val="000B4631"/>
    <w:rsid w:val="000B4989"/>
    <w:rsid w:val="000B7ACC"/>
    <w:rsid w:val="000C352E"/>
    <w:rsid w:val="000C416A"/>
    <w:rsid w:val="000C58FA"/>
    <w:rsid w:val="000D19DF"/>
    <w:rsid w:val="000E0B8E"/>
    <w:rsid w:val="000E2895"/>
    <w:rsid w:val="000E2E11"/>
    <w:rsid w:val="000E3ECB"/>
    <w:rsid w:val="000E4503"/>
    <w:rsid w:val="000F43B6"/>
    <w:rsid w:val="000F4D77"/>
    <w:rsid w:val="00100AE3"/>
    <w:rsid w:val="00100B77"/>
    <w:rsid w:val="001050EA"/>
    <w:rsid w:val="0011129F"/>
    <w:rsid w:val="0011783A"/>
    <w:rsid w:val="00122733"/>
    <w:rsid w:val="00133805"/>
    <w:rsid w:val="00135E98"/>
    <w:rsid w:val="00137000"/>
    <w:rsid w:val="00141519"/>
    <w:rsid w:val="001432A8"/>
    <w:rsid w:val="001522A8"/>
    <w:rsid w:val="00152457"/>
    <w:rsid w:val="0015581B"/>
    <w:rsid w:val="00156F7D"/>
    <w:rsid w:val="0015797C"/>
    <w:rsid w:val="0016542B"/>
    <w:rsid w:val="00170224"/>
    <w:rsid w:val="00175104"/>
    <w:rsid w:val="00180A3B"/>
    <w:rsid w:val="00181C72"/>
    <w:rsid w:val="00191DEC"/>
    <w:rsid w:val="00192E5A"/>
    <w:rsid w:val="001934A9"/>
    <w:rsid w:val="00197EB4"/>
    <w:rsid w:val="001A5BBC"/>
    <w:rsid w:val="001A6FAC"/>
    <w:rsid w:val="001A792B"/>
    <w:rsid w:val="001A7948"/>
    <w:rsid w:val="001B1390"/>
    <w:rsid w:val="001B3B6F"/>
    <w:rsid w:val="001B4D63"/>
    <w:rsid w:val="001B550D"/>
    <w:rsid w:val="001B67E3"/>
    <w:rsid w:val="001B744C"/>
    <w:rsid w:val="001B7D34"/>
    <w:rsid w:val="001C0AD4"/>
    <w:rsid w:val="001C770C"/>
    <w:rsid w:val="001D045A"/>
    <w:rsid w:val="001D293D"/>
    <w:rsid w:val="001D34E7"/>
    <w:rsid w:val="001D40BE"/>
    <w:rsid w:val="001D455D"/>
    <w:rsid w:val="001D7A03"/>
    <w:rsid w:val="001F5149"/>
    <w:rsid w:val="00201282"/>
    <w:rsid w:val="00201EBC"/>
    <w:rsid w:val="0020432B"/>
    <w:rsid w:val="00205FEA"/>
    <w:rsid w:val="00210D5A"/>
    <w:rsid w:val="00210F46"/>
    <w:rsid w:val="00212052"/>
    <w:rsid w:val="002128ED"/>
    <w:rsid w:val="0021596F"/>
    <w:rsid w:val="00220CD7"/>
    <w:rsid w:val="00221B00"/>
    <w:rsid w:val="00222C8E"/>
    <w:rsid w:val="00226E66"/>
    <w:rsid w:val="00227853"/>
    <w:rsid w:val="00233FF3"/>
    <w:rsid w:val="00235661"/>
    <w:rsid w:val="00235B25"/>
    <w:rsid w:val="002371CD"/>
    <w:rsid w:val="00241150"/>
    <w:rsid w:val="002420CC"/>
    <w:rsid w:val="00243FEE"/>
    <w:rsid w:val="00250613"/>
    <w:rsid w:val="0025088F"/>
    <w:rsid w:val="00250A64"/>
    <w:rsid w:val="00265B32"/>
    <w:rsid w:val="00271BAD"/>
    <w:rsid w:val="00271C62"/>
    <w:rsid w:val="00282E8F"/>
    <w:rsid w:val="00284629"/>
    <w:rsid w:val="00287814"/>
    <w:rsid w:val="00287E18"/>
    <w:rsid w:val="002938BD"/>
    <w:rsid w:val="00293F2A"/>
    <w:rsid w:val="002A0B2A"/>
    <w:rsid w:val="002A4744"/>
    <w:rsid w:val="002A4ADD"/>
    <w:rsid w:val="002A6577"/>
    <w:rsid w:val="002A67B0"/>
    <w:rsid w:val="002A6957"/>
    <w:rsid w:val="002B1777"/>
    <w:rsid w:val="002B467B"/>
    <w:rsid w:val="002B5ADB"/>
    <w:rsid w:val="002B660F"/>
    <w:rsid w:val="002C26C4"/>
    <w:rsid w:val="002C4BB1"/>
    <w:rsid w:val="002C7F82"/>
    <w:rsid w:val="002D3956"/>
    <w:rsid w:val="002D399E"/>
    <w:rsid w:val="002D543C"/>
    <w:rsid w:val="002D62CC"/>
    <w:rsid w:val="002E1B52"/>
    <w:rsid w:val="002E26FF"/>
    <w:rsid w:val="002E7404"/>
    <w:rsid w:val="002F4EA7"/>
    <w:rsid w:val="002F51B9"/>
    <w:rsid w:val="002F725A"/>
    <w:rsid w:val="00300BB2"/>
    <w:rsid w:val="0030595F"/>
    <w:rsid w:val="00306053"/>
    <w:rsid w:val="003108F6"/>
    <w:rsid w:val="00310F36"/>
    <w:rsid w:val="00312E38"/>
    <w:rsid w:val="00313171"/>
    <w:rsid w:val="003179F4"/>
    <w:rsid w:val="00323434"/>
    <w:rsid w:val="003314A5"/>
    <w:rsid w:val="00337153"/>
    <w:rsid w:val="003424B0"/>
    <w:rsid w:val="0034302E"/>
    <w:rsid w:val="00343D8A"/>
    <w:rsid w:val="00347A3B"/>
    <w:rsid w:val="003513AB"/>
    <w:rsid w:val="00352724"/>
    <w:rsid w:val="003602C5"/>
    <w:rsid w:val="0036264C"/>
    <w:rsid w:val="00362E69"/>
    <w:rsid w:val="00364F5C"/>
    <w:rsid w:val="00366A22"/>
    <w:rsid w:val="003670D2"/>
    <w:rsid w:val="00376090"/>
    <w:rsid w:val="003827B2"/>
    <w:rsid w:val="003832AB"/>
    <w:rsid w:val="003908DB"/>
    <w:rsid w:val="00392545"/>
    <w:rsid w:val="0039254C"/>
    <w:rsid w:val="00392CED"/>
    <w:rsid w:val="003A79CC"/>
    <w:rsid w:val="003B051D"/>
    <w:rsid w:val="003B2521"/>
    <w:rsid w:val="003B7485"/>
    <w:rsid w:val="003C3194"/>
    <w:rsid w:val="003C6893"/>
    <w:rsid w:val="003D0CD6"/>
    <w:rsid w:val="003D3C67"/>
    <w:rsid w:val="003F44F8"/>
    <w:rsid w:val="00403647"/>
    <w:rsid w:val="004047EB"/>
    <w:rsid w:val="004061B0"/>
    <w:rsid w:val="00413365"/>
    <w:rsid w:val="004144F9"/>
    <w:rsid w:val="0041701F"/>
    <w:rsid w:val="00421B4F"/>
    <w:rsid w:val="00423FDF"/>
    <w:rsid w:val="0042485C"/>
    <w:rsid w:val="00431D46"/>
    <w:rsid w:val="004407AA"/>
    <w:rsid w:val="00441574"/>
    <w:rsid w:val="004422AA"/>
    <w:rsid w:val="00451A32"/>
    <w:rsid w:val="00452E4D"/>
    <w:rsid w:val="00453F2A"/>
    <w:rsid w:val="004619DE"/>
    <w:rsid w:val="004621EE"/>
    <w:rsid w:val="00465604"/>
    <w:rsid w:val="004678ED"/>
    <w:rsid w:val="00476845"/>
    <w:rsid w:val="00477035"/>
    <w:rsid w:val="00482C0C"/>
    <w:rsid w:val="00483C21"/>
    <w:rsid w:val="00493F15"/>
    <w:rsid w:val="004961DC"/>
    <w:rsid w:val="00496317"/>
    <w:rsid w:val="004A074E"/>
    <w:rsid w:val="004A11FB"/>
    <w:rsid w:val="004A6354"/>
    <w:rsid w:val="004C18E0"/>
    <w:rsid w:val="004C1A12"/>
    <w:rsid w:val="004C4606"/>
    <w:rsid w:val="004C5EDD"/>
    <w:rsid w:val="004C640F"/>
    <w:rsid w:val="004D2A91"/>
    <w:rsid w:val="004D5133"/>
    <w:rsid w:val="004E0850"/>
    <w:rsid w:val="004E1689"/>
    <w:rsid w:val="004E47A3"/>
    <w:rsid w:val="004E6AD8"/>
    <w:rsid w:val="00503922"/>
    <w:rsid w:val="00503DAF"/>
    <w:rsid w:val="00505C96"/>
    <w:rsid w:val="005102C5"/>
    <w:rsid w:val="00511078"/>
    <w:rsid w:val="00511229"/>
    <w:rsid w:val="005129B5"/>
    <w:rsid w:val="00515216"/>
    <w:rsid w:val="0052084D"/>
    <w:rsid w:val="0052162A"/>
    <w:rsid w:val="005219E7"/>
    <w:rsid w:val="00530453"/>
    <w:rsid w:val="0053100B"/>
    <w:rsid w:val="0053283C"/>
    <w:rsid w:val="00532C9A"/>
    <w:rsid w:val="00534F69"/>
    <w:rsid w:val="00537382"/>
    <w:rsid w:val="00540F70"/>
    <w:rsid w:val="00542619"/>
    <w:rsid w:val="00553EAE"/>
    <w:rsid w:val="005565EB"/>
    <w:rsid w:val="00560870"/>
    <w:rsid w:val="005609AB"/>
    <w:rsid w:val="00563197"/>
    <w:rsid w:val="005656D8"/>
    <w:rsid w:val="00571E32"/>
    <w:rsid w:val="0057649C"/>
    <w:rsid w:val="005816D2"/>
    <w:rsid w:val="00586690"/>
    <w:rsid w:val="00595B97"/>
    <w:rsid w:val="0059657D"/>
    <w:rsid w:val="0059672E"/>
    <w:rsid w:val="005971F0"/>
    <w:rsid w:val="005A37A5"/>
    <w:rsid w:val="005B1319"/>
    <w:rsid w:val="005C2474"/>
    <w:rsid w:val="005C7384"/>
    <w:rsid w:val="005D20AC"/>
    <w:rsid w:val="005D2344"/>
    <w:rsid w:val="005D238E"/>
    <w:rsid w:val="005D2C76"/>
    <w:rsid w:val="005D34B9"/>
    <w:rsid w:val="005D3DB3"/>
    <w:rsid w:val="005D3E32"/>
    <w:rsid w:val="005D40DE"/>
    <w:rsid w:val="005D5D0F"/>
    <w:rsid w:val="005E1B33"/>
    <w:rsid w:val="005E2E2C"/>
    <w:rsid w:val="005F7F36"/>
    <w:rsid w:val="00600B21"/>
    <w:rsid w:val="006101F4"/>
    <w:rsid w:val="0061157E"/>
    <w:rsid w:val="00613D5A"/>
    <w:rsid w:val="00616FE6"/>
    <w:rsid w:val="00617B7A"/>
    <w:rsid w:val="00620943"/>
    <w:rsid w:val="00632079"/>
    <w:rsid w:val="00632919"/>
    <w:rsid w:val="00635161"/>
    <w:rsid w:val="006360D7"/>
    <w:rsid w:val="006431CE"/>
    <w:rsid w:val="00643F05"/>
    <w:rsid w:val="00650B64"/>
    <w:rsid w:val="00655C77"/>
    <w:rsid w:val="006576CA"/>
    <w:rsid w:val="00660242"/>
    <w:rsid w:val="006603A8"/>
    <w:rsid w:val="006607F6"/>
    <w:rsid w:val="00663C1E"/>
    <w:rsid w:val="006702C5"/>
    <w:rsid w:val="0067225D"/>
    <w:rsid w:val="0067429C"/>
    <w:rsid w:val="00676F3F"/>
    <w:rsid w:val="00680FA9"/>
    <w:rsid w:val="00683E64"/>
    <w:rsid w:val="00684DB9"/>
    <w:rsid w:val="00687408"/>
    <w:rsid w:val="00687470"/>
    <w:rsid w:val="00696D37"/>
    <w:rsid w:val="006A0B55"/>
    <w:rsid w:val="006A2926"/>
    <w:rsid w:val="006A3007"/>
    <w:rsid w:val="006A41C5"/>
    <w:rsid w:val="006B1526"/>
    <w:rsid w:val="006B55B8"/>
    <w:rsid w:val="006C2DC5"/>
    <w:rsid w:val="006D314D"/>
    <w:rsid w:val="006D5E7F"/>
    <w:rsid w:val="006E2AC9"/>
    <w:rsid w:val="006E3A7A"/>
    <w:rsid w:val="006F3F79"/>
    <w:rsid w:val="006F4DC3"/>
    <w:rsid w:val="00702F0A"/>
    <w:rsid w:val="00705007"/>
    <w:rsid w:val="007056C4"/>
    <w:rsid w:val="00706711"/>
    <w:rsid w:val="00711B86"/>
    <w:rsid w:val="007131F6"/>
    <w:rsid w:val="00716111"/>
    <w:rsid w:val="007219B6"/>
    <w:rsid w:val="00724F5A"/>
    <w:rsid w:val="00726E59"/>
    <w:rsid w:val="00727AAB"/>
    <w:rsid w:val="00737D6C"/>
    <w:rsid w:val="00742EE7"/>
    <w:rsid w:val="00745342"/>
    <w:rsid w:val="00746A98"/>
    <w:rsid w:val="00746F65"/>
    <w:rsid w:val="00747CB8"/>
    <w:rsid w:val="007552FD"/>
    <w:rsid w:val="0075694B"/>
    <w:rsid w:val="007569FA"/>
    <w:rsid w:val="00775BF3"/>
    <w:rsid w:val="007855C1"/>
    <w:rsid w:val="00786E8B"/>
    <w:rsid w:val="00791428"/>
    <w:rsid w:val="007922A4"/>
    <w:rsid w:val="0079336F"/>
    <w:rsid w:val="007A1FF8"/>
    <w:rsid w:val="007A2D27"/>
    <w:rsid w:val="007A6A8A"/>
    <w:rsid w:val="007B37B8"/>
    <w:rsid w:val="007B538E"/>
    <w:rsid w:val="007B6430"/>
    <w:rsid w:val="007C4254"/>
    <w:rsid w:val="007C72F9"/>
    <w:rsid w:val="007D1010"/>
    <w:rsid w:val="007D1605"/>
    <w:rsid w:val="007D3DAA"/>
    <w:rsid w:val="007D6D9B"/>
    <w:rsid w:val="007D75D1"/>
    <w:rsid w:val="007E0925"/>
    <w:rsid w:val="007E2680"/>
    <w:rsid w:val="007E27E2"/>
    <w:rsid w:val="007E5F7D"/>
    <w:rsid w:val="007E6772"/>
    <w:rsid w:val="007F2532"/>
    <w:rsid w:val="008024B2"/>
    <w:rsid w:val="00804EB8"/>
    <w:rsid w:val="008058FF"/>
    <w:rsid w:val="0080688D"/>
    <w:rsid w:val="008073C5"/>
    <w:rsid w:val="008078BF"/>
    <w:rsid w:val="00807FE2"/>
    <w:rsid w:val="008110E7"/>
    <w:rsid w:val="00812F85"/>
    <w:rsid w:val="00815E7D"/>
    <w:rsid w:val="00822D67"/>
    <w:rsid w:val="00827B00"/>
    <w:rsid w:val="008331A1"/>
    <w:rsid w:val="00834E84"/>
    <w:rsid w:val="00840E57"/>
    <w:rsid w:val="00844B0D"/>
    <w:rsid w:val="00844FED"/>
    <w:rsid w:val="0084730F"/>
    <w:rsid w:val="00851A62"/>
    <w:rsid w:val="00851E1B"/>
    <w:rsid w:val="00853807"/>
    <w:rsid w:val="00860CA7"/>
    <w:rsid w:val="0086180A"/>
    <w:rsid w:val="008664EA"/>
    <w:rsid w:val="008756C7"/>
    <w:rsid w:val="0087774E"/>
    <w:rsid w:val="00877D43"/>
    <w:rsid w:val="00877DA2"/>
    <w:rsid w:val="00881EDB"/>
    <w:rsid w:val="00882876"/>
    <w:rsid w:val="00891878"/>
    <w:rsid w:val="008946B4"/>
    <w:rsid w:val="008964F4"/>
    <w:rsid w:val="00897428"/>
    <w:rsid w:val="008A1BBC"/>
    <w:rsid w:val="008A3043"/>
    <w:rsid w:val="008A361D"/>
    <w:rsid w:val="008A7336"/>
    <w:rsid w:val="008A7777"/>
    <w:rsid w:val="008B220A"/>
    <w:rsid w:val="008B30F4"/>
    <w:rsid w:val="008C1728"/>
    <w:rsid w:val="008C40CB"/>
    <w:rsid w:val="008C6847"/>
    <w:rsid w:val="008D2035"/>
    <w:rsid w:val="008D7291"/>
    <w:rsid w:val="008D747B"/>
    <w:rsid w:val="008E195A"/>
    <w:rsid w:val="008E55A4"/>
    <w:rsid w:val="008F7985"/>
    <w:rsid w:val="00900578"/>
    <w:rsid w:val="00904F2E"/>
    <w:rsid w:val="00910BD4"/>
    <w:rsid w:val="0091715E"/>
    <w:rsid w:val="009176CF"/>
    <w:rsid w:val="00922BAF"/>
    <w:rsid w:val="009276CF"/>
    <w:rsid w:val="00930B6B"/>
    <w:rsid w:val="00931D48"/>
    <w:rsid w:val="00932E9A"/>
    <w:rsid w:val="00945E0A"/>
    <w:rsid w:val="00947033"/>
    <w:rsid w:val="0095134E"/>
    <w:rsid w:val="00953A09"/>
    <w:rsid w:val="00955A5F"/>
    <w:rsid w:val="00963899"/>
    <w:rsid w:val="00965A80"/>
    <w:rsid w:val="00967CD7"/>
    <w:rsid w:val="009719D3"/>
    <w:rsid w:val="00972B75"/>
    <w:rsid w:val="00975121"/>
    <w:rsid w:val="00981DAE"/>
    <w:rsid w:val="00983FCC"/>
    <w:rsid w:val="00984B02"/>
    <w:rsid w:val="0099606B"/>
    <w:rsid w:val="00996EDD"/>
    <w:rsid w:val="009A190B"/>
    <w:rsid w:val="009A4DAE"/>
    <w:rsid w:val="009B00C1"/>
    <w:rsid w:val="009B1000"/>
    <w:rsid w:val="009B400E"/>
    <w:rsid w:val="009C059F"/>
    <w:rsid w:val="009C0C22"/>
    <w:rsid w:val="009C1668"/>
    <w:rsid w:val="009C3C45"/>
    <w:rsid w:val="009C5E1E"/>
    <w:rsid w:val="009C7FDE"/>
    <w:rsid w:val="009D2C0B"/>
    <w:rsid w:val="009D31B9"/>
    <w:rsid w:val="009D4303"/>
    <w:rsid w:val="009E052F"/>
    <w:rsid w:val="009E061E"/>
    <w:rsid w:val="009E5ABD"/>
    <w:rsid w:val="009E5D28"/>
    <w:rsid w:val="009F23C8"/>
    <w:rsid w:val="009F3338"/>
    <w:rsid w:val="009F38F2"/>
    <w:rsid w:val="00A011E5"/>
    <w:rsid w:val="00A02011"/>
    <w:rsid w:val="00A02E52"/>
    <w:rsid w:val="00A07F7B"/>
    <w:rsid w:val="00A10C59"/>
    <w:rsid w:val="00A17A39"/>
    <w:rsid w:val="00A207DB"/>
    <w:rsid w:val="00A25DC4"/>
    <w:rsid w:val="00A31457"/>
    <w:rsid w:val="00A32A1D"/>
    <w:rsid w:val="00A33613"/>
    <w:rsid w:val="00A35CC0"/>
    <w:rsid w:val="00A363B4"/>
    <w:rsid w:val="00A37BA3"/>
    <w:rsid w:val="00A466E5"/>
    <w:rsid w:val="00A46EF4"/>
    <w:rsid w:val="00A47C71"/>
    <w:rsid w:val="00A50641"/>
    <w:rsid w:val="00A511C4"/>
    <w:rsid w:val="00A5536C"/>
    <w:rsid w:val="00A57996"/>
    <w:rsid w:val="00A64E9B"/>
    <w:rsid w:val="00A67825"/>
    <w:rsid w:val="00A75CAE"/>
    <w:rsid w:val="00A8011F"/>
    <w:rsid w:val="00A8121D"/>
    <w:rsid w:val="00A83DCB"/>
    <w:rsid w:val="00A86A79"/>
    <w:rsid w:val="00A9655B"/>
    <w:rsid w:val="00A9730F"/>
    <w:rsid w:val="00A97724"/>
    <w:rsid w:val="00A97B93"/>
    <w:rsid w:val="00AA1F54"/>
    <w:rsid w:val="00AA6D6E"/>
    <w:rsid w:val="00AA798F"/>
    <w:rsid w:val="00AA7F4B"/>
    <w:rsid w:val="00AB79B4"/>
    <w:rsid w:val="00AC1B71"/>
    <w:rsid w:val="00AC26B4"/>
    <w:rsid w:val="00AC3107"/>
    <w:rsid w:val="00AC577A"/>
    <w:rsid w:val="00AD0A09"/>
    <w:rsid w:val="00AD388C"/>
    <w:rsid w:val="00AE3167"/>
    <w:rsid w:val="00AF4B43"/>
    <w:rsid w:val="00AF53B4"/>
    <w:rsid w:val="00B02B58"/>
    <w:rsid w:val="00B0406F"/>
    <w:rsid w:val="00B123A9"/>
    <w:rsid w:val="00B1498C"/>
    <w:rsid w:val="00B2274B"/>
    <w:rsid w:val="00B3088C"/>
    <w:rsid w:val="00B37459"/>
    <w:rsid w:val="00B377D0"/>
    <w:rsid w:val="00B4042A"/>
    <w:rsid w:val="00B42394"/>
    <w:rsid w:val="00B45A9A"/>
    <w:rsid w:val="00B45ADF"/>
    <w:rsid w:val="00B473A5"/>
    <w:rsid w:val="00B51E28"/>
    <w:rsid w:val="00B53C93"/>
    <w:rsid w:val="00B56391"/>
    <w:rsid w:val="00B56B3D"/>
    <w:rsid w:val="00B6010A"/>
    <w:rsid w:val="00B61577"/>
    <w:rsid w:val="00B627CB"/>
    <w:rsid w:val="00B64142"/>
    <w:rsid w:val="00B66789"/>
    <w:rsid w:val="00B66DAC"/>
    <w:rsid w:val="00B72058"/>
    <w:rsid w:val="00B72B58"/>
    <w:rsid w:val="00B74082"/>
    <w:rsid w:val="00B74A3D"/>
    <w:rsid w:val="00B75D1C"/>
    <w:rsid w:val="00B812C1"/>
    <w:rsid w:val="00B81EC3"/>
    <w:rsid w:val="00B85063"/>
    <w:rsid w:val="00B86323"/>
    <w:rsid w:val="00B87B37"/>
    <w:rsid w:val="00B9132D"/>
    <w:rsid w:val="00B94934"/>
    <w:rsid w:val="00B95192"/>
    <w:rsid w:val="00B96A8B"/>
    <w:rsid w:val="00B96FD9"/>
    <w:rsid w:val="00BA11D7"/>
    <w:rsid w:val="00BA20B8"/>
    <w:rsid w:val="00BA432B"/>
    <w:rsid w:val="00BA5E4C"/>
    <w:rsid w:val="00BA7A7B"/>
    <w:rsid w:val="00BA7BEC"/>
    <w:rsid w:val="00BA7E52"/>
    <w:rsid w:val="00BB11B8"/>
    <w:rsid w:val="00BB207B"/>
    <w:rsid w:val="00BB278D"/>
    <w:rsid w:val="00BB30F3"/>
    <w:rsid w:val="00BB3B83"/>
    <w:rsid w:val="00BB55FA"/>
    <w:rsid w:val="00BB71E2"/>
    <w:rsid w:val="00BC3202"/>
    <w:rsid w:val="00BC6E7C"/>
    <w:rsid w:val="00BD251A"/>
    <w:rsid w:val="00BD5322"/>
    <w:rsid w:val="00BE4DFD"/>
    <w:rsid w:val="00BF375A"/>
    <w:rsid w:val="00C01B08"/>
    <w:rsid w:val="00C03E72"/>
    <w:rsid w:val="00C0492A"/>
    <w:rsid w:val="00C04F86"/>
    <w:rsid w:val="00C07249"/>
    <w:rsid w:val="00C07DF8"/>
    <w:rsid w:val="00C10475"/>
    <w:rsid w:val="00C10F74"/>
    <w:rsid w:val="00C1184D"/>
    <w:rsid w:val="00C12AEB"/>
    <w:rsid w:val="00C17E48"/>
    <w:rsid w:val="00C229E3"/>
    <w:rsid w:val="00C252B8"/>
    <w:rsid w:val="00C27223"/>
    <w:rsid w:val="00C33D5D"/>
    <w:rsid w:val="00C34635"/>
    <w:rsid w:val="00C36778"/>
    <w:rsid w:val="00C40086"/>
    <w:rsid w:val="00C40AA0"/>
    <w:rsid w:val="00C42992"/>
    <w:rsid w:val="00C44F11"/>
    <w:rsid w:val="00C45DA7"/>
    <w:rsid w:val="00C51E6A"/>
    <w:rsid w:val="00C5243E"/>
    <w:rsid w:val="00C609BD"/>
    <w:rsid w:val="00C62C0F"/>
    <w:rsid w:val="00C67F54"/>
    <w:rsid w:val="00C70D02"/>
    <w:rsid w:val="00C71171"/>
    <w:rsid w:val="00C71ACF"/>
    <w:rsid w:val="00C76967"/>
    <w:rsid w:val="00C769FB"/>
    <w:rsid w:val="00C80097"/>
    <w:rsid w:val="00C82C09"/>
    <w:rsid w:val="00C870C0"/>
    <w:rsid w:val="00C9163B"/>
    <w:rsid w:val="00C95744"/>
    <w:rsid w:val="00CA4FB0"/>
    <w:rsid w:val="00CA68DA"/>
    <w:rsid w:val="00CA6F4B"/>
    <w:rsid w:val="00CB33D6"/>
    <w:rsid w:val="00CB3F53"/>
    <w:rsid w:val="00CB4241"/>
    <w:rsid w:val="00CB44C2"/>
    <w:rsid w:val="00CB699F"/>
    <w:rsid w:val="00CC66E2"/>
    <w:rsid w:val="00CC70EA"/>
    <w:rsid w:val="00CD22B9"/>
    <w:rsid w:val="00CD3162"/>
    <w:rsid w:val="00CD3C12"/>
    <w:rsid w:val="00CD6B92"/>
    <w:rsid w:val="00CF3C83"/>
    <w:rsid w:val="00CF4138"/>
    <w:rsid w:val="00D02BD1"/>
    <w:rsid w:val="00D1496B"/>
    <w:rsid w:val="00D166C9"/>
    <w:rsid w:val="00D32FDC"/>
    <w:rsid w:val="00D37485"/>
    <w:rsid w:val="00D41C2C"/>
    <w:rsid w:val="00D435B4"/>
    <w:rsid w:val="00D43E8D"/>
    <w:rsid w:val="00D4412D"/>
    <w:rsid w:val="00D44301"/>
    <w:rsid w:val="00D55EFE"/>
    <w:rsid w:val="00D5691D"/>
    <w:rsid w:val="00D56DD7"/>
    <w:rsid w:val="00D60168"/>
    <w:rsid w:val="00D61AD4"/>
    <w:rsid w:val="00D73DA0"/>
    <w:rsid w:val="00D9026F"/>
    <w:rsid w:val="00D91FE9"/>
    <w:rsid w:val="00D92A2C"/>
    <w:rsid w:val="00D946F5"/>
    <w:rsid w:val="00D9585B"/>
    <w:rsid w:val="00D95B7E"/>
    <w:rsid w:val="00D97EE9"/>
    <w:rsid w:val="00DA1F08"/>
    <w:rsid w:val="00DB4A94"/>
    <w:rsid w:val="00DC2D55"/>
    <w:rsid w:val="00DD22DA"/>
    <w:rsid w:val="00DE08C5"/>
    <w:rsid w:val="00DE1CAC"/>
    <w:rsid w:val="00DE1CEE"/>
    <w:rsid w:val="00DE62B7"/>
    <w:rsid w:val="00DE7389"/>
    <w:rsid w:val="00DF1BD9"/>
    <w:rsid w:val="00DF3C5D"/>
    <w:rsid w:val="00DF60CE"/>
    <w:rsid w:val="00DF67F3"/>
    <w:rsid w:val="00E00475"/>
    <w:rsid w:val="00E01B28"/>
    <w:rsid w:val="00E01D3E"/>
    <w:rsid w:val="00E052E8"/>
    <w:rsid w:val="00E07B9C"/>
    <w:rsid w:val="00E17B3D"/>
    <w:rsid w:val="00E31EB2"/>
    <w:rsid w:val="00E43A0F"/>
    <w:rsid w:val="00E43A2E"/>
    <w:rsid w:val="00E615F0"/>
    <w:rsid w:val="00E67494"/>
    <w:rsid w:val="00E72273"/>
    <w:rsid w:val="00E74DF1"/>
    <w:rsid w:val="00E75364"/>
    <w:rsid w:val="00E8117F"/>
    <w:rsid w:val="00E85BC9"/>
    <w:rsid w:val="00E91434"/>
    <w:rsid w:val="00E95F87"/>
    <w:rsid w:val="00E970C5"/>
    <w:rsid w:val="00EA2283"/>
    <w:rsid w:val="00EA5D77"/>
    <w:rsid w:val="00EA5F75"/>
    <w:rsid w:val="00EA7B8B"/>
    <w:rsid w:val="00EB3F52"/>
    <w:rsid w:val="00EC0455"/>
    <w:rsid w:val="00EC4D88"/>
    <w:rsid w:val="00ED311E"/>
    <w:rsid w:val="00EE1A9E"/>
    <w:rsid w:val="00EE22E6"/>
    <w:rsid w:val="00EE2E38"/>
    <w:rsid w:val="00EE7E7B"/>
    <w:rsid w:val="00EF14E6"/>
    <w:rsid w:val="00EF5FCB"/>
    <w:rsid w:val="00F002D6"/>
    <w:rsid w:val="00F0032F"/>
    <w:rsid w:val="00F2422D"/>
    <w:rsid w:val="00F31EB5"/>
    <w:rsid w:val="00F40215"/>
    <w:rsid w:val="00F43B58"/>
    <w:rsid w:val="00F43DFE"/>
    <w:rsid w:val="00F43FF8"/>
    <w:rsid w:val="00F44FC6"/>
    <w:rsid w:val="00F635C5"/>
    <w:rsid w:val="00F66C5F"/>
    <w:rsid w:val="00F7531A"/>
    <w:rsid w:val="00F75B37"/>
    <w:rsid w:val="00F7774F"/>
    <w:rsid w:val="00F8099F"/>
    <w:rsid w:val="00F80C3D"/>
    <w:rsid w:val="00F84E02"/>
    <w:rsid w:val="00F94003"/>
    <w:rsid w:val="00F95801"/>
    <w:rsid w:val="00F95A94"/>
    <w:rsid w:val="00F963B7"/>
    <w:rsid w:val="00FA2845"/>
    <w:rsid w:val="00FA3E17"/>
    <w:rsid w:val="00FB31B8"/>
    <w:rsid w:val="00FB49E4"/>
    <w:rsid w:val="00FB5BF7"/>
    <w:rsid w:val="00FC0242"/>
    <w:rsid w:val="00FD0B48"/>
    <w:rsid w:val="00FD3F84"/>
    <w:rsid w:val="00FD53FE"/>
    <w:rsid w:val="00FD5949"/>
    <w:rsid w:val="00FD73D2"/>
    <w:rsid w:val="00FE4698"/>
    <w:rsid w:val="00FE72E9"/>
    <w:rsid w:val="00FE7E3A"/>
    <w:rsid w:val="00FF12B3"/>
    <w:rsid w:val="00FF1826"/>
    <w:rsid w:val="00FF6B7E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25C1-B307-4500-8501-E0AF490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DF1BD9"/>
  </w:style>
  <w:style w:type="character" w:customStyle="1" w:styleId="apple-converted-space">
    <w:name w:val="apple-converted-space"/>
    <w:basedOn w:val="a0"/>
    <w:rsid w:val="00DF1BD9"/>
  </w:style>
  <w:style w:type="character" w:styleId="a3">
    <w:name w:val="Hyperlink"/>
    <w:basedOn w:val="a0"/>
    <w:uiPriority w:val="99"/>
    <w:unhideWhenUsed/>
    <w:rsid w:val="00DF1B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C76"/>
  </w:style>
  <w:style w:type="paragraph" w:styleId="a6">
    <w:name w:val="footer"/>
    <w:basedOn w:val="a"/>
    <w:link w:val="a7"/>
    <w:uiPriority w:val="99"/>
    <w:unhideWhenUsed/>
    <w:rsid w:val="005D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C76"/>
  </w:style>
  <w:style w:type="paragraph" w:styleId="a8">
    <w:name w:val="Normal (Web)"/>
    <w:basedOn w:val="a"/>
    <w:uiPriority w:val="99"/>
    <w:unhideWhenUsed/>
    <w:rsid w:val="00CB4241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32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09EC-7F5F-461D-9F14-9AFCED6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518</cp:revision>
  <dcterms:created xsi:type="dcterms:W3CDTF">2017-02-26T14:54:00Z</dcterms:created>
  <dcterms:modified xsi:type="dcterms:W3CDTF">2019-04-02T14:34:00Z</dcterms:modified>
</cp:coreProperties>
</file>