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DB1" w:rsidRDefault="00714DB1" w:rsidP="00714DB1">
      <w:pPr>
        <w:rPr>
          <w:rFonts w:ascii="Times New Roman" w:eastAsia="Arial" w:hAnsi="Times New Roman" w:cs="Times New Roman"/>
          <w:bCs/>
          <w:sz w:val="28"/>
          <w:szCs w:val="28"/>
        </w:rPr>
      </w:pPr>
      <w:r w:rsidRPr="00693F41">
        <w:rPr>
          <w:rFonts w:ascii="Times New Roman" w:hAnsi="Times New Roman" w:cs="Times New Roman"/>
          <w:sz w:val="28"/>
          <w:szCs w:val="28"/>
        </w:rPr>
        <w:t xml:space="preserve">Вопросы естествознания: сборник научно-исследовательских статей. Выпуск 7 / </w:t>
      </w:r>
      <w:proofErr w:type="spellStart"/>
      <w:r w:rsidRPr="00693F41">
        <w:rPr>
          <w:rFonts w:ascii="Times New Roman" w:hAnsi="Times New Roman" w:cs="Times New Roman"/>
          <w:sz w:val="28"/>
          <w:szCs w:val="28"/>
        </w:rPr>
        <w:t>редкол</w:t>
      </w:r>
      <w:proofErr w:type="spellEnd"/>
      <w:r w:rsidRPr="00693F41">
        <w:rPr>
          <w:rFonts w:ascii="Times New Roman" w:hAnsi="Times New Roman" w:cs="Times New Roman"/>
          <w:sz w:val="28"/>
          <w:szCs w:val="28"/>
        </w:rPr>
        <w:t xml:space="preserve">. Н.В. Науменко, А.Т. Федорук, В.Н. Киселев, В.Н. </w:t>
      </w:r>
      <w:proofErr w:type="spellStart"/>
      <w:r w:rsidRPr="00693F41">
        <w:rPr>
          <w:rFonts w:ascii="Times New Roman" w:hAnsi="Times New Roman" w:cs="Times New Roman"/>
          <w:sz w:val="28"/>
          <w:szCs w:val="28"/>
        </w:rPr>
        <w:t>Кадацкий</w:t>
      </w:r>
      <w:proofErr w:type="spellEnd"/>
      <w:r w:rsidRPr="00693F4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proofErr w:type="gramStart"/>
      <w:r w:rsidRPr="00693F41">
        <w:rPr>
          <w:rFonts w:ascii="Times New Roman" w:hAnsi="Times New Roman" w:cs="Times New Roman"/>
          <w:sz w:val="28"/>
          <w:szCs w:val="28"/>
        </w:rPr>
        <w:t>др</w:t>
      </w:r>
      <w:proofErr w:type="spellEnd"/>
      <w:proofErr w:type="gramEnd"/>
      <w:r w:rsidRPr="00693F41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693F41">
        <w:rPr>
          <w:rFonts w:ascii="Times New Roman" w:hAnsi="Times New Roman" w:cs="Times New Roman"/>
          <w:sz w:val="28"/>
          <w:szCs w:val="28"/>
        </w:rPr>
        <w:t>отв.ред</w:t>
      </w:r>
      <w:proofErr w:type="spellEnd"/>
      <w:r w:rsidRPr="00693F41">
        <w:rPr>
          <w:rFonts w:ascii="Times New Roman" w:hAnsi="Times New Roman" w:cs="Times New Roman"/>
          <w:sz w:val="28"/>
          <w:szCs w:val="28"/>
        </w:rPr>
        <w:t xml:space="preserve">. Т.А. </w:t>
      </w:r>
      <w:proofErr w:type="spellStart"/>
      <w:r w:rsidRPr="00693F41">
        <w:rPr>
          <w:rFonts w:ascii="Times New Roman" w:hAnsi="Times New Roman" w:cs="Times New Roman"/>
          <w:sz w:val="28"/>
          <w:szCs w:val="28"/>
        </w:rPr>
        <w:t>Бонина</w:t>
      </w:r>
      <w:proofErr w:type="spellEnd"/>
      <w:r w:rsidRPr="00693F41">
        <w:rPr>
          <w:rFonts w:ascii="Times New Roman" w:hAnsi="Times New Roman" w:cs="Times New Roman"/>
          <w:sz w:val="28"/>
          <w:szCs w:val="28"/>
        </w:rPr>
        <w:t xml:space="preserve">. — Минск: </w:t>
      </w:r>
      <w:proofErr w:type="spellStart"/>
      <w:r w:rsidRPr="00693F41">
        <w:rPr>
          <w:rFonts w:ascii="Times New Roman" w:hAnsi="Times New Roman" w:cs="Times New Roman"/>
          <w:sz w:val="28"/>
          <w:szCs w:val="28"/>
        </w:rPr>
        <w:t>Белпринт</w:t>
      </w:r>
      <w:proofErr w:type="spellEnd"/>
      <w:r w:rsidRPr="00693F41">
        <w:rPr>
          <w:rFonts w:ascii="Times New Roman" w:hAnsi="Times New Roman" w:cs="Times New Roman"/>
          <w:sz w:val="28"/>
          <w:szCs w:val="28"/>
        </w:rPr>
        <w:t>, 2011. —</w:t>
      </w:r>
      <w:r>
        <w:rPr>
          <w:rFonts w:ascii="Times New Roman" w:hAnsi="Times New Roman" w:cs="Times New Roman"/>
          <w:sz w:val="28"/>
          <w:szCs w:val="28"/>
        </w:rPr>
        <w:t xml:space="preserve"> С. 38-41.</w:t>
      </w:r>
    </w:p>
    <w:p w:rsidR="00714DB1" w:rsidRDefault="00714DB1" w:rsidP="00714DB1">
      <w:pPr>
        <w:rPr>
          <w:rFonts w:ascii="Times New Roman" w:eastAsia="Arial" w:hAnsi="Times New Roman" w:cs="Times New Roman"/>
          <w:bCs/>
          <w:sz w:val="28"/>
          <w:szCs w:val="28"/>
        </w:rPr>
      </w:pPr>
    </w:p>
    <w:p w:rsidR="00714DB1" w:rsidRPr="00714DB1" w:rsidRDefault="00714DB1" w:rsidP="00714DB1">
      <w:pPr>
        <w:pStyle w:val="30"/>
        <w:keepNext/>
        <w:keepLines/>
        <w:shd w:val="clear" w:color="auto" w:fill="auto"/>
        <w:spacing w:line="240" w:lineRule="auto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714DB1">
        <w:rPr>
          <w:rFonts w:ascii="Times New Roman" w:hAnsi="Times New Roman" w:cs="Times New Roman"/>
          <w:sz w:val="28"/>
          <w:szCs w:val="28"/>
        </w:rPr>
        <w:t xml:space="preserve">Оценка кормовой и трудовой активности муравьев р. </w:t>
      </w:r>
      <w:r w:rsidRPr="00714DB1">
        <w:rPr>
          <w:rFonts w:ascii="Times New Roman" w:hAnsi="Times New Roman" w:cs="Times New Roman"/>
          <w:sz w:val="28"/>
          <w:szCs w:val="28"/>
          <w:lang w:val="en-US" w:bidi="en-US"/>
        </w:rPr>
        <w:t>Formica</w:t>
      </w:r>
    </w:p>
    <w:p w:rsidR="00714DB1" w:rsidRPr="00714DB1" w:rsidRDefault="00714DB1" w:rsidP="00714DB1">
      <w:pPr>
        <w:pStyle w:val="170"/>
        <w:shd w:val="clear" w:color="auto" w:fill="auto"/>
        <w:spacing w:after="0" w:line="240" w:lineRule="auto"/>
        <w:ind w:right="1240" w:firstLine="709"/>
        <w:jc w:val="left"/>
        <w:rPr>
          <w:rStyle w:val="1785pt0pt"/>
          <w:rFonts w:ascii="Times New Roman" w:hAnsi="Times New Roman" w:cs="Times New Roman"/>
          <w:i/>
          <w:iCs/>
          <w:spacing w:val="0"/>
          <w:sz w:val="28"/>
          <w:szCs w:val="28"/>
        </w:rPr>
      </w:pPr>
    </w:p>
    <w:p w:rsidR="00714DB1" w:rsidRPr="00714DB1" w:rsidRDefault="00714DB1" w:rsidP="00714DB1">
      <w:pPr>
        <w:pStyle w:val="170"/>
        <w:shd w:val="clear" w:color="auto" w:fill="auto"/>
        <w:spacing w:after="0" w:line="240" w:lineRule="auto"/>
        <w:ind w:right="1240" w:firstLine="709"/>
        <w:jc w:val="left"/>
        <w:rPr>
          <w:rStyle w:val="1785pt0pt"/>
          <w:rFonts w:ascii="Times New Roman" w:hAnsi="Times New Roman" w:cs="Times New Roman"/>
          <w:iCs/>
          <w:spacing w:val="0"/>
          <w:sz w:val="28"/>
          <w:szCs w:val="28"/>
        </w:rPr>
      </w:pPr>
      <w:r w:rsidRPr="00714DB1">
        <w:rPr>
          <w:i w:val="0"/>
          <w:spacing w:val="0"/>
          <w:sz w:val="28"/>
          <w:szCs w:val="28"/>
        </w:rPr>
        <w:t>В.</w:t>
      </w:r>
      <w:r w:rsidRPr="00714DB1">
        <w:rPr>
          <w:rStyle w:val="1785pt0pt"/>
          <w:rFonts w:ascii="Times New Roman" w:hAnsi="Times New Roman" w:cs="Times New Roman"/>
          <w:spacing w:val="0"/>
          <w:sz w:val="28"/>
          <w:szCs w:val="28"/>
        </w:rPr>
        <w:t>С. Бирг</w:t>
      </w:r>
      <w:r w:rsidRPr="00714DB1">
        <w:rPr>
          <w:rStyle w:val="176pt0pt"/>
          <w:rFonts w:ascii="Times New Roman" w:hAnsi="Times New Roman" w:cs="Times New Roman"/>
          <w:sz w:val="28"/>
          <w:szCs w:val="28"/>
        </w:rPr>
        <w:t xml:space="preserve">, к.6.н., </w:t>
      </w:r>
      <w:r w:rsidRPr="00714DB1">
        <w:rPr>
          <w:i w:val="0"/>
          <w:spacing w:val="0"/>
          <w:sz w:val="28"/>
          <w:szCs w:val="28"/>
        </w:rPr>
        <w:t xml:space="preserve">доцент </w:t>
      </w:r>
    </w:p>
    <w:p w:rsidR="00714DB1" w:rsidRPr="00714DB1" w:rsidRDefault="00714DB1" w:rsidP="00714DB1">
      <w:pPr>
        <w:pStyle w:val="170"/>
        <w:shd w:val="clear" w:color="auto" w:fill="auto"/>
        <w:spacing w:after="0" w:line="240" w:lineRule="auto"/>
        <w:ind w:right="1240" w:firstLine="709"/>
        <w:jc w:val="left"/>
        <w:rPr>
          <w:rStyle w:val="170pt"/>
          <w:rFonts w:ascii="Times New Roman" w:hAnsi="Times New Roman" w:cs="Times New Roman"/>
          <w:sz w:val="28"/>
          <w:szCs w:val="28"/>
        </w:rPr>
      </w:pPr>
      <w:r w:rsidRPr="00714DB1">
        <w:rPr>
          <w:rStyle w:val="1785pt0pt"/>
          <w:rFonts w:ascii="Times New Roman" w:hAnsi="Times New Roman" w:cs="Times New Roman"/>
          <w:spacing w:val="0"/>
          <w:sz w:val="28"/>
          <w:szCs w:val="28"/>
        </w:rPr>
        <w:t xml:space="preserve">Е.В. Марцинкевич, </w:t>
      </w:r>
      <w:r w:rsidRPr="00714DB1">
        <w:rPr>
          <w:i w:val="0"/>
          <w:spacing w:val="0"/>
          <w:sz w:val="28"/>
          <w:szCs w:val="28"/>
        </w:rPr>
        <w:t>аспирант</w:t>
      </w:r>
    </w:p>
    <w:p w:rsidR="00714DB1" w:rsidRPr="00714DB1" w:rsidRDefault="00714DB1" w:rsidP="00714DB1">
      <w:pPr>
        <w:pStyle w:val="20"/>
        <w:shd w:val="clear" w:color="auto" w:fill="auto"/>
        <w:spacing w:line="240" w:lineRule="auto"/>
        <w:ind w:firstLine="709"/>
        <w:rPr>
          <w:sz w:val="28"/>
          <w:szCs w:val="28"/>
        </w:rPr>
      </w:pPr>
    </w:p>
    <w:p w:rsidR="00714DB1" w:rsidRPr="00714DB1" w:rsidRDefault="00714DB1" w:rsidP="00714DB1">
      <w:pPr>
        <w:pStyle w:val="100"/>
        <w:shd w:val="clear" w:color="auto" w:fill="auto"/>
        <w:spacing w:line="240" w:lineRule="auto"/>
        <w:ind w:firstLine="709"/>
        <w:jc w:val="both"/>
        <w:rPr>
          <w:b w:val="0"/>
          <w:sz w:val="28"/>
          <w:szCs w:val="28"/>
        </w:rPr>
      </w:pPr>
      <w:r w:rsidRPr="00714DB1">
        <w:rPr>
          <w:b w:val="0"/>
          <w:sz w:val="28"/>
          <w:szCs w:val="28"/>
        </w:rPr>
        <w:t xml:space="preserve">Уничтожение муравьями </w:t>
      </w:r>
      <w:proofErr w:type="spellStart"/>
      <w:r w:rsidRPr="00714DB1">
        <w:rPr>
          <w:b w:val="0"/>
          <w:sz w:val="28"/>
          <w:szCs w:val="28"/>
        </w:rPr>
        <w:t>лист</w:t>
      </w:r>
      <w:proofErr w:type="gramStart"/>
      <w:r w:rsidRPr="00714DB1">
        <w:rPr>
          <w:b w:val="0"/>
          <w:sz w:val="28"/>
          <w:szCs w:val="28"/>
        </w:rPr>
        <w:t>о</w:t>
      </w:r>
      <w:proofErr w:type="spellEnd"/>
      <w:r w:rsidRPr="00714DB1">
        <w:rPr>
          <w:b w:val="0"/>
          <w:sz w:val="28"/>
          <w:szCs w:val="28"/>
        </w:rPr>
        <w:t>-</w:t>
      </w:r>
      <w:proofErr w:type="gramEnd"/>
      <w:r w:rsidRPr="00714DB1">
        <w:rPr>
          <w:b w:val="0"/>
          <w:sz w:val="28"/>
          <w:szCs w:val="28"/>
        </w:rPr>
        <w:t xml:space="preserve"> и </w:t>
      </w:r>
      <w:proofErr w:type="spellStart"/>
      <w:r w:rsidRPr="00714DB1">
        <w:rPr>
          <w:b w:val="0"/>
          <w:sz w:val="28"/>
          <w:szCs w:val="28"/>
        </w:rPr>
        <w:t>хвоегрызущих</w:t>
      </w:r>
      <w:proofErr w:type="spellEnd"/>
      <w:r w:rsidRPr="00714DB1">
        <w:rPr>
          <w:b w:val="0"/>
          <w:sz w:val="28"/>
          <w:szCs w:val="28"/>
        </w:rPr>
        <w:t xml:space="preserve"> насекомых, участие в процессах почвообразования и разрушения древесины, расселение семян растений, потребление растительных кормов и прочие виды деятельности этой группы насекомых оказывают значи</w:t>
      </w:r>
      <w:r w:rsidRPr="00714DB1">
        <w:rPr>
          <w:rStyle w:val="10Exact"/>
          <w:sz w:val="28"/>
          <w:szCs w:val="28"/>
        </w:rPr>
        <w:t>тельное воздействие на ест</w:t>
      </w:r>
      <w:bookmarkStart w:id="0" w:name="_GoBack"/>
      <w:bookmarkEnd w:id="0"/>
      <w:r w:rsidRPr="00714DB1">
        <w:rPr>
          <w:rStyle w:val="10Exact"/>
          <w:sz w:val="28"/>
          <w:szCs w:val="28"/>
        </w:rPr>
        <w:t>ественные наземные экосистемы. Как правило, деятельность их положительна, направлена на поддержание биогеоценоза в стабильном состоянии.</w:t>
      </w:r>
    </w:p>
    <w:p w:rsidR="00714DB1" w:rsidRPr="00714DB1" w:rsidRDefault="00714DB1" w:rsidP="00714DB1">
      <w:pPr>
        <w:pStyle w:val="100"/>
        <w:shd w:val="clear" w:color="auto" w:fill="auto"/>
        <w:spacing w:line="240" w:lineRule="auto"/>
        <w:ind w:firstLine="709"/>
        <w:jc w:val="both"/>
        <w:rPr>
          <w:b w:val="0"/>
          <w:sz w:val="28"/>
          <w:szCs w:val="28"/>
        </w:rPr>
      </w:pPr>
      <w:r w:rsidRPr="00714DB1">
        <w:rPr>
          <w:rStyle w:val="10Exact"/>
          <w:sz w:val="28"/>
          <w:szCs w:val="28"/>
        </w:rPr>
        <w:t>Тем не менее, несмотря на огромную положительную роль, которую муравьи играют в биоценозах, и несомненное практическое значение, в Беларуси до настоящего времени эта группа насекомых изучена недостаточно полно. Также, улучшая общее состояние наземных экосистем, муравьи могут служить индикатором экологической обстановки.</w:t>
      </w:r>
    </w:p>
    <w:p w:rsidR="00714DB1" w:rsidRPr="00714DB1" w:rsidRDefault="00714DB1" w:rsidP="00714DB1">
      <w:pPr>
        <w:pStyle w:val="100"/>
        <w:shd w:val="clear" w:color="auto" w:fill="auto"/>
        <w:spacing w:line="240" w:lineRule="auto"/>
        <w:ind w:firstLine="709"/>
        <w:jc w:val="both"/>
        <w:rPr>
          <w:b w:val="0"/>
          <w:sz w:val="28"/>
          <w:szCs w:val="28"/>
        </w:rPr>
      </w:pPr>
      <w:r w:rsidRPr="00714DB1">
        <w:rPr>
          <w:rStyle w:val="10Exact"/>
          <w:sz w:val="28"/>
          <w:szCs w:val="28"/>
        </w:rPr>
        <w:t xml:space="preserve">Учитывая важную роль муравьев в лесных экосистемах, целью нашей работы явилось изучение жизненной активности муравьев р. </w:t>
      </w:r>
      <w:r w:rsidRPr="00714DB1">
        <w:rPr>
          <w:rStyle w:val="10Exact"/>
          <w:sz w:val="28"/>
          <w:szCs w:val="28"/>
          <w:lang w:val="en-US" w:bidi="en-US"/>
        </w:rPr>
        <w:t>Formica</w:t>
      </w:r>
      <w:r w:rsidRPr="00714DB1">
        <w:rPr>
          <w:rStyle w:val="10Exact"/>
          <w:sz w:val="28"/>
          <w:szCs w:val="28"/>
          <w:lang w:bidi="en-US"/>
        </w:rPr>
        <w:t xml:space="preserve">, </w:t>
      </w:r>
      <w:r w:rsidRPr="00714DB1">
        <w:rPr>
          <w:rStyle w:val="10Exact"/>
          <w:sz w:val="28"/>
          <w:szCs w:val="28"/>
        </w:rPr>
        <w:t>в частности был проведен анализ кор</w:t>
      </w:r>
      <w:r w:rsidRPr="00714DB1">
        <w:rPr>
          <w:rStyle w:val="10Exact"/>
          <w:sz w:val="28"/>
          <w:szCs w:val="28"/>
        </w:rPr>
        <w:softHyphen/>
        <w:t>мовой активности данной группы насекомых в зависимости от степени освещенности биото</w:t>
      </w:r>
      <w:r w:rsidRPr="00714DB1">
        <w:rPr>
          <w:rStyle w:val="10Exact"/>
          <w:sz w:val="28"/>
          <w:szCs w:val="28"/>
        </w:rPr>
        <w:softHyphen/>
        <w:t>па и его флористического состава.</w:t>
      </w:r>
    </w:p>
    <w:p w:rsidR="00714DB1" w:rsidRPr="00714DB1" w:rsidRDefault="00714DB1" w:rsidP="00714DB1">
      <w:pPr>
        <w:pStyle w:val="100"/>
        <w:shd w:val="clear" w:color="auto" w:fill="auto"/>
        <w:spacing w:line="240" w:lineRule="auto"/>
        <w:ind w:firstLine="709"/>
        <w:jc w:val="both"/>
        <w:rPr>
          <w:b w:val="0"/>
          <w:sz w:val="28"/>
          <w:szCs w:val="28"/>
        </w:rPr>
      </w:pPr>
      <w:r w:rsidRPr="00714DB1">
        <w:rPr>
          <w:rStyle w:val="10Exact"/>
          <w:sz w:val="28"/>
          <w:szCs w:val="28"/>
        </w:rPr>
        <w:t>В задачи исследования входило:</w:t>
      </w:r>
    </w:p>
    <w:p w:rsidR="00714DB1" w:rsidRPr="00714DB1" w:rsidRDefault="00714DB1" w:rsidP="00714DB1">
      <w:pPr>
        <w:pStyle w:val="100"/>
        <w:numPr>
          <w:ilvl w:val="0"/>
          <w:numId w:val="1"/>
        </w:numPr>
        <w:shd w:val="clear" w:color="auto" w:fill="auto"/>
        <w:tabs>
          <w:tab w:val="left" w:pos="658"/>
        </w:tabs>
        <w:spacing w:line="240" w:lineRule="auto"/>
        <w:ind w:firstLine="709"/>
        <w:jc w:val="both"/>
        <w:rPr>
          <w:b w:val="0"/>
          <w:sz w:val="28"/>
          <w:szCs w:val="28"/>
        </w:rPr>
      </w:pPr>
      <w:r w:rsidRPr="00714DB1">
        <w:rPr>
          <w:rStyle w:val="10Exact"/>
          <w:sz w:val="28"/>
          <w:szCs w:val="28"/>
        </w:rPr>
        <w:t xml:space="preserve">Провести сравнительную оценку биотопов, занимаемых муравьями р. </w:t>
      </w:r>
      <w:r w:rsidRPr="00714DB1">
        <w:rPr>
          <w:rStyle w:val="10Exact"/>
          <w:sz w:val="28"/>
          <w:szCs w:val="28"/>
          <w:lang w:val="en-US" w:bidi="en-US"/>
        </w:rPr>
        <w:t>Formica</w:t>
      </w:r>
      <w:r w:rsidRPr="00714DB1">
        <w:rPr>
          <w:rStyle w:val="10Exact"/>
          <w:sz w:val="28"/>
          <w:szCs w:val="28"/>
          <w:lang w:bidi="en-US"/>
        </w:rPr>
        <w:t>.</w:t>
      </w:r>
    </w:p>
    <w:p w:rsidR="00714DB1" w:rsidRPr="00714DB1" w:rsidRDefault="00714DB1" w:rsidP="00714DB1">
      <w:pPr>
        <w:pStyle w:val="100"/>
        <w:numPr>
          <w:ilvl w:val="0"/>
          <w:numId w:val="1"/>
        </w:numPr>
        <w:shd w:val="clear" w:color="auto" w:fill="auto"/>
        <w:tabs>
          <w:tab w:val="left" w:pos="563"/>
        </w:tabs>
        <w:spacing w:line="240" w:lineRule="auto"/>
        <w:ind w:firstLine="709"/>
        <w:jc w:val="both"/>
        <w:rPr>
          <w:b w:val="0"/>
          <w:sz w:val="28"/>
          <w:szCs w:val="28"/>
        </w:rPr>
      </w:pPr>
      <w:r w:rsidRPr="00714DB1">
        <w:rPr>
          <w:rStyle w:val="10Exact"/>
          <w:sz w:val="28"/>
          <w:szCs w:val="28"/>
        </w:rPr>
        <w:t xml:space="preserve">Изучить пищевую специализацию муравьев р. </w:t>
      </w:r>
      <w:r w:rsidRPr="00714DB1">
        <w:rPr>
          <w:rStyle w:val="10Exact"/>
          <w:sz w:val="28"/>
          <w:szCs w:val="28"/>
          <w:lang w:val="en-US" w:bidi="en-US"/>
        </w:rPr>
        <w:t>Formica</w:t>
      </w:r>
      <w:r w:rsidRPr="00714DB1">
        <w:rPr>
          <w:rStyle w:val="10Exact"/>
          <w:sz w:val="28"/>
          <w:szCs w:val="28"/>
          <w:lang w:bidi="en-US"/>
        </w:rPr>
        <w:t xml:space="preserve"> </w:t>
      </w:r>
      <w:r w:rsidRPr="00714DB1">
        <w:rPr>
          <w:rStyle w:val="10Exact"/>
          <w:sz w:val="28"/>
          <w:szCs w:val="28"/>
        </w:rPr>
        <w:t>в зависимости от занимаемого биотопа.</w:t>
      </w:r>
    </w:p>
    <w:p w:rsidR="00714DB1" w:rsidRPr="00714DB1" w:rsidRDefault="00714DB1" w:rsidP="00714DB1">
      <w:pPr>
        <w:pStyle w:val="100"/>
        <w:shd w:val="clear" w:color="auto" w:fill="auto"/>
        <w:spacing w:line="240" w:lineRule="auto"/>
        <w:ind w:firstLine="709"/>
        <w:rPr>
          <w:b w:val="0"/>
          <w:sz w:val="28"/>
          <w:szCs w:val="28"/>
        </w:rPr>
      </w:pPr>
      <w:r w:rsidRPr="00714DB1">
        <w:rPr>
          <w:rStyle w:val="10Exact"/>
          <w:sz w:val="28"/>
          <w:szCs w:val="28"/>
        </w:rPr>
        <w:t xml:space="preserve">Установить количественную оценку строительных </w:t>
      </w:r>
      <w:proofErr w:type="gramStart"/>
      <w:r w:rsidRPr="00714DB1">
        <w:rPr>
          <w:rStyle w:val="10Exact"/>
          <w:sz w:val="28"/>
          <w:szCs w:val="28"/>
        </w:rPr>
        <w:t>материалов</w:t>
      </w:r>
      <w:proofErr w:type="gramEnd"/>
      <w:r w:rsidRPr="00714DB1">
        <w:rPr>
          <w:rStyle w:val="10Exact"/>
          <w:sz w:val="28"/>
          <w:szCs w:val="28"/>
        </w:rPr>
        <w:t xml:space="preserve"> приносимую муравья</w:t>
      </w:r>
      <w:r w:rsidRPr="00714DB1">
        <w:rPr>
          <w:rStyle w:val="10Exact"/>
          <w:sz w:val="28"/>
          <w:szCs w:val="28"/>
        </w:rPr>
        <w:softHyphen/>
      </w:r>
      <w:r w:rsidRPr="00714DB1">
        <w:rPr>
          <w:b w:val="0"/>
          <w:sz w:val="28"/>
          <w:szCs w:val="28"/>
        </w:rPr>
        <w:t xml:space="preserve"> ми в муравейник.</w:t>
      </w:r>
    </w:p>
    <w:p w:rsidR="00714DB1" w:rsidRPr="00714DB1" w:rsidRDefault="00714DB1" w:rsidP="00714DB1">
      <w:pPr>
        <w:pStyle w:val="100"/>
        <w:shd w:val="clear" w:color="auto" w:fill="auto"/>
        <w:spacing w:line="240" w:lineRule="auto"/>
        <w:ind w:firstLine="709"/>
        <w:jc w:val="both"/>
        <w:rPr>
          <w:b w:val="0"/>
          <w:sz w:val="28"/>
          <w:szCs w:val="28"/>
        </w:rPr>
      </w:pPr>
      <w:r w:rsidRPr="00714DB1">
        <w:rPr>
          <w:b w:val="0"/>
          <w:sz w:val="28"/>
          <w:szCs w:val="28"/>
        </w:rPr>
        <w:t xml:space="preserve">Всего в Беларуси, по данным В.В. </w:t>
      </w:r>
      <w:proofErr w:type="spellStart"/>
      <w:r w:rsidRPr="00714DB1">
        <w:rPr>
          <w:b w:val="0"/>
          <w:sz w:val="28"/>
          <w:szCs w:val="28"/>
        </w:rPr>
        <w:t>Блинова</w:t>
      </w:r>
      <w:proofErr w:type="spellEnd"/>
      <w:r w:rsidRPr="00714DB1">
        <w:rPr>
          <w:b w:val="0"/>
          <w:sz w:val="28"/>
          <w:szCs w:val="28"/>
        </w:rPr>
        <w:t>, обнаружено 57 видов муравьев, относящих</w:t>
      </w:r>
      <w:r w:rsidRPr="00714DB1">
        <w:rPr>
          <w:b w:val="0"/>
          <w:sz w:val="28"/>
          <w:szCs w:val="28"/>
        </w:rPr>
        <w:softHyphen/>
        <w:t xml:space="preserve">ся к 17 родам 4 подсемейств. Наиболее широко в Беларуси представлен род </w:t>
      </w:r>
      <w:r w:rsidRPr="00714DB1">
        <w:rPr>
          <w:b w:val="0"/>
          <w:sz w:val="28"/>
          <w:szCs w:val="28"/>
          <w:lang w:val="en-US" w:bidi="en-US"/>
        </w:rPr>
        <w:t>Formica</w:t>
      </w:r>
      <w:r w:rsidRPr="00714DB1">
        <w:rPr>
          <w:b w:val="0"/>
          <w:sz w:val="28"/>
          <w:szCs w:val="28"/>
          <w:lang w:bidi="en-US"/>
        </w:rPr>
        <w:t xml:space="preserve"> </w:t>
      </w:r>
      <w:r w:rsidRPr="00714DB1">
        <w:rPr>
          <w:b w:val="0"/>
          <w:sz w:val="28"/>
          <w:szCs w:val="28"/>
        </w:rPr>
        <w:t xml:space="preserve">(19 видов), меньшее число видов включают роды </w:t>
      </w:r>
      <w:proofErr w:type="spellStart"/>
      <w:r w:rsidRPr="00714DB1">
        <w:rPr>
          <w:b w:val="0"/>
          <w:sz w:val="28"/>
          <w:szCs w:val="28"/>
          <w:lang w:val="en-US" w:bidi="en-US"/>
        </w:rPr>
        <w:t>Lasius</w:t>
      </w:r>
      <w:proofErr w:type="spellEnd"/>
      <w:r w:rsidRPr="00714DB1">
        <w:rPr>
          <w:b w:val="0"/>
          <w:sz w:val="28"/>
          <w:szCs w:val="28"/>
          <w:lang w:bidi="en-US"/>
        </w:rPr>
        <w:t xml:space="preserve"> </w:t>
      </w:r>
      <w:r w:rsidRPr="00714DB1">
        <w:rPr>
          <w:b w:val="0"/>
          <w:sz w:val="28"/>
          <w:szCs w:val="28"/>
        </w:rPr>
        <w:t xml:space="preserve">(9), </w:t>
      </w:r>
      <w:proofErr w:type="spellStart"/>
      <w:r w:rsidRPr="00714DB1">
        <w:rPr>
          <w:b w:val="0"/>
          <w:sz w:val="28"/>
          <w:szCs w:val="28"/>
          <w:lang w:val="en-US" w:bidi="en-US"/>
        </w:rPr>
        <w:t>Myrmica</w:t>
      </w:r>
      <w:proofErr w:type="spellEnd"/>
      <w:r w:rsidRPr="00714DB1">
        <w:rPr>
          <w:b w:val="0"/>
          <w:sz w:val="28"/>
          <w:szCs w:val="28"/>
          <w:lang w:bidi="en-US"/>
        </w:rPr>
        <w:t xml:space="preserve"> </w:t>
      </w:r>
      <w:r w:rsidRPr="00714DB1">
        <w:rPr>
          <w:b w:val="0"/>
          <w:sz w:val="28"/>
          <w:szCs w:val="28"/>
        </w:rPr>
        <w:t xml:space="preserve">(8), </w:t>
      </w:r>
      <w:proofErr w:type="spellStart"/>
      <w:r w:rsidRPr="00714DB1">
        <w:rPr>
          <w:b w:val="0"/>
          <w:sz w:val="28"/>
          <w:szCs w:val="28"/>
          <w:lang w:val="en-US" w:bidi="en-US"/>
        </w:rPr>
        <w:t>Leptothorax</w:t>
      </w:r>
      <w:proofErr w:type="spellEnd"/>
      <w:r w:rsidRPr="00714DB1">
        <w:rPr>
          <w:b w:val="0"/>
          <w:sz w:val="28"/>
          <w:szCs w:val="28"/>
          <w:lang w:bidi="en-US"/>
        </w:rPr>
        <w:t xml:space="preserve"> </w:t>
      </w:r>
      <w:r w:rsidRPr="00714DB1">
        <w:rPr>
          <w:b w:val="0"/>
          <w:sz w:val="28"/>
          <w:szCs w:val="28"/>
        </w:rPr>
        <w:t xml:space="preserve">(б), </w:t>
      </w:r>
      <w:proofErr w:type="spellStart"/>
      <w:r w:rsidRPr="00714DB1">
        <w:rPr>
          <w:b w:val="0"/>
          <w:sz w:val="28"/>
          <w:szCs w:val="28"/>
          <w:lang w:val="en-US" w:bidi="en-US"/>
        </w:rPr>
        <w:t>Camponotus</w:t>
      </w:r>
      <w:proofErr w:type="spellEnd"/>
      <w:r w:rsidRPr="00714DB1">
        <w:rPr>
          <w:b w:val="0"/>
          <w:sz w:val="28"/>
          <w:szCs w:val="28"/>
          <w:lang w:bidi="en-US"/>
        </w:rPr>
        <w:t xml:space="preserve"> </w:t>
      </w:r>
      <w:r w:rsidRPr="00714DB1">
        <w:rPr>
          <w:b w:val="0"/>
          <w:sz w:val="28"/>
          <w:szCs w:val="28"/>
        </w:rPr>
        <w:t>(4 вида). Остальные 13 родов представлены одним видом каждый. На основа</w:t>
      </w:r>
      <w:r w:rsidRPr="00714DB1">
        <w:rPr>
          <w:b w:val="0"/>
          <w:sz w:val="28"/>
          <w:szCs w:val="28"/>
        </w:rPr>
        <w:softHyphen/>
        <w:t xml:space="preserve">нии вычисления степени </w:t>
      </w:r>
      <w:proofErr w:type="spellStart"/>
      <w:r w:rsidRPr="00714DB1">
        <w:rPr>
          <w:b w:val="0"/>
          <w:sz w:val="28"/>
          <w:szCs w:val="28"/>
        </w:rPr>
        <w:t>биотопической</w:t>
      </w:r>
      <w:proofErr w:type="spellEnd"/>
      <w:r w:rsidRPr="00714DB1">
        <w:rPr>
          <w:b w:val="0"/>
          <w:sz w:val="28"/>
          <w:szCs w:val="28"/>
        </w:rPr>
        <w:t xml:space="preserve"> приуроченности выделены 5 групп видов по широте экологической валентности. Муравьи р. </w:t>
      </w:r>
      <w:r w:rsidRPr="00714DB1">
        <w:rPr>
          <w:b w:val="0"/>
          <w:sz w:val="28"/>
          <w:szCs w:val="28"/>
          <w:lang w:val="en-US" w:bidi="en-US"/>
        </w:rPr>
        <w:t>Formica</w:t>
      </w:r>
      <w:r w:rsidRPr="00714DB1">
        <w:rPr>
          <w:b w:val="0"/>
          <w:sz w:val="28"/>
          <w:szCs w:val="28"/>
          <w:lang w:bidi="en-US"/>
        </w:rPr>
        <w:t xml:space="preserve">, </w:t>
      </w:r>
      <w:r w:rsidRPr="00714DB1">
        <w:rPr>
          <w:b w:val="0"/>
          <w:sz w:val="28"/>
          <w:szCs w:val="28"/>
        </w:rPr>
        <w:t xml:space="preserve">в частности </w:t>
      </w:r>
      <w:r w:rsidRPr="00714DB1">
        <w:rPr>
          <w:b w:val="0"/>
          <w:sz w:val="28"/>
          <w:szCs w:val="28"/>
          <w:lang w:val="en-US" w:bidi="en-US"/>
        </w:rPr>
        <w:t>F</w:t>
      </w:r>
      <w:r w:rsidRPr="00714DB1">
        <w:rPr>
          <w:b w:val="0"/>
          <w:sz w:val="28"/>
          <w:szCs w:val="28"/>
          <w:lang w:bidi="en-US"/>
        </w:rPr>
        <w:t xml:space="preserve">. </w:t>
      </w:r>
      <w:proofErr w:type="spellStart"/>
      <w:r w:rsidRPr="00714DB1">
        <w:rPr>
          <w:b w:val="0"/>
          <w:sz w:val="28"/>
          <w:szCs w:val="28"/>
          <w:lang w:val="en-US" w:bidi="en-US"/>
        </w:rPr>
        <w:t>rufa</w:t>
      </w:r>
      <w:proofErr w:type="spellEnd"/>
      <w:r w:rsidRPr="00714DB1">
        <w:rPr>
          <w:b w:val="0"/>
          <w:sz w:val="28"/>
          <w:szCs w:val="28"/>
          <w:lang w:bidi="en-US"/>
        </w:rPr>
        <w:t xml:space="preserve">, </w:t>
      </w:r>
      <w:r w:rsidRPr="00714DB1">
        <w:rPr>
          <w:b w:val="0"/>
          <w:sz w:val="28"/>
          <w:szCs w:val="28"/>
          <w:lang w:val="en-US" w:bidi="en-US"/>
        </w:rPr>
        <w:t>F</w:t>
      </w:r>
      <w:r w:rsidRPr="00714DB1">
        <w:rPr>
          <w:b w:val="0"/>
          <w:sz w:val="28"/>
          <w:szCs w:val="28"/>
          <w:lang w:bidi="en-US"/>
        </w:rPr>
        <w:t xml:space="preserve">. </w:t>
      </w:r>
      <w:proofErr w:type="spellStart"/>
      <w:r w:rsidRPr="00714DB1">
        <w:rPr>
          <w:b w:val="0"/>
          <w:sz w:val="28"/>
          <w:szCs w:val="28"/>
          <w:lang w:val="en-US" w:bidi="en-US"/>
        </w:rPr>
        <w:t>polyctena</w:t>
      </w:r>
      <w:proofErr w:type="spellEnd"/>
      <w:r w:rsidRPr="00714DB1">
        <w:rPr>
          <w:b w:val="0"/>
          <w:sz w:val="28"/>
          <w:szCs w:val="28"/>
          <w:lang w:bidi="en-US"/>
        </w:rPr>
        <w:t xml:space="preserve">, </w:t>
      </w:r>
      <w:r w:rsidRPr="00714DB1">
        <w:rPr>
          <w:b w:val="0"/>
          <w:sz w:val="28"/>
          <w:szCs w:val="28"/>
        </w:rPr>
        <w:t>относятся к эврибионтным видам, численность которых высока во многих биоценозах (отмечена поло</w:t>
      </w:r>
      <w:r w:rsidRPr="00714DB1">
        <w:rPr>
          <w:b w:val="0"/>
          <w:sz w:val="28"/>
          <w:szCs w:val="28"/>
        </w:rPr>
        <w:softHyphen/>
        <w:t>жительная приуроченность к 13-20 биотопам).</w:t>
      </w:r>
    </w:p>
    <w:p w:rsidR="00714DB1" w:rsidRPr="00714DB1" w:rsidRDefault="00714DB1" w:rsidP="00714DB1">
      <w:pPr>
        <w:pStyle w:val="100"/>
        <w:shd w:val="clear" w:color="auto" w:fill="auto"/>
        <w:spacing w:line="240" w:lineRule="auto"/>
        <w:ind w:firstLine="709"/>
        <w:jc w:val="both"/>
        <w:rPr>
          <w:b w:val="0"/>
          <w:sz w:val="28"/>
          <w:szCs w:val="28"/>
        </w:rPr>
      </w:pPr>
      <w:r w:rsidRPr="00714DB1">
        <w:rPr>
          <w:b w:val="0"/>
          <w:sz w:val="28"/>
          <w:szCs w:val="28"/>
        </w:rPr>
        <w:t xml:space="preserve">Согласно геоботаническому районированию, территория Беларуси делится на три </w:t>
      </w:r>
      <w:proofErr w:type="spellStart"/>
      <w:r w:rsidRPr="00714DB1">
        <w:rPr>
          <w:b w:val="0"/>
          <w:sz w:val="28"/>
          <w:szCs w:val="28"/>
        </w:rPr>
        <w:t>под</w:t>
      </w:r>
      <w:r w:rsidRPr="00714DB1">
        <w:rPr>
          <w:b w:val="0"/>
          <w:sz w:val="28"/>
          <w:szCs w:val="28"/>
        </w:rPr>
        <w:softHyphen/>
        <w:t>зоны</w:t>
      </w:r>
      <w:proofErr w:type="spellEnd"/>
      <w:r w:rsidRPr="00714DB1">
        <w:rPr>
          <w:b w:val="0"/>
          <w:sz w:val="28"/>
          <w:szCs w:val="28"/>
        </w:rPr>
        <w:t xml:space="preserve">. Как показали исследования В.В. </w:t>
      </w:r>
      <w:proofErr w:type="spellStart"/>
      <w:r w:rsidRPr="00714DB1">
        <w:rPr>
          <w:b w:val="0"/>
          <w:sz w:val="28"/>
          <w:szCs w:val="28"/>
        </w:rPr>
        <w:t>Блинова</w:t>
      </w:r>
      <w:proofErr w:type="spellEnd"/>
      <w:r w:rsidRPr="00714DB1">
        <w:rPr>
          <w:b w:val="0"/>
          <w:sz w:val="28"/>
          <w:szCs w:val="28"/>
        </w:rPr>
        <w:t xml:space="preserve">, на распространение муравьев оказывает влияние лишь северная граница </w:t>
      </w:r>
      <w:proofErr w:type="spellStart"/>
      <w:r w:rsidRPr="00714DB1">
        <w:rPr>
          <w:b w:val="0"/>
          <w:sz w:val="28"/>
          <w:szCs w:val="28"/>
        </w:rPr>
        <w:t>подзоны</w:t>
      </w:r>
      <w:proofErr w:type="spellEnd"/>
      <w:r w:rsidRPr="00714DB1">
        <w:rPr>
          <w:b w:val="0"/>
          <w:sz w:val="28"/>
          <w:szCs w:val="28"/>
        </w:rPr>
        <w:t xml:space="preserve"> </w:t>
      </w:r>
      <w:r w:rsidRPr="00714DB1">
        <w:rPr>
          <w:b w:val="0"/>
          <w:sz w:val="28"/>
          <w:szCs w:val="28"/>
        </w:rPr>
        <w:lastRenderedPageBreak/>
        <w:t xml:space="preserve">широколиственно-сосновых лесов — граница </w:t>
      </w:r>
      <w:proofErr w:type="spellStart"/>
      <w:r w:rsidRPr="00714DB1">
        <w:rPr>
          <w:b w:val="0"/>
          <w:sz w:val="28"/>
          <w:szCs w:val="28"/>
        </w:rPr>
        <w:t>Евразиатской</w:t>
      </w:r>
      <w:proofErr w:type="spellEnd"/>
      <w:r w:rsidRPr="00714DB1">
        <w:rPr>
          <w:b w:val="0"/>
          <w:sz w:val="28"/>
          <w:szCs w:val="28"/>
        </w:rPr>
        <w:t xml:space="preserve"> </w:t>
      </w:r>
      <w:proofErr w:type="spellStart"/>
      <w:r w:rsidRPr="00714DB1">
        <w:rPr>
          <w:b w:val="0"/>
          <w:sz w:val="28"/>
          <w:szCs w:val="28"/>
        </w:rPr>
        <w:t>хвойнолесной</w:t>
      </w:r>
      <w:proofErr w:type="spellEnd"/>
      <w:r w:rsidRPr="00714DB1">
        <w:rPr>
          <w:b w:val="0"/>
          <w:sz w:val="28"/>
          <w:szCs w:val="28"/>
        </w:rPr>
        <w:t xml:space="preserve"> и Европейской широколиственной областей согласно геоботаническому районированию </w:t>
      </w:r>
      <w:r w:rsidRPr="00714DB1">
        <w:rPr>
          <w:rStyle w:val="10TimesNewRoman"/>
          <w:rFonts w:eastAsia="Arial Unicode MS"/>
          <w:sz w:val="28"/>
          <w:szCs w:val="28"/>
        </w:rPr>
        <w:t xml:space="preserve">СССР. </w:t>
      </w:r>
      <w:r w:rsidRPr="00714DB1">
        <w:rPr>
          <w:b w:val="0"/>
          <w:sz w:val="28"/>
          <w:szCs w:val="28"/>
        </w:rPr>
        <w:t xml:space="preserve">Преимущественное влияние этой границы на состав </w:t>
      </w:r>
      <w:proofErr w:type="spellStart"/>
      <w:r w:rsidRPr="00714DB1">
        <w:rPr>
          <w:b w:val="0"/>
          <w:sz w:val="28"/>
          <w:szCs w:val="28"/>
        </w:rPr>
        <w:t>мирмекофауны</w:t>
      </w:r>
      <w:proofErr w:type="spellEnd"/>
      <w:r w:rsidRPr="00714DB1">
        <w:rPr>
          <w:b w:val="0"/>
          <w:sz w:val="28"/>
          <w:szCs w:val="28"/>
        </w:rPr>
        <w:t xml:space="preserve"> подтверждает сходство между </w:t>
      </w:r>
      <w:proofErr w:type="spellStart"/>
      <w:r w:rsidRPr="00714DB1">
        <w:rPr>
          <w:b w:val="0"/>
          <w:sz w:val="28"/>
          <w:szCs w:val="28"/>
        </w:rPr>
        <w:t>подзонами</w:t>
      </w:r>
      <w:proofErr w:type="spellEnd"/>
      <w:r w:rsidRPr="00714DB1">
        <w:rPr>
          <w:b w:val="0"/>
          <w:sz w:val="28"/>
          <w:szCs w:val="28"/>
        </w:rPr>
        <w:t xml:space="preserve"> дубово-темнохвойных и грабово-дубов</w:t>
      </w:r>
      <w:proofErr w:type="gramStart"/>
      <w:r w:rsidRPr="00714DB1">
        <w:rPr>
          <w:b w:val="0"/>
          <w:sz w:val="28"/>
          <w:szCs w:val="28"/>
        </w:rPr>
        <w:t>о-</w:t>
      </w:r>
      <w:proofErr w:type="gramEnd"/>
      <w:r w:rsidRPr="00714DB1">
        <w:rPr>
          <w:b w:val="0"/>
          <w:sz w:val="28"/>
          <w:szCs w:val="28"/>
        </w:rPr>
        <w:t xml:space="preserve"> темнохвойных лесов выше (72,5%), чем между ними и </w:t>
      </w:r>
      <w:proofErr w:type="spellStart"/>
      <w:r w:rsidRPr="00714DB1">
        <w:rPr>
          <w:b w:val="0"/>
          <w:sz w:val="28"/>
          <w:szCs w:val="28"/>
        </w:rPr>
        <w:t>подзоной</w:t>
      </w:r>
      <w:proofErr w:type="spellEnd"/>
      <w:r w:rsidRPr="00714DB1">
        <w:rPr>
          <w:b w:val="0"/>
          <w:sz w:val="28"/>
          <w:szCs w:val="28"/>
        </w:rPr>
        <w:t xml:space="preserve"> широколиственно-сосновых лесов (соответственно 68,0 и 68,6%) [5].</w:t>
      </w:r>
    </w:p>
    <w:p w:rsidR="00714DB1" w:rsidRPr="00714DB1" w:rsidRDefault="00714DB1" w:rsidP="00714DB1">
      <w:pPr>
        <w:pStyle w:val="100"/>
        <w:shd w:val="clear" w:color="auto" w:fill="auto"/>
        <w:spacing w:line="240" w:lineRule="auto"/>
        <w:ind w:firstLine="709"/>
        <w:jc w:val="both"/>
        <w:rPr>
          <w:b w:val="0"/>
          <w:sz w:val="28"/>
          <w:szCs w:val="28"/>
        </w:rPr>
      </w:pPr>
      <w:r w:rsidRPr="00714DB1">
        <w:rPr>
          <w:b w:val="0"/>
          <w:sz w:val="28"/>
          <w:szCs w:val="28"/>
        </w:rPr>
        <w:t>Исследования проводились в зоне грабово-дубово-темнохвойных лесов Минского рай</w:t>
      </w:r>
      <w:r w:rsidRPr="00714DB1">
        <w:rPr>
          <w:b w:val="0"/>
          <w:sz w:val="28"/>
          <w:szCs w:val="28"/>
        </w:rPr>
        <w:softHyphen/>
        <w:t>она в одной физико-географической геоботанической зоне Беларуси. Нами было заложено 3 пробных площадки в типичных для обитания данного вида биотопах: на опушке с освещен</w:t>
      </w:r>
      <w:r w:rsidRPr="00714DB1">
        <w:rPr>
          <w:b w:val="0"/>
          <w:sz w:val="28"/>
          <w:szCs w:val="28"/>
        </w:rPr>
        <w:softHyphen/>
        <w:t>ностью 40 % (Биотоп-1), в полностью затененной местности с немногочисленной раститель</w:t>
      </w:r>
      <w:r w:rsidRPr="00714DB1">
        <w:rPr>
          <w:b w:val="0"/>
          <w:sz w:val="28"/>
          <w:szCs w:val="28"/>
        </w:rPr>
        <w:softHyphen/>
        <w:t>ностью (Биотоп-2), на границе лес/заболоченный луг (Биотоп-3).</w:t>
      </w:r>
    </w:p>
    <w:p w:rsidR="00714DB1" w:rsidRPr="00714DB1" w:rsidRDefault="00714DB1" w:rsidP="00714DB1">
      <w:pPr>
        <w:pStyle w:val="100"/>
        <w:shd w:val="clear" w:color="auto" w:fill="auto"/>
        <w:spacing w:line="240" w:lineRule="auto"/>
        <w:ind w:firstLine="709"/>
        <w:jc w:val="both"/>
        <w:rPr>
          <w:b w:val="0"/>
          <w:sz w:val="28"/>
          <w:szCs w:val="28"/>
        </w:rPr>
      </w:pPr>
      <w:r w:rsidRPr="00714DB1">
        <w:rPr>
          <w:b w:val="0"/>
          <w:sz w:val="28"/>
          <w:szCs w:val="28"/>
        </w:rPr>
        <w:t xml:space="preserve">Поскольку анализ экологических групп муравьев в составе </w:t>
      </w:r>
      <w:proofErr w:type="spellStart"/>
      <w:r w:rsidRPr="00714DB1">
        <w:rPr>
          <w:b w:val="0"/>
          <w:sz w:val="28"/>
          <w:szCs w:val="28"/>
        </w:rPr>
        <w:t>мирмекофаун</w:t>
      </w:r>
      <w:proofErr w:type="spellEnd"/>
      <w:r w:rsidRPr="00714DB1">
        <w:rPr>
          <w:b w:val="0"/>
          <w:sz w:val="28"/>
          <w:szCs w:val="28"/>
        </w:rPr>
        <w:t xml:space="preserve"> </w:t>
      </w:r>
      <w:proofErr w:type="spellStart"/>
      <w:r w:rsidRPr="00714DB1">
        <w:rPr>
          <w:b w:val="0"/>
          <w:sz w:val="28"/>
          <w:szCs w:val="28"/>
        </w:rPr>
        <w:t>подзон</w:t>
      </w:r>
      <w:proofErr w:type="spellEnd"/>
      <w:r w:rsidRPr="00714DB1">
        <w:rPr>
          <w:b w:val="0"/>
          <w:sz w:val="28"/>
          <w:szCs w:val="28"/>
        </w:rPr>
        <w:t xml:space="preserve"> пока</w:t>
      </w:r>
      <w:r w:rsidRPr="00714DB1">
        <w:rPr>
          <w:b w:val="0"/>
          <w:sz w:val="28"/>
          <w:szCs w:val="28"/>
        </w:rPr>
        <w:softHyphen/>
        <w:t xml:space="preserve">зал, что на формирование </w:t>
      </w:r>
      <w:proofErr w:type="spellStart"/>
      <w:r w:rsidRPr="00714DB1">
        <w:rPr>
          <w:b w:val="0"/>
          <w:sz w:val="28"/>
          <w:szCs w:val="28"/>
        </w:rPr>
        <w:t>мирмекофаун</w:t>
      </w:r>
      <w:proofErr w:type="spellEnd"/>
      <w:r w:rsidRPr="00714DB1">
        <w:rPr>
          <w:b w:val="0"/>
          <w:sz w:val="28"/>
          <w:szCs w:val="28"/>
        </w:rPr>
        <w:t xml:space="preserve"> оказывают влияние особенности климата и релье</w:t>
      </w:r>
      <w:r w:rsidRPr="00714DB1">
        <w:rPr>
          <w:b w:val="0"/>
          <w:sz w:val="28"/>
          <w:szCs w:val="28"/>
        </w:rPr>
        <w:softHyphen/>
        <w:t>фа, то выбранные нами биотопы были схожи по макро-, мезо- и микрорельефу, а также мик</w:t>
      </w:r>
      <w:r w:rsidRPr="00714DB1">
        <w:rPr>
          <w:b w:val="0"/>
          <w:sz w:val="28"/>
          <w:szCs w:val="28"/>
        </w:rPr>
        <w:softHyphen/>
        <w:t>роклимату данных участков леса. Отличия обнаруживались в степени освещенности мест</w:t>
      </w:r>
      <w:r w:rsidRPr="00714DB1">
        <w:rPr>
          <w:b w:val="0"/>
          <w:sz w:val="28"/>
          <w:szCs w:val="28"/>
        </w:rPr>
        <w:softHyphen/>
        <w:t>ности и флористическом составе.</w:t>
      </w:r>
    </w:p>
    <w:p w:rsidR="00714DB1" w:rsidRPr="00714DB1" w:rsidRDefault="00714DB1" w:rsidP="00714DB1">
      <w:pPr>
        <w:pStyle w:val="100"/>
        <w:shd w:val="clear" w:color="auto" w:fill="auto"/>
        <w:spacing w:line="240" w:lineRule="auto"/>
        <w:ind w:firstLine="709"/>
        <w:jc w:val="both"/>
        <w:rPr>
          <w:b w:val="0"/>
          <w:sz w:val="28"/>
          <w:szCs w:val="28"/>
        </w:rPr>
      </w:pPr>
      <w:r w:rsidRPr="00714DB1">
        <w:rPr>
          <w:b w:val="0"/>
          <w:sz w:val="28"/>
          <w:szCs w:val="28"/>
        </w:rPr>
        <w:t>Для изучения пищевой специализации мы использовали различные методы сбора ма</w:t>
      </w:r>
      <w:r w:rsidRPr="00714DB1">
        <w:rPr>
          <w:b w:val="0"/>
          <w:sz w:val="28"/>
          <w:szCs w:val="28"/>
        </w:rPr>
        <w:softHyphen/>
        <w:t xml:space="preserve">териала: кошение сачком (25 двойных взмахов), использование приманок и ловушек </w:t>
      </w:r>
      <w:proofErr w:type="spellStart"/>
      <w:r w:rsidRPr="00714DB1">
        <w:rPr>
          <w:b w:val="0"/>
          <w:sz w:val="28"/>
          <w:szCs w:val="28"/>
        </w:rPr>
        <w:t>Барбе</w:t>
      </w:r>
      <w:r w:rsidRPr="00714DB1">
        <w:rPr>
          <w:b w:val="0"/>
          <w:sz w:val="28"/>
          <w:szCs w:val="28"/>
        </w:rPr>
        <w:softHyphen/>
        <w:t>ра</w:t>
      </w:r>
      <w:proofErr w:type="spellEnd"/>
      <w:r w:rsidRPr="00714DB1">
        <w:rPr>
          <w:b w:val="0"/>
          <w:sz w:val="28"/>
          <w:szCs w:val="28"/>
        </w:rPr>
        <w:t>, просеивание подстилки с помощью почвенных сит, разбор подстилки вручную, методы ручного и автоматического сбора. Все перечисленные методы сбора имеют свои достоинст</w:t>
      </w:r>
      <w:r w:rsidRPr="00714DB1">
        <w:rPr>
          <w:b w:val="0"/>
          <w:sz w:val="28"/>
          <w:szCs w:val="28"/>
        </w:rPr>
        <w:softHyphen/>
        <w:t>ва и свои недостатки, поэтому целесообразно использование определенных методик для определенных целей. В соответствии с этим использовался метод площадок, как наиболее оптимальный в данных условиях.</w:t>
      </w:r>
    </w:p>
    <w:p w:rsidR="00714DB1" w:rsidRPr="00714DB1" w:rsidRDefault="00714DB1" w:rsidP="00714DB1">
      <w:pPr>
        <w:pStyle w:val="100"/>
        <w:shd w:val="clear" w:color="auto" w:fill="auto"/>
        <w:spacing w:line="240" w:lineRule="auto"/>
        <w:ind w:firstLine="709"/>
        <w:jc w:val="both"/>
        <w:rPr>
          <w:b w:val="0"/>
          <w:sz w:val="28"/>
          <w:szCs w:val="28"/>
        </w:rPr>
      </w:pPr>
      <w:r w:rsidRPr="00714DB1">
        <w:rPr>
          <w:b w:val="0"/>
          <w:sz w:val="28"/>
          <w:szCs w:val="28"/>
        </w:rPr>
        <w:t>В результате проведенных исследований установлено, что муравьи несут в муравейник не только пищу, но и строительные материалы. Все отобранные объекты взвешивались. Су</w:t>
      </w:r>
      <w:r w:rsidRPr="00714DB1">
        <w:rPr>
          <w:b w:val="0"/>
          <w:sz w:val="28"/>
          <w:szCs w:val="28"/>
        </w:rPr>
        <w:softHyphen/>
        <w:t>точная добыча семьей корма и строительных материалов высчитывалась с учетом троп и круглосуточной активности.</w:t>
      </w:r>
    </w:p>
    <w:p w:rsidR="00714DB1" w:rsidRPr="00714DB1" w:rsidRDefault="00714DB1" w:rsidP="00714DB1">
      <w:pPr>
        <w:pStyle w:val="100"/>
        <w:shd w:val="clear" w:color="auto" w:fill="auto"/>
        <w:spacing w:line="240" w:lineRule="auto"/>
        <w:ind w:firstLine="709"/>
        <w:jc w:val="both"/>
        <w:rPr>
          <w:b w:val="0"/>
          <w:sz w:val="28"/>
          <w:szCs w:val="28"/>
        </w:rPr>
      </w:pPr>
      <w:r w:rsidRPr="00714DB1">
        <w:rPr>
          <w:b w:val="0"/>
          <w:sz w:val="28"/>
          <w:szCs w:val="28"/>
        </w:rPr>
        <w:t xml:space="preserve">Расчет производился по формуле: К= </w:t>
      </w:r>
      <w:r w:rsidRPr="00714DB1">
        <w:rPr>
          <w:b w:val="0"/>
          <w:sz w:val="28"/>
          <w:szCs w:val="28"/>
          <w:lang w:val="en-US" w:bidi="en-US"/>
        </w:rPr>
        <w:t>N</w:t>
      </w:r>
      <w:r w:rsidRPr="00714DB1">
        <w:rPr>
          <w:b w:val="0"/>
          <w:sz w:val="28"/>
          <w:szCs w:val="28"/>
          <w:lang w:bidi="en-US"/>
        </w:rPr>
        <w:t xml:space="preserve">424, </w:t>
      </w:r>
      <w:r w:rsidRPr="00714DB1">
        <w:rPr>
          <w:b w:val="0"/>
          <w:sz w:val="28"/>
          <w:szCs w:val="28"/>
        </w:rPr>
        <w:t>где</w:t>
      </w:r>
    </w:p>
    <w:p w:rsidR="00714DB1" w:rsidRPr="00714DB1" w:rsidRDefault="00714DB1" w:rsidP="00714DB1">
      <w:pPr>
        <w:pStyle w:val="100"/>
        <w:shd w:val="clear" w:color="auto" w:fill="auto"/>
        <w:spacing w:line="240" w:lineRule="auto"/>
        <w:ind w:firstLine="709"/>
        <w:rPr>
          <w:b w:val="0"/>
          <w:sz w:val="28"/>
          <w:szCs w:val="28"/>
        </w:rPr>
      </w:pPr>
      <w:proofErr w:type="gramStart"/>
      <w:r w:rsidRPr="00714DB1">
        <w:rPr>
          <w:rStyle w:val="10TimesNewRoman"/>
          <w:rFonts w:eastAsia="Arial Unicode MS"/>
          <w:sz w:val="28"/>
          <w:szCs w:val="28"/>
        </w:rPr>
        <w:t>К</w:t>
      </w:r>
      <w:proofErr w:type="gramEnd"/>
      <w:r w:rsidRPr="00714DB1">
        <w:rPr>
          <w:rStyle w:val="10TimesNewRoman"/>
          <w:rFonts w:eastAsia="Arial Unicode MS"/>
          <w:sz w:val="28"/>
          <w:szCs w:val="28"/>
        </w:rPr>
        <w:t xml:space="preserve"> </w:t>
      </w:r>
      <w:r w:rsidRPr="00714DB1">
        <w:rPr>
          <w:b w:val="0"/>
          <w:sz w:val="28"/>
          <w:szCs w:val="28"/>
        </w:rPr>
        <w:t>— полное (суточное) количество корма или строительных материалов;</w:t>
      </w:r>
    </w:p>
    <w:p w:rsidR="00714DB1" w:rsidRPr="00714DB1" w:rsidRDefault="00714DB1" w:rsidP="00714DB1">
      <w:pPr>
        <w:pStyle w:val="100"/>
        <w:shd w:val="clear" w:color="auto" w:fill="auto"/>
        <w:spacing w:line="240" w:lineRule="auto"/>
        <w:ind w:firstLine="709"/>
        <w:rPr>
          <w:b w:val="0"/>
          <w:sz w:val="28"/>
          <w:szCs w:val="28"/>
        </w:rPr>
      </w:pPr>
      <w:r w:rsidRPr="00714DB1">
        <w:rPr>
          <w:b w:val="0"/>
          <w:sz w:val="28"/>
          <w:szCs w:val="28"/>
        </w:rPr>
        <w:t>ГМ — количество корма или строительных материалов в течение часа;</w:t>
      </w:r>
    </w:p>
    <w:p w:rsidR="00714DB1" w:rsidRPr="00714DB1" w:rsidRDefault="00714DB1" w:rsidP="00714DB1">
      <w:pPr>
        <w:pStyle w:val="100"/>
        <w:shd w:val="clear" w:color="auto" w:fill="auto"/>
        <w:spacing w:line="240" w:lineRule="auto"/>
        <w:ind w:firstLine="709"/>
        <w:rPr>
          <w:b w:val="0"/>
          <w:sz w:val="28"/>
          <w:szCs w:val="28"/>
        </w:rPr>
      </w:pPr>
      <w:r w:rsidRPr="00714DB1">
        <w:rPr>
          <w:b w:val="0"/>
          <w:sz w:val="28"/>
          <w:szCs w:val="28"/>
        </w:rPr>
        <w:t>24 — количество часов в сутках.</w:t>
      </w:r>
    </w:p>
    <w:p w:rsidR="00714DB1" w:rsidRPr="00714DB1" w:rsidRDefault="00714DB1" w:rsidP="00714DB1">
      <w:pPr>
        <w:pStyle w:val="100"/>
        <w:shd w:val="clear" w:color="auto" w:fill="auto"/>
        <w:spacing w:line="240" w:lineRule="auto"/>
        <w:ind w:right="240" w:firstLine="709"/>
        <w:jc w:val="both"/>
        <w:rPr>
          <w:b w:val="0"/>
          <w:sz w:val="28"/>
          <w:szCs w:val="28"/>
        </w:rPr>
      </w:pPr>
      <w:r w:rsidRPr="00714DB1">
        <w:rPr>
          <w:rStyle w:val="108pt"/>
          <w:rFonts w:ascii="Times New Roman" w:hAnsi="Times New Roman" w:cs="Times New Roman"/>
          <w:sz w:val="28"/>
          <w:szCs w:val="28"/>
        </w:rPr>
        <w:t xml:space="preserve">Расчеты показали, </w:t>
      </w:r>
      <w:r w:rsidRPr="00714DB1">
        <w:rPr>
          <w:b w:val="0"/>
          <w:sz w:val="28"/>
          <w:szCs w:val="28"/>
        </w:rPr>
        <w:t xml:space="preserve">что количество приносимого корма и строительных материалов </w:t>
      </w:r>
      <w:r w:rsidRPr="00714DB1">
        <w:rPr>
          <w:rStyle w:val="108pt"/>
          <w:rFonts w:ascii="Times New Roman" w:hAnsi="Times New Roman" w:cs="Times New Roman"/>
          <w:sz w:val="28"/>
          <w:szCs w:val="28"/>
        </w:rPr>
        <w:t xml:space="preserve">(в </w:t>
      </w:r>
      <w:proofErr w:type="gramStart"/>
      <w:r w:rsidRPr="00714DB1">
        <w:rPr>
          <w:rStyle w:val="108pt"/>
          <w:rFonts w:ascii="Times New Roman" w:hAnsi="Times New Roman" w:cs="Times New Roman"/>
          <w:sz w:val="28"/>
          <w:szCs w:val="28"/>
        </w:rPr>
        <w:t>г</w:t>
      </w:r>
      <w:proofErr w:type="gramEnd"/>
      <w:r w:rsidRPr="00714DB1">
        <w:rPr>
          <w:rStyle w:val="108pt"/>
          <w:rFonts w:ascii="Times New Roman" w:hAnsi="Times New Roman" w:cs="Times New Roman"/>
          <w:sz w:val="28"/>
          <w:szCs w:val="28"/>
        </w:rPr>
        <w:t>/</w:t>
      </w:r>
      <w:proofErr w:type="spellStart"/>
      <w:r w:rsidRPr="00714DB1">
        <w:rPr>
          <w:rStyle w:val="108pt"/>
          <w:rFonts w:ascii="Times New Roman" w:hAnsi="Times New Roman" w:cs="Times New Roman"/>
          <w:sz w:val="28"/>
          <w:szCs w:val="28"/>
        </w:rPr>
        <w:t>сут</w:t>
      </w:r>
      <w:proofErr w:type="spellEnd"/>
      <w:r w:rsidRPr="00714DB1">
        <w:rPr>
          <w:rStyle w:val="108pt"/>
          <w:rFonts w:ascii="Times New Roman" w:hAnsi="Times New Roman" w:cs="Times New Roman"/>
          <w:sz w:val="28"/>
          <w:szCs w:val="28"/>
        </w:rPr>
        <w:t xml:space="preserve">) со всех </w:t>
      </w:r>
      <w:r w:rsidRPr="00714DB1">
        <w:rPr>
          <w:b w:val="0"/>
          <w:sz w:val="28"/>
          <w:szCs w:val="28"/>
        </w:rPr>
        <w:t>троп составило соответственно: 942±26 г. и 1334,5±42  г.</w:t>
      </w:r>
    </w:p>
    <w:p w:rsidR="00714DB1" w:rsidRPr="00714DB1" w:rsidRDefault="00714DB1" w:rsidP="00714DB1">
      <w:pPr>
        <w:pStyle w:val="100"/>
        <w:shd w:val="clear" w:color="auto" w:fill="auto"/>
        <w:tabs>
          <w:tab w:val="left" w:pos="9638"/>
        </w:tabs>
        <w:spacing w:line="240" w:lineRule="auto"/>
        <w:ind w:right="-1" w:firstLine="709"/>
        <w:jc w:val="both"/>
        <w:rPr>
          <w:b w:val="0"/>
          <w:sz w:val="28"/>
          <w:szCs w:val="28"/>
        </w:rPr>
      </w:pPr>
      <w:r w:rsidRPr="00714DB1">
        <w:rPr>
          <w:rStyle w:val="108pt"/>
          <w:rFonts w:ascii="Times New Roman" w:hAnsi="Times New Roman" w:cs="Times New Roman"/>
          <w:sz w:val="28"/>
          <w:szCs w:val="28"/>
        </w:rPr>
        <w:t xml:space="preserve">В связи </w:t>
      </w:r>
      <w:r w:rsidRPr="00714DB1">
        <w:rPr>
          <w:b w:val="0"/>
          <w:sz w:val="28"/>
          <w:szCs w:val="28"/>
        </w:rPr>
        <w:t xml:space="preserve">с тем, что пища, приносимая муравьями, не всегда </w:t>
      </w:r>
      <w:proofErr w:type="gramStart"/>
      <w:r w:rsidRPr="00714DB1">
        <w:rPr>
          <w:b w:val="0"/>
          <w:sz w:val="28"/>
          <w:szCs w:val="28"/>
        </w:rPr>
        <w:t xml:space="preserve">находилась в полной </w:t>
      </w:r>
      <w:r w:rsidRPr="00714DB1">
        <w:rPr>
          <w:rStyle w:val="108pt"/>
          <w:rFonts w:ascii="Times New Roman" w:hAnsi="Times New Roman" w:cs="Times New Roman"/>
          <w:sz w:val="28"/>
          <w:szCs w:val="28"/>
        </w:rPr>
        <w:t>со</w:t>
      </w:r>
      <w:r w:rsidRPr="00714DB1">
        <w:rPr>
          <w:rStyle w:val="108pt"/>
          <w:rFonts w:ascii="Times New Roman" w:hAnsi="Times New Roman" w:cs="Times New Roman"/>
          <w:sz w:val="28"/>
          <w:szCs w:val="28"/>
        </w:rPr>
        <w:softHyphen/>
        <w:t xml:space="preserve">хранности </w:t>
      </w:r>
      <w:r w:rsidRPr="00714DB1">
        <w:rPr>
          <w:b w:val="0"/>
          <w:sz w:val="28"/>
          <w:szCs w:val="28"/>
        </w:rPr>
        <w:t>не все пищевые объекты удалось</w:t>
      </w:r>
      <w:proofErr w:type="gramEnd"/>
      <w:r w:rsidRPr="00714DB1">
        <w:rPr>
          <w:b w:val="0"/>
          <w:sz w:val="28"/>
          <w:szCs w:val="28"/>
        </w:rPr>
        <w:t xml:space="preserve"> определить даже до семейства. Листогрызу</w:t>
      </w:r>
      <w:r w:rsidRPr="00714DB1">
        <w:rPr>
          <w:b w:val="0"/>
          <w:sz w:val="28"/>
          <w:szCs w:val="28"/>
        </w:rPr>
        <w:softHyphen/>
      </w:r>
      <w:r w:rsidRPr="00714DB1">
        <w:rPr>
          <w:rStyle w:val="108pt"/>
          <w:rFonts w:ascii="Times New Roman" w:hAnsi="Times New Roman" w:cs="Times New Roman"/>
          <w:sz w:val="28"/>
          <w:szCs w:val="28"/>
        </w:rPr>
        <w:t xml:space="preserve">щие </w:t>
      </w:r>
      <w:r w:rsidRPr="00714DB1">
        <w:rPr>
          <w:b w:val="0"/>
          <w:sz w:val="28"/>
          <w:szCs w:val="28"/>
        </w:rPr>
        <w:t>насекомые составляют до 90% пищевого рациона муравьев. Таким образом, получен</w:t>
      </w:r>
      <w:r w:rsidRPr="00714DB1">
        <w:rPr>
          <w:b w:val="0"/>
          <w:sz w:val="28"/>
          <w:szCs w:val="28"/>
        </w:rPr>
        <w:softHyphen/>
      </w:r>
      <w:r w:rsidRPr="00714DB1">
        <w:rPr>
          <w:rStyle w:val="108pt"/>
          <w:rFonts w:ascii="Times New Roman" w:hAnsi="Times New Roman" w:cs="Times New Roman"/>
          <w:sz w:val="28"/>
          <w:szCs w:val="28"/>
        </w:rPr>
        <w:t xml:space="preserve">ные </w:t>
      </w:r>
      <w:r w:rsidRPr="00714DB1">
        <w:rPr>
          <w:b w:val="0"/>
          <w:sz w:val="28"/>
          <w:szCs w:val="28"/>
        </w:rPr>
        <w:t>нами данные подтверждают теорию что, муравьи могут подавлять очаги массового раз</w:t>
      </w:r>
      <w:r w:rsidRPr="00714DB1">
        <w:rPr>
          <w:b w:val="0"/>
          <w:sz w:val="28"/>
          <w:szCs w:val="28"/>
        </w:rPr>
        <w:softHyphen/>
        <w:t>множения вредителей. Ниже приведена систематическая принадлежность объектов ис</w:t>
      </w:r>
      <w:r w:rsidRPr="00714DB1">
        <w:rPr>
          <w:b w:val="0"/>
          <w:sz w:val="28"/>
          <w:szCs w:val="28"/>
        </w:rPr>
        <w:softHyphen/>
        <w:t>пользуемых муравьями в качестве пищи:</w:t>
      </w:r>
    </w:p>
    <w:p w:rsidR="00714DB1" w:rsidRPr="00714DB1" w:rsidRDefault="00714DB1" w:rsidP="00714DB1">
      <w:pPr>
        <w:pStyle w:val="100"/>
        <w:numPr>
          <w:ilvl w:val="0"/>
          <w:numId w:val="2"/>
        </w:numPr>
        <w:shd w:val="clear" w:color="auto" w:fill="auto"/>
        <w:tabs>
          <w:tab w:val="left" w:pos="709"/>
        </w:tabs>
        <w:spacing w:line="240" w:lineRule="auto"/>
        <w:ind w:firstLine="567"/>
        <w:jc w:val="both"/>
        <w:rPr>
          <w:b w:val="0"/>
          <w:sz w:val="28"/>
          <w:szCs w:val="28"/>
        </w:rPr>
      </w:pPr>
      <w:r w:rsidRPr="00714DB1">
        <w:rPr>
          <w:b w:val="0"/>
          <w:sz w:val="28"/>
          <w:szCs w:val="28"/>
        </w:rPr>
        <w:lastRenderedPageBreak/>
        <w:t xml:space="preserve">Прямокрылые </w:t>
      </w:r>
      <w:r w:rsidRPr="00714DB1">
        <w:rPr>
          <w:b w:val="0"/>
          <w:sz w:val="28"/>
          <w:szCs w:val="28"/>
          <w:lang w:val="en-US" w:bidi="en-US"/>
        </w:rPr>
        <w:t>(</w:t>
      </w:r>
      <w:proofErr w:type="spellStart"/>
      <w:r w:rsidRPr="00714DB1">
        <w:rPr>
          <w:b w:val="0"/>
          <w:sz w:val="28"/>
          <w:szCs w:val="28"/>
          <w:lang w:val="en-US" w:bidi="en-US"/>
        </w:rPr>
        <w:t>Orthoptera</w:t>
      </w:r>
      <w:proofErr w:type="spellEnd"/>
      <w:r w:rsidRPr="00714DB1">
        <w:rPr>
          <w:b w:val="0"/>
          <w:sz w:val="28"/>
          <w:szCs w:val="28"/>
          <w:lang w:val="en-US" w:bidi="en-US"/>
        </w:rPr>
        <w:t>);</w:t>
      </w:r>
    </w:p>
    <w:p w:rsidR="00714DB1" w:rsidRPr="00714DB1" w:rsidRDefault="00714DB1" w:rsidP="00714DB1">
      <w:pPr>
        <w:pStyle w:val="100"/>
        <w:numPr>
          <w:ilvl w:val="0"/>
          <w:numId w:val="2"/>
        </w:numPr>
        <w:shd w:val="clear" w:color="auto" w:fill="auto"/>
        <w:tabs>
          <w:tab w:val="left" w:pos="2127"/>
          <w:tab w:val="left" w:pos="7055"/>
        </w:tabs>
        <w:spacing w:line="240" w:lineRule="auto"/>
        <w:ind w:left="620" w:firstLine="0"/>
        <w:rPr>
          <w:b w:val="0"/>
          <w:sz w:val="28"/>
          <w:szCs w:val="28"/>
        </w:rPr>
      </w:pPr>
      <w:proofErr w:type="gramStart"/>
      <w:r w:rsidRPr="00714DB1">
        <w:rPr>
          <w:b w:val="0"/>
          <w:sz w:val="28"/>
          <w:szCs w:val="28"/>
        </w:rPr>
        <w:t>Чешуекрылые</w:t>
      </w:r>
      <w:proofErr w:type="gramEnd"/>
      <w:r w:rsidRPr="00714DB1">
        <w:rPr>
          <w:b w:val="0"/>
          <w:sz w:val="28"/>
          <w:szCs w:val="28"/>
        </w:rPr>
        <w:t xml:space="preserve"> </w:t>
      </w:r>
      <w:r w:rsidRPr="00714DB1">
        <w:rPr>
          <w:b w:val="0"/>
          <w:sz w:val="28"/>
          <w:szCs w:val="28"/>
          <w:lang w:bidi="en-US"/>
        </w:rPr>
        <w:t>(</w:t>
      </w:r>
      <w:r w:rsidRPr="00714DB1">
        <w:rPr>
          <w:b w:val="0"/>
          <w:sz w:val="28"/>
          <w:szCs w:val="28"/>
          <w:lang w:val="en-US" w:bidi="en-US"/>
        </w:rPr>
        <w:t>Lepidoptera</w:t>
      </w:r>
      <w:r w:rsidRPr="00714DB1">
        <w:rPr>
          <w:b w:val="0"/>
          <w:sz w:val="28"/>
          <w:szCs w:val="28"/>
          <w:lang w:bidi="en-US"/>
        </w:rPr>
        <w:t xml:space="preserve">): </w:t>
      </w:r>
      <w:r w:rsidRPr="00714DB1">
        <w:rPr>
          <w:b w:val="0"/>
          <w:sz w:val="28"/>
          <w:szCs w:val="28"/>
        </w:rPr>
        <w:t xml:space="preserve"> сем. Листовертки</w:t>
      </w:r>
      <w:r w:rsidRPr="00714DB1">
        <w:rPr>
          <w:b w:val="0"/>
          <w:sz w:val="28"/>
          <w:szCs w:val="28"/>
          <w:lang w:bidi="en-US"/>
        </w:rPr>
        <w:t xml:space="preserve">; </w:t>
      </w:r>
      <w:r w:rsidRPr="00714DB1">
        <w:rPr>
          <w:b w:val="0"/>
          <w:sz w:val="28"/>
          <w:szCs w:val="28"/>
        </w:rPr>
        <w:t xml:space="preserve"> сем. Совки - чаще гусеницы, редко — имаго.</w:t>
      </w:r>
    </w:p>
    <w:p w:rsidR="00714DB1" w:rsidRPr="00714DB1" w:rsidRDefault="00714DB1" w:rsidP="00714DB1">
      <w:pPr>
        <w:pStyle w:val="100"/>
        <w:numPr>
          <w:ilvl w:val="0"/>
          <w:numId w:val="2"/>
        </w:numPr>
        <w:shd w:val="clear" w:color="auto" w:fill="auto"/>
        <w:tabs>
          <w:tab w:val="left" w:pos="907"/>
        </w:tabs>
        <w:spacing w:line="240" w:lineRule="auto"/>
        <w:ind w:firstLine="709"/>
        <w:jc w:val="both"/>
        <w:rPr>
          <w:b w:val="0"/>
          <w:sz w:val="28"/>
          <w:szCs w:val="28"/>
        </w:rPr>
      </w:pPr>
      <w:r w:rsidRPr="00714DB1">
        <w:rPr>
          <w:b w:val="0"/>
          <w:sz w:val="28"/>
          <w:szCs w:val="28"/>
        </w:rPr>
        <w:t xml:space="preserve">Полужесткокрылые </w:t>
      </w:r>
      <w:r w:rsidRPr="00714DB1">
        <w:rPr>
          <w:b w:val="0"/>
          <w:sz w:val="28"/>
          <w:szCs w:val="28"/>
          <w:lang w:bidi="en-US"/>
        </w:rPr>
        <w:t>(</w:t>
      </w:r>
      <w:proofErr w:type="spellStart"/>
      <w:r w:rsidRPr="00714DB1">
        <w:rPr>
          <w:b w:val="0"/>
          <w:sz w:val="28"/>
          <w:szCs w:val="28"/>
          <w:lang w:val="en-US" w:bidi="en-US"/>
        </w:rPr>
        <w:t>Hemiptera</w:t>
      </w:r>
      <w:proofErr w:type="spellEnd"/>
      <w:r w:rsidRPr="00714DB1">
        <w:rPr>
          <w:b w:val="0"/>
          <w:sz w:val="28"/>
          <w:szCs w:val="28"/>
          <w:lang w:bidi="en-US"/>
        </w:rPr>
        <w:t xml:space="preserve">): </w:t>
      </w:r>
      <w:r w:rsidRPr="00714DB1">
        <w:rPr>
          <w:rStyle w:val="108pt0pt"/>
          <w:rFonts w:ascii="Times New Roman" w:hAnsi="Times New Roman" w:cs="Times New Roman"/>
          <w:sz w:val="28"/>
          <w:szCs w:val="28"/>
          <w:lang w:val="ru-RU" w:eastAsia="ru-RU" w:bidi="ru-RU"/>
        </w:rPr>
        <w:t xml:space="preserve">сем. </w:t>
      </w:r>
      <w:r w:rsidRPr="00714DB1">
        <w:rPr>
          <w:b w:val="0"/>
          <w:sz w:val="28"/>
          <w:szCs w:val="28"/>
        </w:rPr>
        <w:t xml:space="preserve">Щитники </w:t>
      </w:r>
      <w:r w:rsidRPr="00714DB1">
        <w:rPr>
          <w:rStyle w:val="108pt0pt"/>
          <w:rFonts w:ascii="Times New Roman" w:hAnsi="Times New Roman" w:cs="Times New Roman"/>
          <w:sz w:val="28"/>
          <w:szCs w:val="28"/>
          <w:lang w:val="ru-RU"/>
        </w:rPr>
        <w:t>(</w:t>
      </w:r>
      <w:proofErr w:type="spellStart"/>
      <w:r w:rsidRPr="00714DB1">
        <w:rPr>
          <w:rStyle w:val="108pt0pt"/>
          <w:rFonts w:ascii="Times New Roman" w:hAnsi="Times New Roman" w:cs="Times New Roman"/>
          <w:sz w:val="28"/>
          <w:szCs w:val="28"/>
        </w:rPr>
        <w:t>Pentatomidae</w:t>
      </w:r>
      <w:proofErr w:type="spellEnd"/>
      <w:r w:rsidRPr="00714DB1">
        <w:rPr>
          <w:rStyle w:val="108pt0pt"/>
          <w:rFonts w:ascii="Times New Roman" w:hAnsi="Times New Roman" w:cs="Times New Roman"/>
          <w:sz w:val="28"/>
          <w:szCs w:val="28"/>
          <w:lang w:val="ru-RU"/>
        </w:rPr>
        <w:t>)</w:t>
      </w:r>
    </w:p>
    <w:p w:rsidR="00714DB1" w:rsidRPr="00714DB1" w:rsidRDefault="00714DB1" w:rsidP="00714DB1">
      <w:pPr>
        <w:pStyle w:val="100"/>
        <w:numPr>
          <w:ilvl w:val="0"/>
          <w:numId w:val="2"/>
        </w:numPr>
        <w:shd w:val="clear" w:color="auto" w:fill="auto"/>
        <w:tabs>
          <w:tab w:val="left" w:pos="907"/>
        </w:tabs>
        <w:spacing w:line="240" w:lineRule="auto"/>
        <w:ind w:firstLine="709"/>
        <w:jc w:val="both"/>
        <w:rPr>
          <w:b w:val="0"/>
          <w:sz w:val="28"/>
          <w:szCs w:val="28"/>
        </w:rPr>
      </w:pPr>
      <w:proofErr w:type="gramStart"/>
      <w:r w:rsidRPr="00714DB1">
        <w:rPr>
          <w:b w:val="0"/>
          <w:sz w:val="28"/>
          <w:szCs w:val="28"/>
        </w:rPr>
        <w:t>Жесткокрылые</w:t>
      </w:r>
      <w:proofErr w:type="gramEnd"/>
      <w:r w:rsidRPr="00714DB1">
        <w:rPr>
          <w:b w:val="0"/>
          <w:sz w:val="28"/>
          <w:szCs w:val="28"/>
        </w:rPr>
        <w:t xml:space="preserve"> </w:t>
      </w:r>
      <w:r w:rsidRPr="00714DB1">
        <w:rPr>
          <w:rStyle w:val="108pt0pt"/>
          <w:rFonts w:ascii="Times New Roman" w:hAnsi="Times New Roman" w:cs="Times New Roman"/>
          <w:sz w:val="28"/>
          <w:szCs w:val="28"/>
          <w:lang w:val="ru-RU"/>
        </w:rPr>
        <w:t>(</w:t>
      </w:r>
      <w:r w:rsidRPr="00714DB1">
        <w:rPr>
          <w:rStyle w:val="108pt0pt"/>
          <w:rFonts w:ascii="Times New Roman" w:hAnsi="Times New Roman" w:cs="Times New Roman"/>
          <w:sz w:val="28"/>
          <w:szCs w:val="28"/>
        </w:rPr>
        <w:t>Coleoptera</w:t>
      </w:r>
      <w:r w:rsidRPr="00714DB1">
        <w:rPr>
          <w:rStyle w:val="108pt0pt"/>
          <w:rFonts w:ascii="Times New Roman" w:hAnsi="Times New Roman" w:cs="Times New Roman"/>
          <w:sz w:val="28"/>
          <w:szCs w:val="28"/>
          <w:lang w:val="ru-RU"/>
        </w:rPr>
        <w:t xml:space="preserve">): </w:t>
      </w:r>
      <w:r w:rsidRPr="00714DB1">
        <w:rPr>
          <w:rStyle w:val="108pt0pt"/>
          <w:rFonts w:ascii="Times New Roman" w:hAnsi="Times New Roman" w:cs="Times New Roman"/>
          <w:sz w:val="28"/>
          <w:szCs w:val="28"/>
          <w:lang w:val="ru-RU" w:eastAsia="ru-RU" w:bidi="ru-RU"/>
        </w:rPr>
        <w:t xml:space="preserve">сем. </w:t>
      </w:r>
      <w:r w:rsidRPr="00714DB1">
        <w:rPr>
          <w:b w:val="0"/>
          <w:sz w:val="28"/>
          <w:szCs w:val="28"/>
        </w:rPr>
        <w:t xml:space="preserve">Листоеды </w:t>
      </w:r>
      <w:r w:rsidRPr="00714DB1">
        <w:rPr>
          <w:b w:val="0"/>
          <w:sz w:val="28"/>
          <w:szCs w:val="28"/>
          <w:lang w:bidi="en-US"/>
        </w:rPr>
        <w:t>(</w:t>
      </w:r>
      <w:proofErr w:type="spellStart"/>
      <w:r w:rsidRPr="00714DB1">
        <w:rPr>
          <w:b w:val="0"/>
          <w:sz w:val="28"/>
          <w:szCs w:val="28"/>
          <w:lang w:val="en-US" w:bidi="en-US"/>
        </w:rPr>
        <w:t>Ghrysomelide</w:t>
      </w:r>
      <w:proofErr w:type="spellEnd"/>
      <w:r w:rsidRPr="00714DB1">
        <w:rPr>
          <w:b w:val="0"/>
          <w:sz w:val="28"/>
          <w:szCs w:val="28"/>
          <w:lang w:bidi="en-US"/>
        </w:rPr>
        <w:t>),</w:t>
      </w:r>
      <w:proofErr w:type="spellStart"/>
      <w:r w:rsidRPr="00714DB1">
        <w:rPr>
          <w:b w:val="0"/>
          <w:sz w:val="28"/>
          <w:szCs w:val="28"/>
          <w:lang w:val="en-US" w:bidi="en-US"/>
        </w:rPr>
        <w:t>ce</w:t>
      </w:r>
      <w:proofErr w:type="spellEnd"/>
      <w:proofErr w:type="gramStart"/>
      <w:r w:rsidRPr="00714DB1">
        <w:rPr>
          <w:b w:val="0"/>
          <w:sz w:val="28"/>
          <w:szCs w:val="28"/>
          <w:lang w:bidi="en-US"/>
        </w:rPr>
        <w:t>м</w:t>
      </w:r>
      <w:proofErr w:type="gramEnd"/>
      <w:r w:rsidRPr="00714DB1">
        <w:rPr>
          <w:b w:val="0"/>
          <w:sz w:val="28"/>
          <w:szCs w:val="28"/>
          <w:lang w:bidi="en-US"/>
        </w:rPr>
        <w:t xml:space="preserve">. </w:t>
      </w:r>
      <w:r w:rsidRPr="00714DB1">
        <w:rPr>
          <w:rStyle w:val="108pt0pt"/>
          <w:rFonts w:ascii="Times New Roman" w:hAnsi="Times New Roman" w:cs="Times New Roman"/>
          <w:sz w:val="28"/>
          <w:szCs w:val="28"/>
          <w:lang w:val="ru-RU" w:eastAsia="ru-RU" w:bidi="ru-RU"/>
        </w:rPr>
        <w:t xml:space="preserve">Щелкуны </w:t>
      </w:r>
      <w:r w:rsidRPr="00714DB1">
        <w:rPr>
          <w:b w:val="0"/>
          <w:sz w:val="28"/>
          <w:szCs w:val="28"/>
          <w:lang w:bidi="en-US"/>
        </w:rPr>
        <w:t>(</w:t>
      </w:r>
      <w:proofErr w:type="spellStart"/>
      <w:r w:rsidRPr="00714DB1">
        <w:rPr>
          <w:b w:val="0"/>
          <w:sz w:val="28"/>
          <w:szCs w:val="28"/>
          <w:lang w:val="en-US" w:bidi="en-US"/>
        </w:rPr>
        <w:t>Elateridae</w:t>
      </w:r>
      <w:proofErr w:type="spellEnd"/>
      <w:r w:rsidRPr="00714DB1">
        <w:rPr>
          <w:b w:val="0"/>
          <w:sz w:val="28"/>
          <w:szCs w:val="28"/>
          <w:lang w:bidi="en-US"/>
        </w:rPr>
        <w:t xml:space="preserve">); </w:t>
      </w:r>
      <w:proofErr w:type="spellStart"/>
      <w:r w:rsidRPr="00714DB1">
        <w:rPr>
          <w:b w:val="0"/>
          <w:sz w:val="28"/>
          <w:szCs w:val="28"/>
          <w:lang w:val="en-US" w:bidi="en-US"/>
        </w:rPr>
        <w:t>ce</w:t>
      </w:r>
      <w:proofErr w:type="spellEnd"/>
      <w:proofErr w:type="gramStart"/>
      <w:r w:rsidRPr="00714DB1">
        <w:rPr>
          <w:b w:val="0"/>
          <w:sz w:val="28"/>
          <w:szCs w:val="28"/>
          <w:lang w:bidi="en-US"/>
        </w:rPr>
        <w:t>м</w:t>
      </w:r>
      <w:proofErr w:type="gramEnd"/>
      <w:r w:rsidRPr="00714DB1">
        <w:rPr>
          <w:b w:val="0"/>
          <w:sz w:val="28"/>
          <w:szCs w:val="28"/>
          <w:lang w:bidi="en-US"/>
        </w:rPr>
        <w:t xml:space="preserve">. </w:t>
      </w:r>
      <w:r w:rsidRPr="00714DB1">
        <w:rPr>
          <w:b w:val="0"/>
          <w:sz w:val="28"/>
          <w:szCs w:val="28"/>
        </w:rPr>
        <w:t xml:space="preserve">Жужелицы </w:t>
      </w:r>
      <w:r w:rsidRPr="00714DB1">
        <w:rPr>
          <w:b w:val="0"/>
          <w:sz w:val="28"/>
          <w:szCs w:val="28"/>
          <w:lang w:bidi="en-US"/>
        </w:rPr>
        <w:t>(</w:t>
      </w:r>
      <w:proofErr w:type="spellStart"/>
      <w:r w:rsidRPr="00714DB1">
        <w:rPr>
          <w:b w:val="0"/>
          <w:sz w:val="28"/>
          <w:szCs w:val="28"/>
          <w:lang w:val="en-US" w:bidi="en-US"/>
        </w:rPr>
        <w:t>Carabaidae</w:t>
      </w:r>
      <w:proofErr w:type="spellEnd"/>
      <w:r w:rsidRPr="00714DB1">
        <w:rPr>
          <w:b w:val="0"/>
          <w:sz w:val="28"/>
          <w:szCs w:val="28"/>
          <w:lang w:bidi="en-US"/>
        </w:rPr>
        <w:t>).</w:t>
      </w:r>
    </w:p>
    <w:p w:rsidR="00714DB1" w:rsidRPr="00714DB1" w:rsidRDefault="00714DB1" w:rsidP="00714DB1">
      <w:pPr>
        <w:pStyle w:val="100"/>
        <w:numPr>
          <w:ilvl w:val="0"/>
          <w:numId w:val="2"/>
        </w:numPr>
        <w:shd w:val="clear" w:color="auto" w:fill="auto"/>
        <w:tabs>
          <w:tab w:val="left" w:pos="911"/>
        </w:tabs>
        <w:spacing w:line="240" w:lineRule="auto"/>
        <w:ind w:firstLine="709"/>
        <w:jc w:val="both"/>
        <w:rPr>
          <w:b w:val="0"/>
          <w:sz w:val="28"/>
          <w:szCs w:val="28"/>
        </w:rPr>
      </w:pPr>
      <w:proofErr w:type="spellStart"/>
      <w:r w:rsidRPr="00714DB1">
        <w:rPr>
          <w:b w:val="0"/>
          <w:sz w:val="28"/>
          <w:szCs w:val="28"/>
        </w:rPr>
        <w:t>Перелончатокрылые</w:t>
      </w:r>
      <w:proofErr w:type="spellEnd"/>
      <w:r w:rsidRPr="00714DB1">
        <w:rPr>
          <w:b w:val="0"/>
          <w:sz w:val="28"/>
          <w:szCs w:val="28"/>
        </w:rPr>
        <w:t xml:space="preserve"> (Ну</w:t>
      </w:r>
      <w:proofErr w:type="gramStart"/>
      <w:r w:rsidRPr="00714DB1">
        <w:rPr>
          <w:b w:val="0"/>
          <w:sz w:val="28"/>
          <w:szCs w:val="28"/>
          <w:lang w:val="en-US"/>
        </w:rPr>
        <w:t>m</w:t>
      </w:r>
      <w:proofErr w:type="gramEnd"/>
      <w:r w:rsidRPr="00714DB1">
        <w:rPr>
          <w:b w:val="0"/>
          <w:sz w:val="28"/>
          <w:szCs w:val="28"/>
        </w:rPr>
        <w:t>е</w:t>
      </w:r>
      <w:r w:rsidRPr="00714DB1">
        <w:rPr>
          <w:b w:val="0"/>
          <w:sz w:val="28"/>
          <w:szCs w:val="28"/>
          <w:lang w:val="en-US"/>
        </w:rPr>
        <w:t>n</w:t>
      </w:r>
      <w:r w:rsidRPr="00714DB1">
        <w:rPr>
          <w:b w:val="0"/>
          <w:sz w:val="28"/>
          <w:szCs w:val="28"/>
        </w:rPr>
        <w:t>ор</w:t>
      </w:r>
      <w:r w:rsidRPr="00714DB1">
        <w:rPr>
          <w:b w:val="0"/>
          <w:sz w:val="28"/>
          <w:szCs w:val="28"/>
          <w:lang w:val="en-US"/>
        </w:rPr>
        <w:t>t</w:t>
      </w:r>
      <w:proofErr w:type="spellStart"/>
      <w:r w:rsidRPr="00714DB1">
        <w:rPr>
          <w:b w:val="0"/>
          <w:sz w:val="28"/>
          <w:szCs w:val="28"/>
        </w:rPr>
        <w:t>ега</w:t>
      </w:r>
      <w:proofErr w:type="spellEnd"/>
      <w:r w:rsidRPr="00714DB1">
        <w:rPr>
          <w:b w:val="0"/>
          <w:sz w:val="28"/>
          <w:szCs w:val="28"/>
        </w:rPr>
        <w:t xml:space="preserve">): сем. Осы </w:t>
      </w:r>
      <w:r w:rsidRPr="00714DB1">
        <w:rPr>
          <w:rStyle w:val="108pt0pt"/>
          <w:rFonts w:ascii="Times New Roman" w:hAnsi="Times New Roman" w:cs="Times New Roman"/>
          <w:sz w:val="28"/>
          <w:szCs w:val="28"/>
          <w:lang w:val="ru-RU"/>
        </w:rPr>
        <w:t>(</w:t>
      </w:r>
      <w:proofErr w:type="spellStart"/>
      <w:r w:rsidRPr="00714DB1">
        <w:rPr>
          <w:rStyle w:val="108pt0pt"/>
          <w:rFonts w:ascii="Times New Roman" w:hAnsi="Times New Roman" w:cs="Times New Roman"/>
          <w:sz w:val="28"/>
          <w:szCs w:val="28"/>
        </w:rPr>
        <w:t>Vespidae</w:t>
      </w:r>
      <w:proofErr w:type="spellEnd"/>
      <w:r w:rsidRPr="00714DB1">
        <w:rPr>
          <w:rStyle w:val="108pt0pt"/>
          <w:rFonts w:ascii="Times New Roman" w:hAnsi="Times New Roman" w:cs="Times New Roman"/>
          <w:sz w:val="28"/>
          <w:szCs w:val="28"/>
          <w:lang w:val="ru-RU"/>
        </w:rPr>
        <w:t xml:space="preserve">); </w:t>
      </w:r>
      <w:r w:rsidRPr="00714DB1">
        <w:rPr>
          <w:b w:val="0"/>
          <w:sz w:val="28"/>
          <w:szCs w:val="28"/>
        </w:rPr>
        <w:t>н/сем. Наездники</w:t>
      </w:r>
      <w:r w:rsidRPr="00714DB1">
        <w:rPr>
          <w:b w:val="0"/>
          <w:sz w:val="28"/>
          <w:szCs w:val="28"/>
          <w:lang w:bidi="en-US"/>
        </w:rPr>
        <w:t xml:space="preserve">; </w:t>
      </w:r>
      <w:r w:rsidRPr="00714DB1">
        <w:rPr>
          <w:b w:val="0"/>
          <w:sz w:val="28"/>
          <w:szCs w:val="28"/>
        </w:rPr>
        <w:t>н/</w:t>
      </w:r>
      <w:proofErr w:type="gramStart"/>
      <w:r w:rsidRPr="00714DB1">
        <w:rPr>
          <w:b w:val="0"/>
          <w:sz w:val="28"/>
          <w:szCs w:val="28"/>
          <w:lang w:val="en-US"/>
        </w:rPr>
        <w:t>c</w:t>
      </w:r>
      <w:proofErr w:type="gramEnd"/>
      <w:r w:rsidRPr="00714DB1">
        <w:rPr>
          <w:b w:val="0"/>
          <w:sz w:val="28"/>
          <w:szCs w:val="28"/>
        </w:rPr>
        <w:t xml:space="preserve">ем. </w:t>
      </w:r>
      <w:proofErr w:type="gramStart"/>
      <w:r w:rsidRPr="00714DB1">
        <w:rPr>
          <w:b w:val="0"/>
          <w:sz w:val="28"/>
          <w:szCs w:val="28"/>
        </w:rPr>
        <w:t>Пчелиные</w:t>
      </w:r>
      <w:proofErr w:type="gramEnd"/>
      <w:r w:rsidRPr="00714DB1">
        <w:rPr>
          <w:b w:val="0"/>
          <w:sz w:val="28"/>
          <w:szCs w:val="28"/>
        </w:rPr>
        <w:t xml:space="preserve"> </w:t>
      </w:r>
      <w:r w:rsidRPr="00714DB1">
        <w:rPr>
          <w:rStyle w:val="108pt0pt"/>
          <w:rFonts w:ascii="Times New Roman" w:hAnsi="Times New Roman" w:cs="Times New Roman"/>
          <w:sz w:val="28"/>
          <w:szCs w:val="28"/>
          <w:lang w:val="ru-RU"/>
        </w:rPr>
        <w:t>(</w:t>
      </w:r>
      <w:proofErr w:type="spellStart"/>
      <w:r w:rsidRPr="00714DB1">
        <w:rPr>
          <w:rStyle w:val="108pt0pt"/>
          <w:rFonts w:ascii="Times New Roman" w:hAnsi="Times New Roman" w:cs="Times New Roman"/>
          <w:sz w:val="28"/>
          <w:szCs w:val="28"/>
        </w:rPr>
        <w:t>Apoidea</w:t>
      </w:r>
      <w:proofErr w:type="spellEnd"/>
      <w:r w:rsidRPr="00714DB1">
        <w:rPr>
          <w:rStyle w:val="108pt0pt"/>
          <w:rFonts w:ascii="Times New Roman" w:hAnsi="Times New Roman" w:cs="Times New Roman"/>
          <w:sz w:val="28"/>
          <w:szCs w:val="28"/>
          <w:lang w:val="ru-RU"/>
        </w:rPr>
        <w:t xml:space="preserve">), </w:t>
      </w:r>
      <w:r w:rsidRPr="00714DB1">
        <w:rPr>
          <w:b w:val="0"/>
          <w:sz w:val="28"/>
          <w:szCs w:val="28"/>
        </w:rPr>
        <w:t xml:space="preserve">н/сем. </w:t>
      </w:r>
      <w:proofErr w:type="spellStart"/>
      <w:r w:rsidRPr="00714DB1">
        <w:rPr>
          <w:b w:val="0"/>
          <w:sz w:val="28"/>
          <w:szCs w:val="28"/>
        </w:rPr>
        <w:t>Оре</w:t>
      </w:r>
      <w:r w:rsidRPr="00714DB1">
        <w:rPr>
          <w:b w:val="0"/>
          <w:sz w:val="28"/>
          <w:szCs w:val="28"/>
        </w:rPr>
        <w:softHyphen/>
        <w:t>ховертки</w:t>
      </w:r>
      <w:proofErr w:type="spellEnd"/>
      <w:r w:rsidRPr="00714DB1">
        <w:rPr>
          <w:b w:val="0"/>
          <w:sz w:val="28"/>
          <w:szCs w:val="28"/>
        </w:rPr>
        <w:t xml:space="preserve"> </w:t>
      </w:r>
      <w:r w:rsidRPr="00714DB1">
        <w:rPr>
          <w:b w:val="0"/>
          <w:sz w:val="28"/>
          <w:szCs w:val="28"/>
          <w:lang w:bidi="en-US"/>
        </w:rPr>
        <w:t>(</w:t>
      </w:r>
      <w:proofErr w:type="spellStart"/>
      <w:r w:rsidRPr="00714DB1">
        <w:rPr>
          <w:b w:val="0"/>
          <w:sz w:val="28"/>
          <w:szCs w:val="28"/>
          <w:lang w:val="en-US" w:bidi="en-US"/>
        </w:rPr>
        <w:t>Cynipoidea</w:t>
      </w:r>
      <w:proofErr w:type="spellEnd"/>
      <w:r w:rsidRPr="00714DB1">
        <w:rPr>
          <w:b w:val="0"/>
          <w:sz w:val="28"/>
          <w:szCs w:val="28"/>
          <w:lang w:bidi="en-US"/>
        </w:rPr>
        <w:t xml:space="preserve">), </w:t>
      </w:r>
      <w:r w:rsidRPr="00714DB1">
        <w:rPr>
          <w:b w:val="0"/>
          <w:sz w:val="28"/>
          <w:szCs w:val="28"/>
        </w:rPr>
        <w:t xml:space="preserve">сем. Пилильщики </w:t>
      </w:r>
      <w:r w:rsidRPr="00714DB1">
        <w:rPr>
          <w:b w:val="0"/>
          <w:sz w:val="28"/>
          <w:szCs w:val="28"/>
          <w:lang w:val="en-US" w:bidi="en-US"/>
        </w:rPr>
        <w:t>(</w:t>
      </w:r>
      <w:proofErr w:type="spellStart"/>
      <w:r w:rsidRPr="00714DB1">
        <w:rPr>
          <w:b w:val="0"/>
          <w:sz w:val="28"/>
          <w:szCs w:val="28"/>
          <w:lang w:val="en-US" w:bidi="en-US"/>
        </w:rPr>
        <w:t>Tenthredmidae</w:t>
      </w:r>
      <w:proofErr w:type="spellEnd"/>
      <w:r w:rsidRPr="00714DB1">
        <w:rPr>
          <w:b w:val="0"/>
          <w:sz w:val="28"/>
          <w:szCs w:val="28"/>
          <w:lang w:val="en-US" w:bidi="en-US"/>
        </w:rPr>
        <w:t>).</w:t>
      </w:r>
    </w:p>
    <w:p w:rsidR="00714DB1" w:rsidRPr="00714DB1" w:rsidRDefault="00714DB1" w:rsidP="00714DB1">
      <w:pPr>
        <w:pStyle w:val="100"/>
        <w:numPr>
          <w:ilvl w:val="0"/>
          <w:numId w:val="2"/>
        </w:numPr>
        <w:shd w:val="clear" w:color="auto" w:fill="auto"/>
        <w:tabs>
          <w:tab w:val="left" w:pos="911"/>
        </w:tabs>
        <w:spacing w:line="240" w:lineRule="auto"/>
        <w:ind w:firstLine="709"/>
        <w:jc w:val="both"/>
        <w:rPr>
          <w:b w:val="0"/>
          <w:sz w:val="28"/>
          <w:szCs w:val="28"/>
        </w:rPr>
      </w:pPr>
      <w:proofErr w:type="gramStart"/>
      <w:r w:rsidRPr="00714DB1">
        <w:rPr>
          <w:b w:val="0"/>
          <w:sz w:val="28"/>
          <w:szCs w:val="28"/>
        </w:rPr>
        <w:t>Двукрылые</w:t>
      </w:r>
      <w:proofErr w:type="gramEnd"/>
      <w:r w:rsidRPr="00714DB1">
        <w:rPr>
          <w:b w:val="0"/>
          <w:sz w:val="28"/>
          <w:szCs w:val="28"/>
        </w:rPr>
        <w:t xml:space="preserve"> </w:t>
      </w:r>
      <w:r w:rsidRPr="00714DB1">
        <w:rPr>
          <w:b w:val="0"/>
          <w:sz w:val="28"/>
          <w:szCs w:val="28"/>
          <w:lang w:bidi="en-US"/>
        </w:rPr>
        <w:t>(</w:t>
      </w:r>
      <w:proofErr w:type="spellStart"/>
      <w:r w:rsidRPr="00714DB1">
        <w:rPr>
          <w:b w:val="0"/>
          <w:sz w:val="28"/>
          <w:szCs w:val="28"/>
          <w:lang w:val="en-US" w:bidi="en-US"/>
        </w:rPr>
        <w:t>Diptera</w:t>
      </w:r>
      <w:proofErr w:type="spellEnd"/>
      <w:r w:rsidRPr="00714DB1">
        <w:rPr>
          <w:b w:val="0"/>
          <w:sz w:val="28"/>
          <w:szCs w:val="28"/>
          <w:lang w:bidi="en-US"/>
        </w:rPr>
        <w:t xml:space="preserve">): </w:t>
      </w:r>
      <w:r w:rsidRPr="00714DB1">
        <w:rPr>
          <w:b w:val="0"/>
          <w:sz w:val="28"/>
          <w:szCs w:val="28"/>
        </w:rPr>
        <w:t xml:space="preserve">сем. Падальные мухи </w:t>
      </w:r>
      <w:r w:rsidRPr="00714DB1">
        <w:rPr>
          <w:rStyle w:val="108pt0pt"/>
          <w:rFonts w:ascii="Times New Roman" w:hAnsi="Times New Roman" w:cs="Times New Roman"/>
          <w:sz w:val="28"/>
          <w:szCs w:val="28"/>
          <w:lang w:val="ru-RU"/>
        </w:rPr>
        <w:t>(</w:t>
      </w:r>
      <w:proofErr w:type="spellStart"/>
      <w:r w:rsidRPr="00714DB1">
        <w:rPr>
          <w:rStyle w:val="108pt0pt"/>
          <w:rFonts w:ascii="Times New Roman" w:hAnsi="Times New Roman" w:cs="Times New Roman"/>
          <w:sz w:val="28"/>
          <w:szCs w:val="28"/>
        </w:rPr>
        <w:t>Calliphoridae</w:t>
      </w:r>
      <w:proofErr w:type="spellEnd"/>
      <w:r w:rsidRPr="00714DB1">
        <w:rPr>
          <w:rStyle w:val="108pt0pt"/>
          <w:rFonts w:ascii="Times New Roman" w:hAnsi="Times New Roman" w:cs="Times New Roman"/>
          <w:sz w:val="28"/>
          <w:szCs w:val="28"/>
          <w:lang w:val="ru-RU"/>
        </w:rPr>
        <w:t xml:space="preserve">);; </w:t>
      </w:r>
      <w:r w:rsidRPr="00714DB1">
        <w:rPr>
          <w:b w:val="0"/>
          <w:sz w:val="28"/>
          <w:szCs w:val="28"/>
        </w:rPr>
        <w:t xml:space="preserve">сем. Журчалки </w:t>
      </w:r>
      <w:r w:rsidRPr="00714DB1">
        <w:rPr>
          <w:rStyle w:val="108pt0pt"/>
          <w:rFonts w:ascii="Times New Roman" w:hAnsi="Times New Roman" w:cs="Times New Roman"/>
          <w:sz w:val="28"/>
          <w:szCs w:val="28"/>
          <w:lang w:val="ru-RU"/>
        </w:rPr>
        <w:t>(</w:t>
      </w:r>
      <w:proofErr w:type="spellStart"/>
      <w:r w:rsidRPr="00714DB1">
        <w:rPr>
          <w:rStyle w:val="108pt0pt"/>
          <w:rFonts w:ascii="Times New Roman" w:hAnsi="Times New Roman" w:cs="Times New Roman"/>
          <w:sz w:val="28"/>
          <w:szCs w:val="28"/>
        </w:rPr>
        <w:t>Syrphi</w:t>
      </w:r>
      <w:r w:rsidRPr="00714DB1">
        <w:rPr>
          <w:b w:val="0"/>
          <w:sz w:val="28"/>
          <w:szCs w:val="28"/>
          <w:lang w:val="en-US" w:bidi="en-US"/>
        </w:rPr>
        <w:t>dae</w:t>
      </w:r>
      <w:proofErr w:type="spellEnd"/>
      <w:r w:rsidRPr="00714DB1">
        <w:rPr>
          <w:b w:val="0"/>
          <w:sz w:val="28"/>
          <w:szCs w:val="28"/>
          <w:lang w:bidi="en-US"/>
        </w:rPr>
        <w:t xml:space="preserve">); </w:t>
      </w:r>
      <w:r w:rsidRPr="00714DB1">
        <w:rPr>
          <w:b w:val="0"/>
          <w:sz w:val="28"/>
          <w:szCs w:val="28"/>
        </w:rPr>
        <w:t xml:space="preserve">сем. Настоящие комары </w:t>
      </w:r>
      <w:r w:rsidRPr="00714DB1">
        <w:rPr>
          <w:rStyle w:val="108pt0pt"/>
          <w:rFonts w:ascii="Times New Roman" w:hAnsi="Times New Roman" w:cs="Times New Roman"/>
          <w:sz w:val="28"/>
          <w:szCs w:val="28"/>
          <w:lang w:val="ru-RU"/>
        </w:rPr>
        <w:t>(</w:t>
      </w:r>
      <w:proofErr w:type="spellStart"/>
      <w:r w:rsidRPr="00714DB1">
        <w:rPr>
          <w:rStyle w:val="108pt0pt"/>
          <w:rFonts w:ascii="Times New Roman" w:hAnsi="Times New Roman" w:cs="Times New Roman"/>
          <w:sz w:val="28"/>
          <w:szCs w:val="28"/>
        </w:rPr>
        <w:t>Oulicidae</w:t>
      </w:r>
      <w:proofErr w:type="spellEnd"/>
      <w:r w:rsidRPr="00714DB1">
        <w:rPr>
          <w:rStyle w:val="108pt0pt"/>
          <w:rFonts w:ascii="Times New Roman" w:hAnsi="Times New Roman" w:cs="Times New Roman"/>
          <w:sz w:val="28"/>
          <w:szCs w:val="28"/>
          <w:lang w:val="ru-RU"/>
        </w:rPr>
        <w:t>);</w:t>
      </w:r>
    </w:p>
    <w:p w:rsidR="00714DB1" w:rsidRPr="00714DB1" w:rsidRDefault="00714DB1" w:rsidP="00714DB1">
      <w:pPr>
        <w:pStyle w:val="100"/>
        <w:numPr>
          <w:ilvl w:val="0"/>
          <w:numId w:val="2"/>
        </w:numPr>
        <w:shd w:val="clear" w:color="auto" w:fill="auto"/>
        <w:tabs>
          <w:tab w:val="left" w:pos="911"/>
        </w:tabs>
        <w:spacing w:line="240" w:lineRule="auto"/>
        <w:ind w:firstLine="709"/>
        <w:jc w:val="both"/>
        <w:rPr>
          <w:b w:val="0"/>
          <w:sz w:val="28"/>
          <w:szCs w:val="28"/>
        </w:rPr>
      </w:pPr>
      <w:r w:rsidRPr="00714DB1">
        <w:rPr>
          <w:b w:val="0"/>
          <w:sz w:val="28"/>
          <w:szCs w:val="28"/>
        </w:rPr>
        <w:t xml:space="preserve">Равнокрылые </w:t>
      </w:r>
      <w:r w:rsidRPr="00714DB1">
        <w:rPr>
          <w:b w:val="0"/>
          <w:sz w:val="28"/>
          <w:szCs w:val="28"/>
          <w:lang w:bidi="en-US"/>
        </w:rPr>
        <w:t>(</w:t>
      </w:r>
      <w:proofErr w:type="spellStart"/>
      <w:r w:rsidRPr="00714DB1">
        <w:rPr>
          <w:b w:val="0"/>
          <w:sz w:val="28"/>
          <w:szCs w:val="28"/>
          <w:lang w:val="en-US" w:bidi="en-US"/>
        </w:rPr>
        <w:t>Homoptera</w:t>
      </w:r>
      <w:proofErr w:type="spellEnd"/>
      <w:r w:rsidRPr="00714DB1">
        <w:rPr>
          <w:b w:val="0"/>
          <w:sz w:val="28"/>
          <w:szCs w:val="28"/>
          <w:lang w:bidi="en-US"/>
        </w:rPr>
        <w:t xml:space="preserve">): </w:t>
      </w:r>
      <w:r w:rsidRPr="00714DB1">
        <w:rPr>
          <w:b w:val="0"/>
          <w:sz w:val="28"/>
          <w:szCs w:val="28"/>
          <w:lang w:val="en-US" w:bidi="en-US"/>
        </w:rPr>
        <w:t>n</w:t>
      </w:r>
      <w:r w:rsidRPr="00714DB1">
        <w:rPr>
          <w:b w:val="0"/>
          <w:sz w:val="28"/>
          <w:szCs w:val="28"/>
        </w:rPr>
        <w:t xml:space="preserve">/отряд Тли </w:t>
      </w:r>
      <w:r w:rsidRPr="00714DB1">
        <w:rPr>
          <w:b w:val="0"/>
          <w:sz w:val="28"/>
          <w:szCs w:val="28"/>
          <w:lang w:bidi="en-US"/>
        </w:rPr>
        <w:t>(</w:t>
      </w:r>
      <w:proofErr w:type="spellStart"/>
      <w:r w:rsidRPr="00714DB1">
        <w:rPr>
          <w:b w:val="0"/>
          <w:sz w:val="28"/>
          <w:szCs w:val="28"/>
          <w:lang w:val="en-US" w:bidi="en-US"/>
        </w:rPr>
        <w:t>Aphidodea</w:t>
      </w:r>
      <w:proofErr w:type="spellEnd"/>
      <w:r w:rsidRPr="00714DB1">
        <w:rPr>
          <w:b w:val="0"/>
          <w:sz w:val="28"/>
          <w:szCs w:val="28"/>
          <w:lang w:bidi="en-US"/>
        </w:rPr>
        <w:t>).</w:t>
      </w:r>
    </w:p>
    <w:p w:rsidR="00714DB1" w:rsidRPr="00714DB1" w:rsidRDefault="00714DB1" w:rsidP="00714DB1">
      <w:pPr>
        <w:pStyle w:val="100"/>
        <w:shd w:val="clear" w:color="auto" w:fill="auto"/>
        <w:spacing w:line="240" w:lineRule="auto"/>
        <w:ind w:right="-1" w:firstLine="709"/>
        <w:jc w:val="both"/>
        <w:rPr>
          <w:b w:val="0"/>
          <w:sz w:val="28"/>
          <w:szCs w:val="28"/>
        </w:rPr>
      </w:pPr>
      <w:r w:rsidRPr="00714DB1">
        <w:rPr>
          <w:b w:val="0"/>
          <w:sz w:val="28"/>
          <w:szCs w:val="28"/>
        </w:rPr>
        <w:t xml:space="preserve">Из всех перечисленных представителей наиболее часто муравьи </w:t>
      </w:r>
      <w:r w:rsidRPr="00714DB1">
        <w:rPr>
          <w:rStyle w:val="108pt0pt"/>
          <w:rFonts w:ascii="Times New Roman" w:hAnsi="Times New Roman" w:cs="Times New Roman"/>
          <w:sz w:val="28"/>
          <w:szCs w:val="28"/>
          <w:lang w:val="ru-RU" w:eastAsia="ru-RU" w:bidi="ru-RU"/>
        </w:rPr>
        <w:t xml:space="preserve">транспортировали </w:t>
      </w:r>
      <w:r w:rsidRPr="00714DB1">
        <w:rPr>
          <w:b w:val="0"/>
          <w:sz w:val="28"/>
          <w:szCs w:val="28"/>
        </w:rPr>
        <w:t xml:space="preserve">следующих беспозвоночных (в порядке убывания): гусениц, </w:t>
      </w:r>
      <w:r w:rsidRPr="00714DB1">
        <w:rPr>
          <w:rStyle w:val="108pt0pt"/>
          <w:rFonts w:ascii="Times New Roman" w:hAnsi="Times New Roman" w:cs="Times New Roman"/>
          <w:sz w:val="28"/>
          <w:szCs w:val="28"/>
          <w:lang w:val="ru-RU" w:eastAsia="ru-RU" w:bidi="ru-RU"/>
        </w:rPr>
        <w:t xml:space="preserve">ложногусениц </w:t>
      </w:r>
      <w:r w:rsidRPr="00714DB1">
        <w:rPr>
          <w:b w:val="0"/>
          <w:sz w:val="28"/>
          <w:szCs w:val="28"/>
        </w:rPr>
        <w:t>перепончатокр</w:t>
      </w:r>
      <w:r>
        <w:rPr>
          <w:b w:val="0"/>
          <w:sz w:val="28"/>
          <w:szCs w:val="28"/>
        </w:rPr>
        <w:t>ы</w:t>
      </w:r>
      <w:r>
        <w:rPr>
          <w:b w:val="0"/>
          <w:sz w:val="28"/>
          <w:szCs w:val="28"/>
        </w:rPr>
        <w:softHyphen/>
        <w:t>лых,</w:t>
      </w:r>
      <w:r w:rsidRPr="00714DB1">
        <w:rPr>
          <w:b w:val="0"/>
          <w:sz w:val="28"/>
          <w:szCs w:val="28"/>
        </w:rPr>
        <w:t xml:space="preserve"> мелких жесткокрылых. Размеры добычи колебались от 1,5-3,0 мм до 1,0-1,5 см.</w:t>
      </w:r>
    </w:p>
    <w:p w:rsidR="00714DB1" w:rsidRPr="00714DB1" w:rsidRDefault="00714DB1" w:rsidP="00714DB1">
      <w:pPr>
        <w:pStyle w:val="100"/>
        <w:shd w:val="clear" w:color="auto" w:fill="auto"/>
        <w:spacing w:line="240" w:lineRule="auto"/>
        <w:ind w:firstLine="709"/>
        <w:jc w:val="both"/>
        <w:rPr>
          <w:b w:val="0"/>
          <w:sz w:val="28"/>
          <w:szCs w:val="28"/>
        </w:rPr>
      </w:pPr>
      <w:r w:rsidRPr="00714DB1">
        <w:rPr>
          <w:b w:val="0"/>
          <w:sz w:val="28"/>
          <w:szCs w:val="28"/>
        </w:rPr>
        <w:t>Помимо беспозвоночных животных, составляющих белковую пищу, муравьям необхо</w:t>
      </w:r>
      <w:r w:rsidRPr="00714DB1">
        <w:rPr>
          <w:b w:val="0"/>
          <w:sz w:val="28"/>
          <w:szCs w:val="28"/>
        </w:rPr>
        <w:softHyphen/>
        <w:t xml:space="preserve">димы и углеводы, которые они получают, используя падь тлей (сахаристые выделения). </w:t>
      </w:r>
      <w:r w:rsidRPr="00714DB1">
        <w:rPr>
          <w:rStyle w:val="101"/>
          <w:rFonts w:ascii="Times New Roman" w:hAnsi="Times New Roman" w:cs="Times New Roman"/>
          <w:sz w:val="28"/>
          <w:szCs w:val="28"/>
        </w:rPr>
        <w:t xml:space="preserve">А </w:t>
      </w:r>
      <w:r w:rsidRPr="00714DB1">
        <w:rPr>
          <w:b w:val="0"/>
          <w:sz w:val="28"/>
          <w:szCs w:val="28"/>
        </w:rPr>
        <w:t xml:space="preserve">Падь муравьи собирают на различных растениях, поврежденных колониями тли. Колонии </w:t>
      </w:r>
      <w:r w:rsidRPr="00714DB1">
        <w:rPr>
          <w:rStyle w:val="101"/>
          <w:rFonts w:ascii="Times New Roman" w:hAnsi="Times New Roman" w:cs="Times New Roman"/>
          <w:sz w:val="28"/>
          <w:szCs w:val="28"/>
        </w:rPr>
        <w:t xml:space="preserve">я </w:t>
      </w:r>
      <w:r w:rsidRPr="00714DB1">
        <w:rPr>
          <w:b w:val="0"/>
          <w:sz w:val="28"/>
          <w:szCs w:val="28"/>
        </w:rPr>
        <w:t>тлей располагались на кончиках веточек подроста березы, на высоте от 1,4 до 1,8 м от земли и содержали по 2-3 десятка серых, почти черных тлей размером до 3-4 мм. Также, по т всей вероятности, колонии тли располагались в кронах сосны обыкновенной, по стволам ко</w:t>
      </w:r>
      <w:r w:rsidRPr="00714DB1">
        <w:rPr>
          <w:b w:val="0"/>
          <w:sz w:val="28"/>
          <w:szCs w:val="28"/>
        </w:rPr>
        <w:softHyphen/>
        <w:t>торых проходили кормовые тропы.</w:t>
      </w:r>
    </w:p>
    <w:p w:rsidR="00714DB1" w:rsidRPr="00714DB1" w:rsidRDefault="00714DB1" w:rsidP="00714DB1">
      <w:pPr>
        <w:pStyle w:val="100"/>
        <w:shd w:val="clear" w:color="auto" w:fill="auto"/>
        <w:spacing w:line="240" w:lineRule="auto"/>
        <w:ind w:right="-1" w:firstLine="709"/>
        <w:jc w:val="both"/>
        <w:rPr>
          <w:b w:val="0"/>
          <w:sz w:val="28"/>
          <w:szCs w:val="28"/>
        </w:rPr>
      </w:pPr>
      <w:r w:rsidRPr="00714DB1">
        <w:rPr>
          <w:b w:val="0"/>
          <w:sz w:val="28"/>
          <w:szCs w:val="28"/>
        </w:rPr>
        <w:t xml:space="preserve">Среди строительных материалов переносимых муравьями были идентифицированы: песчинки, комочки почвы, сухие веточки, кусочки коры, чешуйки сосновых шишек, комочки смолы деревьев, листовой </w:t>
      </w:r>
      <w:proofErr w:type="spellStart"/>
      <w:r w:rsidRPr="00714DB1">
        <w:rPr>
          <w:b w:val="0"/>
          <w:sz w:val="28"/>
          <w:szCs w:val="28"/>
        </w:rPr>
        <w:t>опад</w:t>
      </w:r>
      <w:proofErr w:type="spellEnd"/>
      <w:r w:rsidRPr="00714DB1">
        <w:rPr>
          <w:b w:val="0"/>
          <w:sz w:val="28"/>
          <w:szCs w:val="28"/>
        </w:rPr>
        <w:t>, хвоя сосны, кусочки талломов лишайников.</w:t>
      </w:r>
    </w:p>
    <w:p w:rsidR="00714DB1" w:rsidRPr="00714DB1" w:rsidRDefault="00714DB1" w:rsidP="00714DB1">
      <w:pPr>
        <w:pStyle w:val="100"/>
        <w:shd w:val="clear" w:color="auto" w:fill="auto"/>
        <w:spacing w:line="240" w:lineRule="auto"/>
        <w:ind w:right="-1" w:firstLine="709"/>
        <w:jc w:val="both"/>
        <w:rPr>
          <w:b w:val="0"/>
          <w:sz w:val="28"/>
          <w:szCs w:val="28"/>
        </w:rPr>
      </w:pPr>
      <w:r w:rsidRPr="00714DB1">
        <w:rPr>
          <w:b w:val="0"/>
          <w:sz w:val="28"/>
          <w:szCs w:val="28"/>
        </w:rPr>
        <w:t xml:space="preserve">При этом следует отметить, что на сухих </w:t>
      </w:r>
      <w:proofErr w:type="spellStart"/>
      <w:r w:rsidRPr="00714DB1">
        <w:rPr>
          <w:b w:val="0"/>
          <w:sz w:val="28"/>
          <w:szCs w:val="28"/>
        </w:rPr>
        <w:t>осветвленных</w:t>
      </w:r>
      <w:proofErr w:type="spellEnd"/>
      <w:r w:rsidRPr="00714DB1">
        <w:rPr>
          <w:b w:val="0"/>
          <w:sz w:val="28"/>
          <w:szCs w:val="28"/>
        </w:rPr>
        <w:t xml:space="preserve"> участках леса в качестве свя</w:t>
      </w:r>
      <w:r w:rsidRPr="00714DB1">
        <w:rPr>
          <w:b w:val="0"/>
          <w:sz w:val="28"/>
          <w:szCs w:val="28"/>
        </w:rPr>
        <w:softHyphen/>
        <w:t>зующего материала используются песчинки и комочки смолы. На пониженных увлажненных участках с более густым древостоем обращает на себя внимание большой удельный вес комочков почвы, плотно покрывающих муравьиные гнезда.</w:t>
      </w:r>
    </w:p>
    <w:p w:rsidR="00714DB1" w:rsidRPr="00714DB1" w:rsidRDefault="00714DB1" w:rsidP="00714DB1">
      <w:pPr>
        <w:pStyle w:val="100"/>
        <w:shd w:val="clear" w:color="auto" w:fill="auto"/>
        <w:spacing w:line="240" w:lineRule="auto"/>
        <w:ind w:right="-1" w:firstLine="709"/>
        <w:jc w:val="both"/>
        <w:rPr>
          <w:b w:val="0"/>
          <w:sz w:val="28"/>
          <w:szCs w:val="28"/>
        </w:rPr>
      </w:pPr>
      <w:r w:rsidRPr="00714DB1">
        <w:rPr>
          <w:b w:val="0"/>
          <w:sz w:val="28"/>
          <w:szCs w:val="28"/>
        </w:rPr>
        <w:t xml:space="preserve">Таким образом, по результатам проведенных исследований можно сделать вывод, что разнообразие пищевых объектов зависит от типа биотопа, занимаемого муравьиной семьей. Муравьи Биотопа-3 питаются более разнообразной пищей по сравнению с семьями Биотопа-2. </w:t>
      </w:r>
      <w:r w:rsidRPr="00714DB1">
        <w:rPr>
          <w:rStyle w:val="10TimesNewRoman"/>
          <w:rFonts w:eastAsia="Arial Unicode MS"/>
          <w:sz w:val="28"/>
          <w:szCs w:val="28"/>
        </w:rPr>
        <w:t xml:space="preserve">В </w:t>
      </w:r>
      <w:r w:rsidRPr="00714DB1">
        <w:rPr>
          <w:b w:val="0"/>
          <w:sz w:val="28"/>
          <w:szCs w:val="28"/>
        </w:rPr>
        <w:t>их рационе преобладают насекомые открытых пространств: чешуекрылые, жестко</w:t>
      </w:r>
      <w:r w:rsidRPr="00714DB1">
        <w:rPr>
          <w:b w:val="0"/>
          <w:sz w:val="28"/>
          <w:szCs w:val="28"/>
        </w:rPr>
        <w:softHyphen/>
        <w:t xml:space="preserve">крылые, перепончатокрылые, прямокрылые. </w:t>
      </w:r>
      <w:r w:rsidRPr="00714DB1">
        <w:rPr>
          <w:rStyle w:val="108pt"/>
          <w:rFonts w:ascii="Times New Roman" w:hAnsi="Times New Roman" w:cs="Times New Roman"/>
          <w:sz w:val="28"/>
          <w:szCs w:val="28"/>
        </w:rPr>
        <w:t xml:space="preserve">В </w:t>
      </w:r>
      <w:r w:rsidRPr="00714DB1">
        <w:rPr>
          <w:b w:val="0"/>
          <w:sz w:val="28"/>
          <w:szCs w:val="28"/>
        </w:rPr>
        <w:t>рационе семей Биотопа-2 преобладают гусе</w:t>
      </w:r>
      <w:r w:rsidRPr="00714DB1">
        <w:rPr>
          <w:b w:val="0"/>
          <w:sz w:val="28"/>
          <w:szCs w:val="28"/>
        </w:rPr>
        <w:softHyphen/>
        <w:t>ницы, двукрылые, кусочки растительных объектов. Рацион муравьев Биотопа-1 составляют в равной степени вое разновидности пищевых объектов, т.е. можно сделать вывод, что дан</w:t>
      </w:r>
      <w:r w:rsidRPr="00714DB1">
        <w:rPr>
          <w:b w:val="0"/>
          <w:sz w:val="28"/>
          <w:szCs w:val="28"/>
        </w:rPr>
        <w:softHyphen/>
        <w:t>ный биотоп по условиям обитания является наиболее оптимальным для жизнедеятельности данной группы насекомых.</w:t>
      </w:r>
    </w:p>
    <w:p w:rsidR="00AD107D" w:rsidRDefault="00AD107D"/>
    <w:sectPr w:rsidR="00AD107D" w:rsidSect="00D900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3687" w:rsidRDefault="009D3687" w:rsidP="0054630D">
      <w:r>
        <w:separator/>
      </w:r>
    </w:p>
  </w:endnote>
  <w:endnote w:type="continuationSeparator" w:id="0">
    <w:p w:rsidR="009D3687" w:rsidRDefault="009D3687" w:rsidP="00546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30D" w:rsidRDefault="0054630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30D" w:rsidRDefault="0054630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30D" w:rsidRDefault="0054630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3687" w:rsidRDefault="009D3687" w:rsidP="0054630D">
      <w:r>
        <w:separator/>
      </w:r>
    </w:p>
  </w:footnote>
  <w:footnote w:type="continuationSeparator" w:id="0">
    <w:p w:rsidR="009D3687" w:rsidRDefault="009D3687" w:rsidP="005463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30D" w:rsidRDefault="0054630D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85922" o:spid="_x0000_s2050" type="#_x0000_t136" style="position:absolute;margin-left:0;margin-top:0;width:461.25pt;height:49.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44pt" string="РЕПОЗИТОРИЙ БГПУ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30D" w:rsidRDefault="0054630D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85923" o:spid="_x0000_s2051" type="#_x0000_t136" style="position:absolute;margin-left:0;margin-top:0;width:461.25pt;height:49.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44pt" string="РЕПОЗИТОРИЙ БГПУ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30D" w:rsidRDefault="0054630D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85921" o:spid="_x0000_s2049" type="#_x0000_t136" style="position:absolute;margin-left:0;margin-top:0;width:461.25pt;height:49.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44pt" string="РЕПОЗИТОРИЙ БГПУ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C5870"/>
    <w:multiLevelType w:val="multilevel"/>
    <w:tmpl w:val="E73EB282"/>
    <w:lvl w:ilvl="0">
      <w:start w:val="1"/>
      <w:numFmt w:val="decimal"/>
      <w:lvlText w:val="%1."/>
      <w:lvlJc w:val="left"/>
      <w:rPr>
        <w:rFonts w:ascii="Times New Roman" w:eastAsia="Arial Unicode MS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AB48FF"/>
    <w:multiLevelType w:val="multilevel"/>
    <w:tmpl w:val="241A5C1A"/>
    <w:lvl w:ilvl="0">
      <w:start w:val="1"/>
      <w:numFmt w:val="decimal"/>
      <w:lvlText w:val="%1."/>
      <w:lvlJc w:val="left"/>
      <w:rPr>
        <w:rFonts w:ascii="Times New Roman" w:eastAsia="Arial Unicode MS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187"/>
    <w:rsid w:val="00280187"/>
    <w:rsid w:val="0054630D"/>
    <w:rsid w:val="00714DB1"/>
    <w:rsid w:val="007C70B5"/>
    <w:rsid w:val="009D3687"/>
    <w:rsid w:val="00AD107D"/>
    <w:rsid w:val="00CC36CB"/>
    <w:rsid w:val="00D90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31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14DB1"/>
    <w:pPr>
      <w:widowControl w:val="0"/>
      <w:ind w:firstLine="0"/>
      <w:jc w:val="left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14DB1"/>
    <w:rPr>
      <w:sz w:val="16"/>
      <w:szCs w:val="16"/>
      <w:shd w:val="clear" w:color="auto" w:fill="FFFFFF"/>
    </w:rPr>
  </w:style>
  <w:style w:type="character" w:customStyle="1" w:styleId="10">
    <w:name w:val="Основной текст (10)_"/>
    <w:basedOn w:val="a0"/>
    <w:link w:val="100"/>
    <w:rsid w:val="00714DB1"/>
    <w:rPr>
      <w:b/>
      <w:bCs/>
      <w:sz w:val="17"/>
      <w:szCs w:val="17"/>
      <w:shd w:val="clear" w:color="auto" w:fill="FFFFFF"/>
    </w:rPr>
  </w:style>
  <w:style w:type="character" w:customStyle="1" w:styleId="3">
    <w:name w:val="Заголовок №3_"/>
    <w:basedOn w:val="a0"/>
    <w:link w:val="30"/>
    <w:rsid w:val="00714DB1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17">
    <w:name w:val="Основной текст (17)_"/>
    <w:basedOn w:val="a0"/>
    <w:link w:val="170"/>
    <w:rsid w:val="00714DB1"/>
    <w:rPr>
      <w:i/>
      <w:iCs/>
      <w:spacing w:val="-20"/>
      <w:sz w:val="16"/>
      <w:szCs w:val="16"/>
      <w:shd w:val="clear" w:color="auto" w:fill="FFFFFF"/>
    </w:rPr>
  </w:style>
  <w:style w:type="character" w:customStyle="1" w:styleId="1785pt0pt">
    <w:name w:val="Основной текст (17) + 8;5 pt;Интервал 0 pt"/>
    <w:basedOn w:val="17"/>
    <w:rsid w:val="00714DB1"/>
    <w:rPr>
      <w:rFonts w:ascii="Arial Unicode MS" w:eastAsia="Arial Unicode MS" w:hAnsi="Arial Unicode MS" w:cs="Arial Unicode MS"/>
      <w:i/>
      <w:iCs/>
      <w:color w:val="000000"/>
      <w:spacing w:val="-1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170pt">
    <w:name w:val="Основной текст (17) + Не курсив;Интервал 0 pt"/>
    <w:basedOn w:val="17"/>
    <w:rsid w:val="00714DB1"/>
    <w:rPr>
      <w:rFonts w:ascii="Arial Unicode MS" w:eastAsia="Arial Unicode MS" w:hAnsi="Arial Unicode MS" w:cs="Arial Unicode MS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108pt">
    <w:name w:val="Основной текст (10) + 8 pt;Не полужирный"/>
    <w:basedOn w:val="10"/>
    <w:rsid w:val="00714DB1"/>
    <w:rPr>
      <w:rFonts w:ascii="Arial Unicode MS" w:eastAsia="Arial Unicode MS" w:hAnsi="Arial Unicode MS" w:cs="Arial Unicode MS"/>
      <w:b/>
      <w:bCs/>
      <w:color w:val="00000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176pt0pt">
    <w:name w:val="Основной текст (17) + 6 pt;Интервал 0 pt"/>
    <w:basedOn w:val="17"/>
    <w:rsid w:val="00714DB1"/>
    <w:rPr>
      <w:rFonts w:ascii="Arial Unicode MS" w:eastAsia="Arial Unicode MS" w:hAnsi="Arial Unicode MS" w:cs="Arial Unicode MS"/>
      <w:i/>
      <w:iCs/>
      <w:color w:val="000000"/>
      <w:spacing w:val="0"/>
      <w:w w:val="100"/>
      <w:position w:val="0"/>
      <w:sz w:val="12"/>
      <w:szCs w:val="12"/>
      <w:shd w:val="clear" w:color="auto" w:fill="FFFFFF"/>
      <w:lang w:val="ru-RU" w:eastAsia="ru-RU" w:bidi="ru-RU"/>
    </w:rPr>
  </w:style>
  <w:style w:type="character" w:customStyle="1" w:styleId="10Exact">
    <w:name w:val="Основной текст (10) Exact"/>
    <w:basedOn w:val="a0"/>
    <w:rsid w:val="00714DB1"/>
    <w:rPr>
      <w:b/>
      <w:bCs/>
      <w:i w:val="0"/>
      <w:iCs w:val="0"/>
      <w:smallCaps w:val="0"/>
      <w:strike w:val="0"/>
      <w:spacing w:val="0"/>
      <w:sz w:val="17"/>
      <w:szCs w:val="17"/>
      <w:u w:val="none"/>
    </w:rPr>
  </w:style>
  <w:style w:type="character" w:customStyle="1" w:styleId="10TimesNewRoman">
    <w:name w:val="Основной текст (10) + Times New Roman;Не полужирный"/>
    <w:basedOn w:val="10"/>
    <w:rsid w:val="00714DB1"/>
    <w:rPr>
      <w:rFonts w:ascii="Times New Roman" w:eastAsia="Times New Roman" w:hAnsi="Times New Roman" w:cs="Times New Roman"/>
      <w:b/>
      <w:bCs/>
      <w:color w:val="00000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108pt0pt">
    <w:name w:val="Основной текст (10) + 8 pt;Не полужирный;Интервал 0 pt"/>
    <w:basedOn w:val="10"/>
    <w:rsid w:val="00714DB1"/>
    <w:rPr>
      <w:rFonts w:ascii="Arial Unicode MS" w:eastAsia="Arial Unicode MS" w:hAnsi="Arial Unicode MS" w:cs="Arial Unicode MS"/>
      <w:b/>
      <w:bCs/>
      <w:color w:val="000000"/>
      <w:spacing w:val="-10"/>
      <w:w w:val="100"/>
      <w:position w:val="0"/>
      <w:sz w:val="16"/>
      <w:szCs w:val="16"/>
      <w:shd w:val="clear" w:color="auto" w:fill="FFFFFF"/>
      <w:lang w:val="en-US" w:eastAsia="en-US" w:bidi="en-US"/>
    </w:rPr>
  </w:style>
  <w:style w:type="character" w:customStyle="1" w:styleId="101">
    <w:name w:val="Основной текст (10) + Не полужирный;Курсив"/>
    <w:basedOn w:val="10"/>
    <w:rsid w:val="00714DB1"/>
    <w:rPr>
      <w:rFonts w:ascii="Arial Unicode MS" w:eastAsia="Arial Unicode MS" w:hAnsi="Arial Unicode MS" w:cs="Arial Unicode MS"/>
      <w:b/>
      <w:bCs/>
      <w:i/>
      <w:iCs/>
      <w:color w:val="00000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714DB1"/>
    <w:pPr>
      <w:shd w:val="clear" w:color="auto" w:fill="FFFFFF"/>
      <w:spacing w:line="207" w:lineRule="exact"/>
      <w:ind w:hanging="340"/>
      <w:jc w:val="both"/>
    </w:pPr>
    <w:rPr>
      <w:rFonts w:ascii="Times New Roman" w:eastAsiaTheme="minorHAnsi" w:hAnsi="Times New Roman" w:cs="Times New Roman"/>
      <w:color w:val="auto"/>
      <w:sz w:val="16"/>
      <w:szCs w:val="16"/>
      <w:lang w:eastAsia="en-US" w:bidi="ar-SA"/>
    </w:rPr>
  </w:style>
  <w:style w:type="paragraph" w:customStyle="1" w:styleId="100">
    <w:name w:val="Основной текст (10)"/>
    <w:basedOn w:val="a"/>
    <w:link w:val="10"/>
    <w:rsid w:val="00714DB1"/>
    <w:pPr>
      <w:shd w:val="clear" w:color="auto" w:fill="FFFFFF"/>
      <w:spacing w:line="216" w:lineRule="exact"/>
      <w:ind w:hanging="300"/>
    </w:pPr>
    <w:rPr>
      <w:rFonts w:ascii="Times New Roman" w:eastAsiaTheme="minorHAnsi" w:hAnsi="Times New Roman" w:cs="Times New Roman"/>
      <w:b/>
      <w:bCs/>
      <w:color w:val="auto"/>
      <w:sz w:val="17"/>
      <w:szCs w:val="17"/>
      <w:lang w:eastAsia="en-US" w:bidi="ar-SA"/>
    </w:rPr>
  </w:style>
  <w:style w:type="paragraph" w:customStyle="1" w:styleId="30">
    <w:name w:val="Заголовок №3"/>
    <w:basedOn w:val="a"/>
    <w:link w:val="3"/>
    <w:rsid w:val="00714DB1"/>
    <w:pPr>
      <w:shd w:val="clear" w:color="auto" w:fill="FFFFFF"/>
      <w:spacing w:line="189" w:lineRule="exact"/>
      <w:ind w:hanging="300"/>
      <w:jc w:val="both"/>
      <w:outlineLvl w:val="2"/>
    </w:pPr>
    <w:rPr>
      <w:rFonts w:ascii="Arial" w:eastAsia="Arial" w:hAnsi="Arial" w:cs="Arial"/>
      <w:b/>
      <w:bCs/>
      <w:color w:val="auto"/>
      <w:sz w:val="20"/>
      <w:szCs w:val="20"/>
      <w:lang w:eastAsia="en-US" w:bidi="ar-SA"/>
    </w:rPr>
  </w:style>
  <w:style w:type="paragraph" w:customStyle="1" w:styleId="170">
    <w:name w:val="Основной текст (17)"/>
    <w:basedOn w:val="a"/>
    <w:link w:val="17"/>
    <w:rsid w:val="00714DB1"/>
    <w:pPr>
      <w:shd w:val="clear" w:color="auto" w:fill="FFFFFF"/>
      <w:spacing w:after="60" w:line="189" w:lineRule="exact"/>
      <w:jc w:val="both"/>
    </w:pPr>
    <w:rPr>
      <w:rFonts w:ascii="Times New Roman" w:eastAsiaTheme="minorHAnsi" w:hAnsi="Times New Roman" w:cs="Times New Roman"/>
      <w:i/>
      <w:iCs/>
      <w:color w:val="auto"/>
      <w:spacing w:val="-20"/>
      <w:sz w:val="16"/>
      <w:szCs w:val="16"/>
      <w:lang w:eastAsia="en-US" w:bidi="ar-SA"/>
    </w:rPr>
  </w:style>
  <w:style w:type="paragraph" w:styleId="a3">
    <w:name w:val="header"/>
    <w:basedOn w:val="a"/>
    <w:link w:val="a4"/>
    <w:uiPriority w:val="99"/>
    <w:unhideWhenUsed/>
    <w:rsid w:val="0054630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4630D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5">
    <w:name w:val="footer"/>
    <w:basedOn w:val="a"/>
    <w:link w:val="a6"/>
    <w:uiPriority w:val="99"/>
    <w:unhideWhenUsed/>
    <w:rsid w:val="0054630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4630D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31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14DB1"/>
    <w:pPr>
      <w:widowControl w:val="0"/>
      <w:ind w:firstLine="0"/>
      <w:jc w:val="left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14DB1"/>
    <w:rPr>
      <w:sz w:val="16"/>
      <w:szCs w:val="16"/>
      <w:shd w:val="clear" w:color="auto" w:fill="FFFFFF"/>
    </w:rPr>
  </w:style>
  <w:style w:type="character" w:customStyle="1" w:styleId="10">
    <w:name w:val="Основной текст (10)_"/>
    <w:basedOn w:val="a0"/>
    <w:link w:val="100"/>
    <w:rsid w:val="00714DB1"/>
    <w:rPr>
      <w:b/>
      <w:bCs/>
      <w:sz w:val="17"/>
      <w:szCs w:val="17"/>
      <w:shd w:val="clear" w:color="auto" w:fill="FFFFFF"/>
    </w:rPr>
  </w:style>
  <w:style w:type="character" w:customStyle="1" w:styleId="3">
    <w:name w:val="Заголовок №3_"/>
    <w:basedOn w:val="a0"/>
    <w:link w:val="30"/>
    <w:rsid w:val="00714DB1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17">
    <w:name w:val="Основной текст (17)_"/>
    <w:basedOn w:val="a0"/>
    <w:link w:val="170"/>
    <w:rsid w:val="00714DB1"/>
    <w:rPr>
      <w:i/>
      <w:iCs/>
      <w:spacing w:val="-20"/>
      <w:sz w:val="16"/>
      <w:szCs w:val="16"/>
      <w:shd w:val="clear" w:color="auto" w:fill="FFFFFF"/>
    </w:rPr>
  </w:style>
  <w:style w:type="character" w:customStyle="1" w:styleId="1785pt0pt">
    <w:name w:val="Основной текст (17) + 8;5 pt;Интервал 0 pt"/>
    <w:basedOn w:val="17"/>
    <w:rsid w:val="00714DB1"/>
    <w:rPr>
      <w:rFonts w:ascii="Arial Unicode MS" w:eastAsia="Arial Unicode MS" w:hAnsi="Arial Unicode MS" w:cs="Arial Unicode MS"/>
      <w:i/>
      <w:iCs/>
      <w:color w:val="000000"/>
      <w:spacing w:val="-1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170pt">
    <w:name w:val="Основной текст (17) + Не курсив;Интервал 0 pt"/>
    <w:basedOn w:val="17"/>
    <w:rsid w:val="00714DB1"/>
    <w:rPr>
      <w:rFonts w:ascii="Arial Unicode MS" w:eastAsia="Arial Unicode MS" w:hAnsi="Arial Unicode MS" w:cs="Arial Unicode MS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108pt">
    <w:name w:val="Основной текст (10) + 8 pt;Не полужирный"/>
    <w:basedOn w:val="10"/>
    <w:rsid w:val="00714DB1"/>
    <w:rPr>
      <w:rFonts w:ascii="Arial Unicode MS" w:eastAsia="Arial Unicode MS" w:hAnsi="Arial Unicode MS" w:cs="Arial Unicode MS"/>
      <w:b/>
      <w:bCs/>
      <w:color w:val="00000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176pt0pt">
    <w:name w:val="Основной текст (17) + 6 pt;Интервал 0 pt"/>
    <w:basedOn w:val="17"/>
    <w:rsid w:val="00714DB1"/>
    <w:rPr>
      <w:rFonts w:ascii="Arial Unicode MS" w:eastAsia="Arial Unicode MS" w:hAnsi="Arial Unicode MS" w:cs="Arial Unicode MS"/>
      <w:i/>
      <w:iCs/>
      <w:color w:val="000000"/>
      <w:spacing w:val="0"/>
      <w:w w:val="100"/>
      <w:position w:val="0"/>
      <w:sz w:val="12"/>
      <w:szCs w:val="12"/>
      <w:shd w:val="clear" w:color="auto" w:fill="FFFFFF"/>
      <w:lang w:val="ru-RU" w:eastAsia="ru-RU" w:bidi="ru-RU"/>
    </w:rPr>
  </w:style>
  <w:style w:type="character" w:customStyle="1" w:styleId="10Exact">
    <w:name w:val="Основной текст (10) Exact"/>
    <w:basedOn w:val="a0"/>
    <w:rsid w:val="00714DB1"/>
    <w:rPr>
      <w:b/>
      <w:bCs/>
      <w:i w:val="0"/>
      <w:iCs w:val="0"/>
      <w:smallCaps w:val="0"/>
      <w:strike w:val="0"/>
      <w:spacing w:val="0"/>
      <w:sz w:val="17"/>
      <w:szCs w:val="17"/>
      <w:u w:val="none"/>
    </w:rPr>
  </w:style>
  <w:style w:type="character" w:customStyle="1" w:styleId="10TimesNewRoman">
    <w:name w:val="Основной текст (10) + Times New Roman;Не полужирный"/>
    <w:basedOn w:val="10"/>
    <w:rsid w:val="00714DB1"/>
    <w:rPr>
      <w:rFonts w:ascii="Times New Roman" w:eastAsia="Times New Roman" w:hAnsi="Times New Roman" w:cs="Times New Roman"/>
      <w:b/>
      <w:bCs/>
      <w:color w:val="00000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108pt0pt">
    <w:name w:val="Основной текст (10) + 8 pt;Не полужирный;Интервал 0 pt"/>
    <w:basedOn w:val="10"/>
    <w:rsid w:val="00714DB1"/>
    <w:rPr>
      <w:rFonts w:ascii="Arial Unicode MS" w:eastAsia="Arial Unicode MS" w:hAnsi="Arial Unicode MS" w:cs="Arial Unicode MS"/>
      <w:b/>
      <w:bCs/>
      <w:color w:val="000000"/>
      <w:spacing w:val="-10"/>
      <w:w w:val="100"/>
      <w:position w:val="0"/>
      <w:sz w:val="16"/>
      <w:szCs w:val="16"/>
      <w:shd w:val="clear" w:color="auto" w:fill="FFFFFF"/>
      <w:lang w:val="en-US" w:eastAsia="en-US" w:bidi="en-US"/>
    </w:rPr>
  </w:style>
  <w:style w:type="character" w:customStyle="1" w:styleId="101">
    <w:name w:val="Основной текст (10) + Не полужирный;Курсив"/>
    <w:basedOn w:val="10"/>
    <w:rsid w:val="00714DB1"/>
    <w:rPr>
      <w:rFonts w:ascii="Arial Unicode MS" w:eastAsia="Arial Unicode MS" w:hAnsi="Arial Unicode MS" w:cs="Arial Unicode MS"/>
      <w:b/>
      <w:bCs/>
      <w:i/>
      <w:iCs/>
      <w:color w:val="00000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714DB1"/>
    <w:pPr>
      <w:shd w:val="clear" w:color="auto" w:fill="FFFFFF"/>
      <w:spacing w:line="207" w:lineRule="exact"/>
      <w:ind w:hanging="340"/>
      <w:jc w:val="both"/>
    </w:pPr>
    <w:rPr>
      <w:rFonts w:ascii="Times New Roman" w:eastAsiaTheme="minorHAnsi" w:hAnsi="Times New Roman" w:cs="Times New Roman"/>
      <w:color w:val="auto"/>
      <w:sz w:val="16"/>
      <w:szCs w:val="16"/>
      <w:lang w:eastAsia="en-US" w:bidi="ar-SA"/>
    </w:rPr>
  </w:style>
  <w:style w:type="paragraph" w:customStyle="1" w:styleId="100">
    <w:name w:val="Основной текст (10)"/>
    <w:basedOn w:val="a"/>
    <w:link w:val="10"/>
    <w:rsid w:val="00714DB1"/>
    <w:pPr>
      <w:shd w:val="clear" w:color="auto" w:fill="FFFFFF"/>
      <w:spacing w:line="216" w:lineRule="exact"/>
      <w:ind w:hanging="300"/>
    </w:pPr>
    <w:rPr>
      <w:rFonts w:ascii="Times New Roman" w:eastAsiaTheme="minorHAnsi" w:hAnsi="Times New Roman" w:cs="Times New Roman"/>
      <w:b/>
      <w:bCs/>
      <w:color w:val="auto"/>
      <w:sz w:val="17"/>
      <w:szCs w:val="17"/>
      <w:lang w:eastAsia="en-US" w:bidi="ar-SA"/>
    </w:rPr>
  </w:style>
  <w:style w:type="paragraph" w:customStyle="1" w:styleId="30">
    <w:name w:val="Заголовок №3"/>
    <w:basedOn w:val="a"/>
    <w:link w:val="3"/>
    <w:rsid w:val="00714DB1"/>
    <w:pPr>
      <w:shd w:val="clear" w:color="auto" w:fill="FFFFFF"/>
      <w:spacing w:line="189" w:lineRule="exact"/>
      <w:ind w:hanging="300"/>
      <w:jc w:val="both"/>
      <w:outlineLvl w:val="2"/>
    </w:pPr>
    <w:rPr>
      <w:rFonts w:ascii="Arial" w:eastAsia="Arial" w:hAnsi="Arial" w:cs="Arial"/>
      <w:b/>
      <w:bCs/>
      <w:color w:val="auto"/>
      <w:sz w:val="20"/>
      <w:szCs w:val="20"/>
      <w:lang w:eastAsia="en-US" w:bidi="ar-SA"/>
    </w:rPr>
  </w:style>
  <w:style w:type="paragraph" w:customStyle="1" w:styleId="170">
    <w:name w:val="Основной текст (17)"/>
    <w:basedOn w:val="a"/>
    <w:link w:val="17"/>
    <w:rsid w:val="00714DB1"/>
    <w:pPr>
      <w:shd w:val="clear" w:color="auto" w:fill="FFFFFF"/>
      <w:spacing w:after="60" w:line="189" w:lineRule="exact"/>
      <w:jc w:val="both"/>
    </w:pPr>
    <w:rPr>
      <w:rFonts w:ascii="Times New Roman" w:eastAsiaTheme="minorHAnsi" w:hAnsi="Times New Roman" w:cs="Times New Roman"/>
      <w:i/>
      <w:iCs/>
      <w:color w:val="auto"/>
      <w:spacing w:val="-20"/>
      <w:sz w:val="16"/>
      <w:szCs w:val="16"/>
      <w:lang w:eastAsia="en-US" w:bidi="ar-SA"/>
    </w:rPr>
  </w:style>
  <w:style w:type="paragraph" w:styleId="a3">
    <w:name w:val="header"/>
    <w:basedOn w:val="a"/>
    <w:link w:val="a4"/>
    <w:uiPriority w:val="99"/>
    <w:unhideWhenUsed/>
    <w:rsid w:val="0054630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4630D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5">
    <w:name w:val="footer"/>
    <w:basedOn w:val="a"/>
    <w:link w:val="a6"/>
    <w:uiPriority w:val="99"/>
    <w:unhideWhenUsed/>
    <w:rsid w:val="0054630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4630D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1176</Words>
  <Characters>6706</Characters>
  <Application>Microsoft Office Word</Application>
  <DocSecurity>0</DocSecurity>
  <Lines>55</Lines>
  <Paragraphs>15</Paragraphs>
  <ScaleCrop>false</ScaleCrop>
  <Company>SPecialiST RePack</Company>
  <LinksUpToDate>false</LinksUpToDate>
  <CharactersWithSpaces>7867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Admin</cp:lastModifiedBy>
  <cp:revision>4</cp:revision>
  <dcterms:created xsi:type="dcterms:W3CDTF">2016-11-04T11:46:00Z</dcterms:created>
  <dcterms:modified xsi:type="dcterms:W3CDTF">2018-09-17T07:10:00Z</dcterms:modified>
</cp:coreProperties>
</file>