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397221" w:rsidRDefault="00397221" w:rsidP="00397221">
      <w:pPr>
        <w:spacing w:before="40" w:after="0" w:line="240" w:lineRule="auto"/>
        <w:ind w:left="1134" w:right="1134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Белорусский государственный</w:t>
      </w:r>
    </w:p>
    <w:p w:rsidR="00397221" w:rsidRDefault="00397221" w:rsidP="00397221">
      <w:pPr>
        <w:spacing w:before="40" w:after="0" w:line="240" w:lineRule="auto"/>
        <w:ind w:left="1134" w:right="1134" w:firstLine="19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университет</w:t>
      </w:r>
    </w:p>
    <w:p w:rsidR="00397221" w:rsidRPr="00397221" w:rsidRDefault="00397221" w:rsidP="00397221">
      <w:pPr>
        <w:spacing w:before="40" w:after="0" w:line="240" w:lineRule="auto"/>
        <w:ind w:left="1134" w:right="1134" w:firstLine="19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 Танка</w:t>
      </w:r>
    </w:p>
    <w:p w:rsidR="00397221" w:rsidRDefault="00397221" w:rsidP="00397221">
      <w:pPr>
        <w:spacing w:before="40" w:after="0" w:line="240" w:lineRule="auto"/>
        <w:ind w:left="1134" w:right="1134" w:firstLine="1985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397221">
      <w:pPr>
        <w:tabs>
          <w:tab w:val="left" w:pos="5640"/>
        </w:tabs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397221" w:rsidRDefault="00397221" w:rsidP="00397221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Pr="00397221" w:rsidRDefault="00397221" w:rsidP="00397221">
      <w:pPr>
        <w:spacing w:before="40" w:after="0" w:line="240" w:lineRule="auto"/>
        <w:ind w:left="1134" w:right="1134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естествознания</w:t>
      </w: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Pr="00397221" w:rsidRDefault="00397221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  <w:r w:rsidRPr="00397221">
        <w:rPr>
          <w:rFonts w:ascii="Times New Roman" w:hAnsi="Times New Roman" w:cs="Times New Roman"/>
          <w:b/>
          <w:sz w:val="28"/>
          <w:szCs w:val="28"/>
        </w:rPr>
        <w:t>Международная научно-практическая конференция</w:t>
      </w:r>
    </w:p>
    <w:p w:rsidR="0019033E" w:rsidRPr="00397221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Pr="00397221" w:rsidRDefault="00397221" w:rsidP="00397221">
      <w:pPr>
        <w:spacing w:before="40" w:after="0" w:line="240" w:lineRule="auto"/>
        <w:ind w:left="1134" w:right="1134"/>
        <w:rPr>
          <w:rFonts w:ascii="Times New Roman" w:hAnsi="Times New Roman" w:cs="Times New Roman"/>
          <w:b/>
          <w:sz w:val="32"/>
          <w:szCs w:val="32"/>
        </w:rPr>
      </w:pPr>
      <w:r w:rsidRPr="00397221">
        <w:rPr>
          <w:rFonts w:ascii="Times New Roman" w:hAnsi="Times New Roman" w:cs="Times New Roman"/>
          <w:b/>
          <w:sz w:val="32"/>
          <w:szCs w:val="32"/>
        </w:rPr>
        <w:t>Модернизация профессиональной подготовки</w:t>
      </w:r>
    </w:p>
    <w:p w:rsidR="00397221" w:rsidRPr="00397221" w:rsidRDefault="00397221" w:rsidP="00397221">
      <w:pPr>
        <w:spacing w:before="40" w:after="0" w:line="240" w:lineRule="auto"/>
        <w:ind w:left="1134" w:right="1134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97221">
        <w:rPr>
          <w:rFonts w:ascii="Times New Roman" w:hAnsi="Times New Roman" w:cs="Times New Roman"/>
          <w:b/>
          <w:sz w:val="32"/>
          <w:szCs w:val="32"/>
        </w:rPr>
        <w:t>специалистов</w:t>
      </w:r>
      <w:proofErr w:type="gramEnd"/>
      <w:r w:rsidRPr="00397221">
        <w:rPr>
          <w:rFonts w:ascii="Times New Roman" w:hAnsi="Times New Roman" w:cs="Times New Roman"/>
          <w:b/>
          <w:sz w:val="32"/>
          <w:szCs w:val="32"/>
        </w:rPr>
        <w:t xml:space="preserve"> в области естественнонаучного </w:t>
      </w:r>
    </w:p>
    <w:p w:rsidR="00397221" w:rsidRPr="00397221" w:rsidRDefault="00397221" w:rsidP="00397221">
      <w:pPr>
        <w:spacing w:before="40" w:after="0" w:line="240" w:lineRule="auto"/>
        <w:ind w:left="1134" w:right="3968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97221">
        <w:rPr>
          <w:rFonts w:ascii="Times New Roman" w:hAnsi="Times New Roman" w:cs="Times New Roman"/>
          <w:b/>
          <w:sz w:val="32"/>
          <w:szCs w:val="32"/>
        </w:rPr>
        <w:t>образования</w:t>
      </w:r>
      <w:proofErr w:type="gramEnd"/>
    </w:p>
    <w:p w:rsidR="0019033E" w:rsidRPr="00397221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b/>
          <w:sz w:val="32"/>
          <w:szCs w:val="32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Pr="00397221" w:rsidRDefault="00397221" w:rsidP="00397221">
      <w:pPr>
        <w:spacing w:before="40" w:after="0" w:line="240" w:lineRule="auto"/>
        <w:ind w:left="1134" w:right="1134" w:firstLine="2410"/>
        <w:rPr>
          <w:rFonts w:ascii="Times New Roman" w:hAnsi="Times New Roman" w:cs="Times New Roman"/>
          <w:b/>
          <w:sz w:val="28"/>
          <w:szCs w:val="28"/>
        </w:rPr>
      </w:pPr>
      <w:r w:rsidRPr="00397221">
        <w:rPr>
          <w:rFonts w:ascii="Times New Roman" w:hAnsi="Times New Roman" w:cs="Times New Roman"/>
          <w:b/>
          <w:sz w:val="28"/>
          <w:szCs w:val="28"/>
        </w:rPr>
        <w:t>19 апреля 2018</w:t>
      </w:r>
    </w:p>
    <w:p w:rsidR="0019033E" w:rsidRPr="00397221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b/>
          <w:sz w:val="28"/>
          <w:szCs w:val="28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Pr="00397221" w:rsidRDefault="00397221" w:rsidP="00397221">
      <w:pPr>
        <w:tabs>
          <w:tab w:val="left" w:pos="3465"/>
        </w:tabs>
        <w:spacing w:before="40" w:after="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97221">
        <w:rPr>
          <w:rFonts w:ascii="Times New Roman" w:hAnsi="Times New Roman" w:cs="Times New Roman"/>
          <w:sz w:val="28"/>
          <w:szCs w:val="28"/>
        </w:rPr>
        <w:t>Минск, 2018</w:t>
      </w: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19033E" w:rsidRDefault="0019033E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3F2DA4" w:rsidRPr="0063580D" w:rsidRDefault="000670C6" w:rsidP="00C3174C">
      <w:pPr>
        <w:spacing w:before="40" w:after="0" w:line="240" w:lineRule="auto"/>
        <w:ind w:left="1134" w:right="113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lastRenderedPageBreak/>
        <w:t>УДК 613.955:</w:t>
      </w:r>
      <w:r w:rsidR="004E7ADB">
        <w:rPr>
          <w:rFonts w:ascii="Times New Roman" w:hAnsi="Times New Roman" w:cs="Times New Roman"/>
          <w:sz w:val="20"/>
          <w:szCs w:val="20"/>
        </w:rPr>
        <w:t>371.64</w:t>
      </w:r>
    </w:p>
    <w:p w:rsidR="006C2CB4" w:rsidRPr="002A038A" w:rsidRDefault="006C2CB4" w:rsidP="00F16F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74F" w:rsidRPr="0063580D" w:rsidRDefault="0003694A" w:rsidP="00D1474F">
      <w:pPr>
        <w:spacing w:after="0" w:line="240" w:lineRule="auto"/>
        <w:rPr>
          <w:rFonts w:ascii="Times New Roman" w:hAnsi="Times New Roman" w:cs="Times New Roman"/>
          <w:b/>
        </w:rPr>
      </w:pPr>
      <w:r w:rsidRPr="0063580D">
        <w:rPr>
          <w:rFonts w:ascii="Times New Roman" w:hAnsi="Times New Roman" w:cs="Times New Roman"/>
          <w:b/>
        </w:rPr>
        <w:t>ФИЗИОЛОГО-</w:t>
      </w:r>
      <w:r w:rsidR="00B32737">
        <w:rPr>
          <w:rFonts w:ascii="Times New Roman" w:hAnsi="Times New Roman" w:cs="Times New Roman"/>
          <w:b/>
        </w:rPr>
        <w:t>ГИГИЕНИЧЕСКАЯ ОЦЕНКА</w:t>
      </w:r>
      <w:r w:rsidR="000076DC" w:rsidRPr="0063580D">
        <w:rPr>
          <w:rFonts w:ascii="Times New Roman" w:hAnsi="Times New Roman" w:cs="Times New Roman"/>
          <w:b/>
        </w:rPr>
        <w:t xml:space="preserve"> </w:t>
      </w:r>
      <w:r w:rsidR="00B32737">
        <w:rPr>
          <w:rFonts w:ascii="Times New Roman" w:hAnsi="Times New Roman" w:cs="Times New Roman"/>
          <w:b/>
        </w:rPr>
        <w:t>И РАЦИОНАЛИЗАЦИЯ</w:t>
      </w:r>
      <w:r w:rsidR="00D1474F" w:rsidRPr="0063580D">
        <w:rPr>
          <w:rFonts w:ascii="Times New Roman" w:hAnsi="Times New Roman" w:cs="Times New Roman"/>
          <w:b/>
        </w:rPr>
        <w:t xml:space="preserve"> УЧЕБНОЙ НАГРУЗКИ ШКОЛЬНИКОВ</w:t>
      </w:r>
      <w:r w:rsidR="002A038A" w:rsidRPr="0063580D">
        <w:rPr>
          <w:rFonts w:ascii="Times New Roman" w:hAnsi="Times New Roman" w:cs="Times New Roman"/>
          <w:b/>
        </w:rPr>
        <w:t xml:space="preserve"> </w:t>
      </w:r>
    </w:p>
    <w:p w:rsidR="00862D9F" w:rsidRPr="0063580D" w:rsidRDefault="00862D9F" w:rsidP="00F16F0C">
      <w:pPr>
        <w:tabs>
          <w:tab w:val="left" w:pos="321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A864DC" w:rsidRPr="0019033E" w:rsidRDefault="002A038A" w:rsidP="002A038A">
      <w:pPr>
        <w:tabs>
          <w:tab w:val="left" w:pos="390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580D">
        <w:rPr>
          <w:rFonts w:ascii="Times New Roman" w:hAnsi="Times New Roman" w:cs="Times New Roman"/>
          <w:b/>
        </w:rPr>
        <w:t>В.Ф. Черник</w:t>
      </w:r>
      <w:r w:rsidR="0025275D">
        <w:rPr>
          <w:rFonts w:ascii="Times New Roman" w:hAnsi="Times New Roman" w:cs="Times New Roman"/>
          <w:b/>
        </w:rPr>
        <w:t xml:space="preserve">, Н.П. </w:t>
      </w:r>
      <w:proofErr w:type="spellStart"/>
      <w:r w:rsidR="0025275D">
        <w:rPr>
          <w:rFonts w:ascii="Times New Roman" w:hAnsi="Times New Roman" w:cs="Times New Roman"/>
          <w:b/>
        </w:rPr>
        <w:t>Гнедько</w:t>
      </w:r>
      <w:proofErr w:type="spellEnd"/>
    </w:p>
    <w:p w:rsidR="0063580D" w:rsidRPr="002A038A" w:rsidRDefault="0063580D" w:rsidP="002A038A">
      <w:pPr>
        <w:tabs>
          <w:tab w:val="left" w:pos="390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80D" w:rsidRPr="00FA73E0" w:rsidRDefault="002A038A" w:rsidP="0035219B">
      <w:pPr>
        <w:tabs>
          <w:tab w:val="left" w:pos="321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580D">
        <w:rPr>
          <w:rFonts w:ascii="Times New Roman" w:hAnsi="Times New Roman" w:cs="Times New Roman"/>
          <w:i/>
          <w:sz w:val="20"/>
          <w:szCs w:val="20"/>
        </w:rPr>
        <w:t>Белорусский государственный педагогический университет имени Максима Танка</w:t>
      </w:r>
      <w:r w:rsidR="0063580D" w:rsidRPr="0063580D">
        <w:rPr>
          <w:rFonts w:ascii="Times New Roman" w:hAnsi="Times New Roman" w:cs="Times New Roman"/>
          <w:i/>
          <w:sz w:val="20"/>
          <w:szCs w:val="20"/>
        </w:rPr>
        <w:t>, ул. Советская, 18, 220030, г. Минск, Беларусь,</w:t>
      </w:r>
      <w:r w:rsidR="003521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3580D" w:rsidRPr="0063580D">
        <w:rPr>
          <w:rFonts w:ascii="Times New Roman" w:hAnsi="Times New Roman" w:cs="Times New Roman"/>
          <w:i/>
          <w:sz w:val="20"/>
          <w:szCs w:val="20"/>
          <w:lang w:val="en-US"/>
        </w:rPr>
        <w:t>v</w:t>
      </w:r>
      <w:r w:rsidR="0063580D" w:rsidRPr="0063580D">
        <w:rPr>
          <w:rFonts w:ascii="Times New Roman" w:hAnsi="Times New Roman" w:cs="Times New Roman"/>
          <w:i/>
          <w:sz w:val="20"/>
          <w:szCs w:val="20"/>
        </w:rPr>
        <w:t>.</w:t>
      </w:r>
      <w:r w:rsidR="0063580D" w:rsidRPr="0063580D">
        <w:rPr>
          <w:rFonts w:ascii="Times New Roman" w:hAnsi="Times New Roman" w:cs="Times New Roman"/>
          <w:i/>
          <w:sz w:val="20"/>
          <w:szCs w:val="20"/>
          <w:lang w:val="en-US"/>
        </w:rPr>
        <w:t>f</w:t>
      </w:r>
      <w:r w:rsidR="0063580D" w:rsidRPr="006358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63580D" w:rsidRPr="0063580D">
        <w:rPr>
          <w:rFonts w:ascii="Times New Roman" w:hAnsi="Times New Roman" w:cs="Times New Roman"/>
          <w:i/>
          <w:sz w:val="20"/>
          <w:szCs w:val="20"/>
          <w:lang w:val="en-US"/>
        </w:rPr>
        <w:t>chernik</w:t>
      </w:r>
      <w:proofErr w:type="spellEnd"/>
      <w:r w:rsidR="0063580D" w:rsidRPr="00FA73E0">
        <w:rPr>
          <w:rFonts w:ascii="Times New Roman" w:hAnsi="Times New Roman" w:cs="Times New Roman"/>
          <w:i/>
          <w:sz w:val="20"/>
          <w:szCs w:val="20"/>
        </w:rPr>
        <w:t>@</w:t>
      </w:r>
      <w:proofErr w:type="spellStart"/>
      <w:r w:rsidR="0063580D" w:rsidRPr="0063580D">
        <w:rPr>
          <w:rFonts w:ascii="Times New Roman" w:hAnsi="Times New Roman" w:cs="Times New Roman"/>
          <w:i/>
          <w:sz w:val="20"/>
          <w:szCs w:val="20"/>
          <w:lang w:val="en-US"/>
        </w:rPr>
        <w:t>gmail</w:t>
      </w:r>
      <w:proofErr w:type="spellEnd"/>
      <w:r w:rsidR="0063580D" w:rsidRPr="00FA73E0">
        <w:rPr>
          <w:rFonts w:ascii="Times New Roman" w:hAnsi="Times New Roman" w:cs="Times New Roman"/>
          <w:i/>
          <w:sz w:val="20"/>
          <w:szCs w:val="20"/>
        </w:rPr>
        <w:t>.</w:t>
      </w:r>
      <w:r w:rsidR="0063580D" w:rsidRPr="0063580D">
        <w:rPr>
          <w:rFonts w:ascii="Times New Roman" w:hAnsi="Times New Roman" w:cs="Times New Roman"/>
          <w:i/>
          <w:sz w:val="20"/>
          <w:szCs w:val="20"/>
          <w:lang w:val="en-US"/>
        </w:rPr>
        <w:t>com</w:t>
      </w:r>
    </w:p>
    <w:p w:rsidR="002A038A" w:rsidRPr="0063580D" w:rsidRDefault="002A038A" w:rsidP="00A864DC">
      <w:pPr>
        <w:tabs>
          <w:tab w:val="left" w:pos="321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864DC" w:rsidRPr="0063580D" w:rsidRDefault="00A864DC" w:rsidP="00E93D3B">
      <w:pPr>
        <w:tabs>
          <w:tab w:val="left" w:pos="3210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3580D">
        <w:rPr>
          <w:rFonts w:ascii="Times New Roman" w:hAnsi="Times New Roman" w:cs="Times New Roman"/>
          <w:sz w:val="20"/>
          <w:szCs w:val="20"/>
        </w:rPr>
        <w:t>Аннотация</w:t>
      </w:r>
      <w:r w:rsidR="002A038A" w:rsidRPr="0063580D">
        <w:rPr>
          <w:rFonts w:ascii="Times New Roman" w:hAnsi="Times New Roman" w:cs="Times New Roman"/>
          <w:sz w:val="20"/>
          <w:szCs w:val="20"/>
        </w:rPr>
        <w:t xml:space="preserve">. </w:t>
      </w:r>
      <w:r w:rsidRPr="0063580D">
        <w:rPr>
          <w:rFonts w:ascii="Times New Roman" w:hAnsi="Times New Roman" w:cs="Times New Roman"/>
          <w:sz w:val="20"/>
          <w:szCs w:val="20"/>
        </w:rPr>
        <w:t>Изучены показатели гигиенической оценки учебного процесса: тяжесть учебной нагрузки</w:t>
      </w:r>
      <w:r w:rsidR="000076DC" w:rsidRPr="0063580D">
        <w:rPr>
          <w:rFonts w:ascii="Times New Roman" w:hAnsi="Times New Roman" w:cs="Times New Roman"/>
          <w:sz w:val="20"/>
          <w:szCs w:val="20"/>
        </w:rPr>
        <w:t xml:space="preserve"> школьников</w:t>
      </w:r>
      <w:r w:rsidRPr="0063580D">
        <w:rPr>
          <w:rFonts w:ascii="Times New Roman" w:hAnsi="Times New Roman" w:cs="Times New Roman"/>
          <w:sz w:val="20"/>
          <w:szCs w:val="20"/>
        </w:rPr>
        <w:t xml:space="preserve">, трудность учебных предметов и учебников. Учебные дисциплины разделены по степени трудности. В расписании уроков определен удельный вес трудных предметов. При оценивании трудности учебных дисциплин учитывалась успеваемость учеников и степени сложности учебных дисциплин. Установлено, что частота выраженного утомления у детей выше при пятидневной неделе по сравнению с шестидневной; плотность уроков превышала норму при пятидневной неделе. Шкала трудности учебных предметов нуждается в пересмотре. </w:t>
      </w:r>
    </w:p>
    <w:p w:rsidR="00A864DC" w:rsidRPr="0063580D" w:rsidRDefault="00A864DC" w:rsidP="00A864DC">
      <w:pPr>
        <w:tabs>
          <w:tab w:val="left" w:pos="321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864DC" w:rsidRPr="0063580D" w:rsidRDefault="00A864DC" w:rsidP="00A864DC">
      <w:pPr>
        <w:tabs>
          <w:tab w:val="left" w:pos="321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F138D">
        <w:rPr>
          <w:rFonts w:ascii="Times New Roman" w:hAnsi="Times New Roman" w:cs="Times New Roman"/>
          <w:b/>
          <w:sz w:val="20"/>
          <w:szCs w:val="20"/>
        </w:rPr>
        <w:t>К</w:t>
      </w:r>
      <w:r w:rsidR="0083694B" w:rsidRPr="004F138D">
        <w:rPr>
          <w:rFonts w:ascii="Times New Roman" w:hAnsi="Times New Roman" w:cs="Times New Roman"/>
          <w:b/>
          <w:sz w:val="20"/>
          <w:szCs w:val="20"/>
        </w:rPr>
        <w:t>лючевые слова:</w:t>
      </w:r>
      <w:r w:rsidR="0083694B" w:rsidRPr="0063580D">
        <w:rPr>
          <w:rFonts w:ascii="Times New Roman" w:hAnsi="Times New Roman" w:cs="Times New Roman"/>
          <w:sz w:val="20"/>
          <w:szCs w:val="20"/>
        </w:rPr>
        <w:t xml:space="preserve"> учебная нагрузка;</w:t>
      </w:r>
      <w:r w:rsidRPr="0063580D">
        <w:rPr>
          <w:rFonts w:ascii="Times New Roman" w:hAnsi="Times New Roman" w:cs="Times New Roman"/>
          <w:sz w:val="20"/>
          <w:szCs w:val="20"/>
        </w:rPr>
        <w:t xml:space="preserve"> трудность учебни</w:t>
      </w:r>
      <w:r w:rsidR="0083694B" w:rsidRPr="0063580D">
        <w:rPr>
          <w:rFonts w:ascii="Times New Roman" w:hAnsi="Times New Roman" w:cs="Times New Roman"/>
          <w:sz w:val="20"/>
          <w:szCs w:val="20"/>
        </w:rPr>
        <w:t>ков;</w:t>
      </w:r>
      <w:r w:rsidRPr="0063580D">
        <w:rPr>
          <w:rFonts w:ascii="Times New Roman" w:hAnsi="Times New Roman" w:cs="Times New Roman"/>
          <w:sz w:val="20"/>
          <w:szCs w:val="20"/>
        </w:rPr>
        <w:t xml:space="preserve"> трудность учебных предметов</w:t>
      </w:r>
      <w:r w:rsidR="0083694B" w:rsidRPr="0063580D">
        <w:rPr>
          <w:rFonts w:ascii="Times New Roman" w:hAnsi="Times New Roman" w:cs="Times New Roman"/>
          <w:sz w:val="20"/>
          <w:szCs w:val="20"/>
        </w:rPr>
        <w:t>;</w:t>
      </w:r>
      <w:r w:rsidRPr="0063580D">
        <w:rPr>
          <w:rFonts w:ascii="Times New Roman" w:hAnsi="Times New Roman" w:cs="Times New Roman"/>
          <w:sz w:val="20"/>
          <w:szCs w:val="20"/>
        </w:rPr>
        <w:t xml:space="preserve"> гигиеническая оценка</w:t>
      </w:r>
    </w:p>
    <w:p w:rsidR="00A864DC" w:rsidRPr="0063580D" w:rsidRDefault="00A864DC" w:rsidP="00A864DC">
      <w:pPr>
        <w:tabs>
          <w:tab w:val="left" w:pos="321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A038A" w:rsidRPr="0063580D" w:rsidRDefault="00723952" w:rsidP="002A038A">
      <w:pPr>
        <w:tabs>
          <w:tab w:val="left" w:pos="321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PHYSI</w:t>
      </w:r>
      <w:r w:rsidR="00B32737">
        <w:rPr>
          <w:rFonts w:ascii="Times New Roman" w:hAnsi="Times New Roman" w:cs="Times New Roman"/>
          <w:lang w:val="en-US"/>
        </w:rPr>
        <w:t>OLOGY-HYGIENIC ASSESSMENT AND</w:t>
      </w:r>
      <w:r w:rsidR="002A038A" w:rsidRPr="0063580D">
        <w:rPr>
          <w:rFonts w:ascii="Times New Roman" w:hAnsi="Times New Roman" w:cs="Times New Roman"/>
          <w:lang w:val="en-US"/>
        </w:rPr>
        <w:t xml:space="preserve"> RATIONALIZATION OF PUPILS' EDUCATIONAL LOAD</w:t>
      </w:r>
    </w:p>
    <w:p w:rsidR="002A038A" w:rsidRPr="00644051" w:rsidRDefault="00D12DB8" w:rsidP="00D12DB8">
      <w:pPr>
        <w:tabs>
          <w:tab w:val="left" w:pos="391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Pr="00644051">
        <w:rPr>
          <w:rFonts w:ascii="Times New Roman" w:hAnsi="Times New Roman" w:cs="Times New Roman"/>
          <w:b/>
          <w:lang w:val="en-US"/>
        </w:rPr>
        <w:t xml:space="preserve">V.F. </w:t>
      </w:r>
      <w:proofErr w:type="spellStart"/>
      <w:r w:rsidRPr="00644051">
        <w:rPr>
          <w:rFonts w:ascii="Times New Roman" w:hAnsi="Times New Roman" w:cs="Times New Roman"/>
          <w:b/>
          <w:lang w:val="en-US"/>
        </w:rPr>
        <w:t>Chernik</w:t>
      </w:r>
      <w:proofErr w:type="spellEnd"/>
      <w:r w:rsidR="0025275D">
        <w:rPr>
          <w:rFonts w:ascii="Times New Roman" w:hAnsi="Times New Roman" w:cs="Times New Roman"/>
          <w:b/>
          <w:lang w:val="en-US"/>
        </w:rPr>
        <w:t xml:space="preserve">, N.P. </w:t>
      </w:r>
      <w:proofErr w:type="spellStart"/>
      <w:r w:rsidR="0025275D">
        <w:rPr>
          <w:rFonts w:ascii="Times New Roman" w:hAnsi="Times New Roman" w:cs="Times New Roman"/>
          <w:b/>
          <w:lang w:val="en-US"/>
        </w:rPr>
        <w:t>Gnedzko</w:t>
      </w:r>
      <w:proofErr w:type="spellEnd"/>
    </w:p>
    <w:p w:rsidR="00644051" w:rsidRDefault="00644051" w:rsidP="00D12DB8">
      <w:pPr>
        <w:tabs>
          <w:tab w:val="left" w:pos="3915"/>
        </w:tabs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644051" w:rsidRPr="00644051" w:rsidRDefault="000008D2" w:rsidP="0035219B">
      <w:pPr>
        <w:tabs>
          <w:tab w:val="left" w:pos="321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Maxim Tank Belarusian State Pedagogical University</w:t>
      </w:r>
      <w:r w:rsidR="003521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Sovetskaya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St. 18, 220030, Minsk, </w:t>
      </w:r>
      <w:proofErr w:type="spellStart"/>
      <w:r w:rsidR="00644051" w:rsidRPr="0063580D">
        <w:rPr>
          <w:rFonts w:ascii="Times New Roman" w:hAnsi="Times New Roman" w:cs="Times New Roman"/>
          <w:i/>
          <w:sz w:val="20"/>
          <w:szCs w:val="20"/>
          <w:lang w:val="en-US"/>
        </w:rPr>
        <w:t>v</w:t>
      </w:r>
      <w:r w:rsidR="00644051" w:rsidRPr="0064405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="00644051" w:rsidRPr="0063580D">
        <w:rPr>
          <w:rFonts w:ascii="Times New Roman" w:hAnsi="Times New Roman" w:cs="Times New Roman"/>
          <w:i/>
          <w:sz w:val="20"/>
          <w:szCs w:val="20"/>
          <w:lang w:val="en-US"/>
        </w:rPr>
        <w:t>f</w:t>
      </w:r>
      <w:proofErr w:type="spellEnd"/>
      <w:r w:rsidR="00644051" w:rsidRPr="00644051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="00644051" w:rsidRPr="0063580D">
        <w:rPr>
          <w:rFonts w:ascii="Times New Roman" w:hAnsi="Times New Roman" w:cs="Times New Roman"/>
          <w:i/>
          <w:sz w:val="20"/>
          <w:szCs w:val="20"/>
          <w:lang w:val="en-US"/>
        </w:rPr>
        <w:t>chernik</w:t>
      </w:r>
      <w:r w:rsidR="00644051" w:rsidRPr="00644051">
        <w:rPr>
          <w:rFonts w:ascii="Times New Roman" w:hAnsi="Times New Roman" w:cs="Times New Roman"/>
          <w:i/>
          <w:sz w:val="20"/>
          <w:szCs w:val="20"/>
          <w:lang w:val="en-US"/>
        </w:rPr>
        <w:t>@</w:t>
      </w:r>
      <w:r w:rsidR="00644051" w:rsidRPr="0063580D">
        <w:rPr>
          <w:rFonts w:ascii="Times New Roman" w:hAnsi="Times New Roman" w:cs="Times New Roman"/>
          <w:i/>
          <w:sz w:val="20"/>
          <w:szCs w:val="20"/>
          <w:lang w:val="en-US"/>
        </w:rPr>
        <w:t>gmail</w:t>
      </w:r>
      <w:r w:rsidR="00644051" w:rsidRPr="00644051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="00644051" w:rsidRPr="0063580D">
        <w:rPr>
          <w:rFonts w:ascii="Times New Roman" w:hAnsi="Times New Roman" w:cs="Times New Roman"/>
          <w:i/>
          <w:sz w:val="20"/>
          <w:szCs w:val="20"/>
          <w:lang w:val="en-US"/>
        </w:rPr>
        <w:t>com</w:t>
      </w:r>
    </w:p>
    <w:p w:rsidR="00644051" w:rsidRPr="00644051" w:rsidRDefault="00644051" w:rsidP="00644051">
      <w:pPr>
        <w:tabs>
          <w:tab w:val="left" w:pos="321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644051" w:rsidRPr="0063580D" w:rsidRDefault="00644051" w:rsidP="00644051">
      <w:pPr>
        <w:tabs>
          <w:tab w:val="left" w:pos="3210"/>
        </w:tabs>
        <w:spacing w:after="0" w:line="240" w:lineRule="auto"/>
        <w:ind w:firstLine="284"/>
        <w:jc w:val="center"/>
        <w:rPr>
          <w:rFonts w:ascii="Times New Roman" w:hAnsi="Times New Roman" w:cs="Times New Roman"/>
          <w:lang w:val="en-US"/>
        </w:rPr>
      </w:pPr>
    </w:p>
    <w:p w:rsidR="00A864DC" w:rsidRPr="0063580D" w:rsidRDefault="00A864DC" w:rsidP="00A864DC">
      <w:pPr>
        <w:tabs>
          <w:tab w:val="left" w:pos="321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3580D">
        <w:rPr>
          <w:rFonts w:ascii="Times New Roman" w:hAnsi="Times New Roman" w:cs="Times New Roman"/>
          <w:sz w:val="20"/>
          <w:szCs w:val="20"/>
          <w:lang w:val="en-US"/>
        </w:rPr>
        <w:t>Summary</w:t>
      </w:r>
      <w:r w:rsidR="002A038A" w:rsidRPr="0063580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63580D">
        <w:rPr>
          <w:rFonts w:ascii="Times New Roman" w:hAnsi="Times New Roman" w:cs="Times New Roman"/>
          <w:sz w:val="20"/>
          <w:szCs w:val="20"/>
          <w:lang w:val="en-US"/>
        </w:rPr>
        <w:t xml:space="preserve">The indicators of the hygienic assessment of the educational process </w:t>
      </w:r>
      <w:proofErr w:type="gramStart"/>
      <w:r w:rsidRPr="0063580D">
        <w:rPr>
          <w:rFonts w:ascii="Times New Roman" w:hAnsi="Times New Roman" w:cs="Times New Roman"/>
          <w:sz w:val="20"/>
          <w:szCs w:val="20"/>
          <w:lang w:val="en-US"/>
        </w:rPr>
        <w:t>have been investigated</w:t>
      </w:r>
      <w:proofErr w:type="gramEnd"/>
      <w:r w:rsidRPr="0063580D">
        <w:rPr>
          <w:rFonts w:ascii="Times New Roman" w:hAnsi="Times New Roman" w:cs="Times New Roman"/>
          <w:sz w:val="20"/>
          <w:szCs w:val="20"/>
          <w:lang w:val="en-US"/>
        </w:rPr>
        <w:t xml:space="preserve">: the severity of the </w:t>
      </w:r>
      <w:r w:rsidR="0003694A" w:rsidRPr="0063580D">
        <w:rPr>
          <w:rFonts w:ascii="Times New Roman" w:hAnsi="Times New Roman" w:cs="Times New Roman"/>
          <w:sz w:val="20"/>
          <w:szCs w:val="20"/>
          <w:lang w:val="en-US"/>
        </w:rPr>
        <w:t>pupil</w:t>
      </w:r>
      <w:r w:rsidR="00042A36" w:rsidRPr="0063580D">
        <w:rPr>
          <w:rFonts w:ascii="Times New Roman" w:hAnsi="Times New Roman" w:cs="Times New Roman"/>
          <w:sz w:val="20"/>
          <w:szCs w:val="20"/>
          <w:lang w:val="en-US"/>
        </w:rPr>
        <w:t>'</w:t>
      </w:r>
      <w:r w:rsidR="0003694A" w:rsidRPr="0063580D">
        <w:rPr>
          <w:rFonts w:ascii="Times New Roman" w:hAnsi="Times New Roman" w:cs="Times New Roman"/>
          <w:sz w:val="20"/>
          <w:szCs w:val="20"/>
          <w:lang w:val="en-US"/>
        </w:rPr>
        <w:t xml:space="preserve">s </w:t>
      </w:r>
      <w:r w:rsidRPr="0063580D">
        <w:rPr>
          <w:rFonts w:ascii="Times New Roman" w:hAnsi="Times New Roman" w:cs="Times New Roman"/>
          <w:sz w:val="20"/>
          <w:szCs w:val="20"/>
          <w:lang w:val="en-US"/>
        </w:rPr>
        <w:t xml:space="preserve">educational load, the difficulty of school subjects and textbooks. The subjects </w:t>
      </w:r>
      <w:proofErr w:type="gramStart"/>
      <w:r w:rsidRPr="0063580D">
        <w:rPr>
          <w:rFonts w:ascii="Times New Roman" w:hAnsi="Times New Roman" w:cs="Times New Roman"/>
          <w:sz w:val="20"/>
          <w:szCs w:val="20"/>
          <w:lang w:val="en-US"/>
        </w:rPr>
        <w:t>have been divided</w:t>
      </w:r>
      <w:proofErr w:type="gramEnd"/>
      <w:r w:rsidRPr="0063580D">
        <w:rPr>
          <w:rFonts w:ascii="Times New Roman" w:hAnsi="Times New Roman" w:cs="Times New Roman"/>
          <w:sz w:val="20"/>
          <w:szCs w:val="20"/>
          <w:lang w:val="en-US"/>
        </w:rPr>
        <w:t xml:space="preserve"> by the difficulty degree. In the </w:t>
      </w:r>
      <w:proofErr w:type="gramStart"/>
      <w:r w:rsidRPr="0063580D">
        <w:rPr>
          <w:rFonts w:ascii="Times New Roman" w:hAnsi="Times New Roman" w:cs="Times New Roman"/>
          <w:sz w:val="20"/>
          <w:szCs w:val="20"/>
          <w:lang w:val="en-US"/>
        </w:rPr>
        <w:t>timetable</w:t>
      </w:r>
      <w:proofErr w:type="gramEnd"/>
      <w:r w:rsidRPr="0063580D">
        <w:rPr>
          <w:rFonts w:ascii="Times New Roman" w:hAnsi="Times New Roman" w:cs="Times New Roman"/>
          <w:sz w:val="20"/>
          <w:szCs w:val="20"/>
          <w:lang w:val="en-US"/>
        </w:rPr>
        <w:t xml:space="preserve"> the specific weight of difficult subjects has been defined. When assessing the difficulty of the academic disciplines, the pupils' academic performance and the difficulty degree of the academic disciplines </w:t>
      </w:r>
      <w:proofErr w:type="gramStart"/>
      <w:r w:rsidRPr="0063580D">
        <w:rPr>
          <w:rFonts w:ascii="Times New Roman" w:hAnsi="Times New Roman" w:cs="Times New Roman"/>
          <w:sz w:val="20"/>
          <w:szCs w:val="20"/>
          <w:lang w:val="en-US"/>
        </w:rPr>
        <w:t>were taken</w:t>
      </w:r>
      <w:proofErr w:type="gramEnd"/>
      <w:r w:rsidRPr="0063580D">
        <w:rPr>
          <w:rFonts w:ascii="Times New Roman" w:hAnsi="Times New Roman" w:cs="Times New Roman"/>
          <w:sz w:val="20"/>
          <w:szCs w:val="20"/>
          <w:lang w:val="en-US"/>
        </w:rPr>
        <w:t xml:space="preserve"> into account. It </w:t>
      </w:r>
      <w:proofErr w:type="gramStart"/>
      <w:r w:rsidRPr="0063580D">
        <w:rPr>
          <w:rFonts w:ascii="Times New Roman" w:hAnsi="Times New Roman" w:cs="Times New Roman"/>
          <w:sz w:val="20"/>
          <w:szCs w:val="20"/>
          <w:lang w:val="en-US"/>
        </w:rPr>
        <w:t>has been found out</w:t>
      </w:r>
      <w:proofErr w:type="gramEnd"/>
      <w:r w:rsidRPr="0063580D">
        <w:rPr>
          <w:rFonts w:ascii="Times New Roman" w:hAnsi="Times New Roman" w:cs="Times New Roman"/>
          <w:sz w:val="20"/>
          <w:szCs w:val="20"/>
          <w:lang w:val="en-US"/>
        </w:rPr>
        <w:t xml:space="preserve"> that the frequency of the severe fatigue of children is higher in the five-day week compared to the six-day week; the density of lessons exceeded the norm in the five-day week. The scale of the difficulty of academic disciplines needs to </w:t>
      </w:r>
      <w:proofErr w:type="gramStart"/>
      <w:r w:rsidRPr="0063580D">
        <w:rPr>
          <w:rFonts w:ascii="Times New Roman" w:hAnsi="Times New Roman" w:cs="Times New Roman"/>
          <w:sz w:val="20"/>
          <w:szCs w:val="20"/>
          <w:lang w:val="en-US"/>
        </w:rPr>
        <w:t>be revised</w:t>
      </w:r>
      <w:proofErr w:type="gramEnd"/>
      <w:r w:rsidRPr="0063580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A864DC" w:rsidRPr="0063580D" w:rsidRDefault="00A864DC" w:rsidP="00A864DC">
      <w:pPr>
        <w:tabs>
          <w:tab w:val="left" w:pos="321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864DC" w:rsidRPr="0063580D" w:rsidRDefault="0083694B" w:rsidP="00A864DC">
      <w:pPr>
        <w:tabs>
          <w:tab w:val="left" w:pos="321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F138D">
        <w:rPr>
          <w:rFonts w:ascii="Times New Roman" w:hAnsi="Times New Roman" w:cs="Times New Roman"/>
          <w:b/>
          <w:sz w:val="20"/>
          <w:szCs w:val="20"/>
          <w:lang w:val="en-US"/>
        </w:rPr>
        <w:t>Keywords:</w:t>
      </w:r>
      <w:r w:rsidRPr="0063580D">
        <w:rPr>
          <w:rFonts w:ascii="Times New Roman" w:hAnsi="Times New Roman" w:cs="Times New Roman"/>
          <w:sz w:val="20"/>
          <w:szCs w:val="20"/>
          <w:lang w:val="en-US"/>
        </w:rPr>
        <w:t xml:space="preserve"> educational load; difficulty of textbooks;</w:t>
      </w:r>
      <w:r w:rsidR="00A864DC" w:rsidRPr="0063580D">
        <w:rPr>
          <w:rFonts w:ascii="Times New Roman" w:hAnsi="Times New Roman" w:cs="Times New Roman"/>
          <w:sz w:val="20"/>
          <w:szCs w:val="20"/>
          <w:lang w:val="en-US"/>
        </w:rPr>
        <w:t xml:space="preserve"> dif</w:t>
      </w:r>
      <w:r w:rsidRPr="0063580D">
        <w:rPr>
          <w:rFonts w:ascii="Times New Roman" w:hAnsi="Times New Roman" w:cs="Times New Roman"/>
          <w:sz w:val="20"/>
          <w:szCs w:val="20"/>
          <w:lang w:val="en-US"/>
        </w:rPr>
        <w:t>ficulty of academic disciplines;</w:t>
      </w:r>
      <w:r w:rsidR="00A864DC" w:rsidRPr="0063580D">
        <w:rPr>
          <w:rFonts w:ascii="Times New Roman" w:hAnsi="Times New Roman" w:cs="Times New Roman"/>
          <w:sz w:val="20"/>
          <w:szCs w:val="20"/>
          <w:lang w:val="en-US"/>
        </w:rPr>
        <w:t xml:space="preserve"> hygi</w:t>
      </w:r>
      <w:r w:rsidRPr="0063580D">
        <w:rPr>
          <w:rFonts w:ascii="Times New Roman" w:hAnsi="Times New Roman" w:cs="Times New Roman"/>
          <w:sz w:val="20"/>
          <w:szCs w:val="20"/>
          <w:lang w:val="en-US"/>
        </w:rPr>
        <w:t>enic assessment</w:t>
      </w:r>
    </w:p>
    <w:p w:rsidR="00A864DC" w:rsidRPr="0063580D" w:rsidRDefault="00A864DC" w:rsidP="00A864DC">
      <w:pPr>
        <w:tabs>
          <w:tab w:val="left" w:pos="321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16F0C" w:rsidRPr="00B54881" w:rsidRDefault="00E44034" w:rsidP="0035219B">
      <w:pPr>
        <w:tabs>
          <w:tab w:val="left" w:pos="3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здоровья школьников является актуальной проблемой, так как определяет генофонд нации. </w:t>
      </w:r>
      <w:r w:rsidR="00F765DC">
        <w:rPr>
          <w:rFonts w:ascii="Times New Roman" w:hAnsi="Times New Roman" w:cs="Times New Roman"/>
          <w:sz w:val="28"/>
          <w:szCs w:val="28"/>
        </w:rPr>
        <w:t>Нерационально организованный учебный процесс оказывает негативное влияние на физическое и психическое здоровье учащихся. Среди комплекса школьных факторов риска</w:t>
      </w:r>
      <w:r w:rsidR="00E33E32">
        <w:rPr>
          <w:rFonts w:ascii="Times New Roman" w:hAnsi="Times New Roman" w:cs="Times New Roman"/>
          <w:sz w:val="28"/>
          <w:szCs w:val="28"/>
        </w:rPr>
        <w:t>, отрицательно сказывающихся на функциональном</w:t>
      </w:r>
      <w:r w:rsidR="009D4EC8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E33E32">
        <w:rPr>
          <w:rFonts w:ascii="Times New Roman" w:hAnsi="Times New Roman" w:cs="Times New Roman"/>
          <w:sz w:val="28"/>
          <w:szCs w:val="28"/>
        </w:rPr>
        <w:t>янии</w:t>
      </w:r>
      <w:r w:rsidR="009D4EC8">
        <w:rPr>
          <w:rFonts w:ascii="Times New Roman" w:hAnsi="Times New Roman" w:cs="Times New Roman"/>
          <w:sz w:val="28"/>
          <w:szCs w:val="28"/>
        </w:rPr>
        <w:t xml:space="preserve"> организма</w:t>
      </w:r>
      <w:r w:rsidR="00E33E32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765DC">
        <w:rPr>
          <w:rFonts w:ascii="Times New Roman" w:hAnsi="Times New Roman" w:cs="Times New Roman"/>
          <w:sz w:val="28"/>
          <w:szCs w:val="28"/>
        </w:rPr>
        <w:t xml:space="preserve">, следует </w:t>
      </w:r>
      <w:r w:rsidR="009D4EC8"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="00F765DC">
        <w:rPr>
          <w:rFonts w:ascii="Times New Roman" w:hAnsi="Times New Roman" w:cs="Times New Roman"/>
          <w:sz w:val="28"/>
          <w:szCs w:val="28"/>
        </w:rPr>
        <w:t>несоблюдение физиолого-гигиенических</w:t>
      </w:r>
      <w:r w:rsidR="009D4EC8">
        <w:rPr>
          <w:rFonts w:ascii="Times New Roman" w:hAnsi="Times New Roman" w:cs="Times New Roman"/>
          <w:sz w:val="28"/>
          <w:szCs w:val="28"/>
        </w:rPr>
        <w:t xml:space="preserve"> требований к организации учебного процесса.</w:t>
      </w:r>
      <w:r w:rsidR="00F765DC">
        <w:rPr>
          <w:rFonts w:ascii="Times New Roman" w:hAnsi="Times New Roman" w:cs="Times New Roman"/>
          <w:sz w:val="28"/>
          <w:szCs w:val="28"/>
        </w:rPr>
        <w:t xml:space="preserve"> </w:t>
      </w:r>
      <w:r w:rsidR="00F16F0C" w:rsidRPr="00B54881">
        <w:rPr>
          <w:rFonts w:ascii="Times New Roman" w:hAnsi="Times New Roman" w:cs="Times New Roman"/>
          <w:sz w:val="28"/>
          <w:szCs w:val="28"/>
        </w:rPr>
        <w:t>Цель работы</w:t>
      </w:r>
      <w:r w:rsidR="00F16F0C" w:rsidRPr="00B5488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076013" w:rsidRPr="00B54881">
        <w:rPr>
          <w:rFonts w:ascii="Times New Roman" w:hAnsi="Times New Roman" w:cs="Times New Roman"/>
          <w:sz w:val="28"/>
          <w:szCs w:val="28"/>
        </w:rPr>
        <w:t xml:space="preserve"> </w:t>
      </w:r>
      <w:r w:rsidR="00F16F0C" w:rsidRPr="00B54881">
        <w:rPr>
          <w:rFonts w:ascii="Times New Roman" w:hAnsi="Times New Roman" w:cs="Times New Roman"/>
          <w:sz w:val="28"/>
          <w:szCs w:val="28"/>
        </w:rPr>
        <w:t>гигиеническое изучени</w:t>
      </w:r>
      <w:r>
        <w:rPr>
          <w:rFonts w:ascii="Times New Roman" w:hAnsi="Times New Roman" w:cs="Times New Roman"/>
          <w:sz w:val="28"/>
          <w:szCs w:val="28"/>
        </w:rPr>
        <w:t>е учебной нагрузки</w:t>
      </w:r>
      <w:r w:rsidR="009D4EC8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16F0C" w:rsidRPr="00B54881">
        <w:rPr>
          <w:rFonts w:ascii="Times New Roman" w:hAnsi="Times New Roman" w:cs="Times New Roman"/>
          <w:sz w:val="28"/>
          <w:szCs w:val="28"/>
        </w:rPr>
        <w:t xml:space="preserve"> </w:t>
      </w:r>
      <w:r w:rsidR="00541CA6" w:rsidRPr="00B54881">
        <w:rPr>
          <w:rFonts w:ascii="Times New Roman" w:hAnsi="Times New Roman" w:cs="Times New Roman"/>
          <w:sz w:val="28"/>
          <w:szCs w:val="28"/>
        </w:rPr>
        <w:t>обоснование рекомендаций по регламентации</w:t>
      </w:r>
      <w:r w:rsidR="00F16F0C" w:rsidRPr="00B54881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105875">
        <w:rPr>
          <w:rFonts w:ascii="Times New Roman" w:hAnsi="Times New Roman" w:cs="Times New Roman"/>
          <w:sz w:val="28"/>
          <w:szCs w:val="28"/>
        </w:rPr>
        <w:t>нагрузки,</w:t>
      </w:r>
      <w:r w:rsidR="00F16F0C" w:rsidRPr="00B54881">
        <w:rPr>
          <w:rFonts w:ascii="Times New Roman" w:hAnsi="Times New Roman" w:cs="Times New Roman"/>
          <w:sz w:val="28"/>
          <w:szCs w:val="28"/>
        </w:rPr>
        <w:t xml:space="preserve"> ее рационализации в школе, внесение предложений по снижению тяжести учебного процесса.</w:t>
      </w:r>
      <w:r w:rsidR="005C0479" w:rsidRPr="00B54881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E33E32">
        <w:rPr>
          <w:rFonts w:ascii="Times New Roman" w:hAnsi="Times New Roman" w:cs="Times New Roman"/>
          <w:sz w:val="28"/>
          <w:szCs w:val="28"/>
        </w:rPr>
        <w:t xml:space="preserve"> проводилось в двух классах одной из школ</w:t>
      </w:r>
      <w:r w:rsidR="0088300A">
        <w:rPr>
          <w:rFonts w:ascii="Times New Roman" w:hAnsi="Times New Roman" w:cs="Times New Roman"/>
          <w:sz w:val="28"/>
          <w:szCs w:val="28"/>
        </w:rPr>
        <w:t xml:space="preserve"> </w:t>
      </w:r>
      <w:r w:rsidR="00612BB8">
        <w:rPr>
          <w:rFonts w:ascii="Times New Roman" w:hAnsi="Times New Roman" w:cs="Times New Roman"/>
          <w:sz w:val="28"/>
          <w:szCs w:val="28"/>
        </w:rPr>
        <w:t xml:space="preserve">г. Минска, </w:t>
      </w:r>
      <w:r w:rsidR="00E33E32">
        <w:rPr>
          <w:rFonts w:ascii="Times New Roman" w:hAnsi="Times New Roman" w:cs="Times New Roman"/>
          <w:sz w:val="28"/>
          <w:szCs w:val="28"/>
        </w:rPr>
        <w:t>занимающихся, соответственно, по</w:t>
      </w:r>
      <w:r w:rsidR="00612BB8">
        <w:rPr>
          <w:rFonts w:ascii="Times New Roman" w:hAnsi="Times New Roman" w:cs="Times New Roman"/>
          <w:sz w:val="28"/>
          <w:szCs w:val="28"/>
        </w:rPr>
        <w:t xml:space="preserve"> 5-</w:t>
      </w:r>
      <w:r w:rsidR="008C55C9">
        <w:rPr>
          <w:rFonts w:ascii="Times New Roman" w:hAnsi="Times New Roman" w:cs="Times New Roman"/>
          <w:sz w:val="28"/>
          <w:szCs w:val="28"/>
        </w:rPr>
        <w:t>дневному и 6-дневному режиму</w:t>
      </w:r>
      <w:r w:rsidR="00E33E3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12BB8">
        <w:rPr>
          <w:rFonts w:ascii="Times New Roman" w:hAnsi="Times New Roman" w:cs="Times New Roman"/>
          <w:sz w:val="28"/>
          <w:szCs w:val="28"/>
        </w:rPr>
        <w:t xml:space="preserve"> учебного труда.</w:t>
      </w:r>
    </w:p>
    <w:p w:rsidR="00F16F0C" w:rsidRPr="00B54881" w:rsidRDefault="009D4EC8" w:rsidP="008C55C9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t xml:space="preserve">Ведущими параметрами </w:t>
      </w:r>
      <w:r>
        <w:rPr>
          <w:rFonts w:ascii="Times New Roman" w:hAnsi="Times New Roman" w:cs="Times New Roman"/>
          <w:sz w:val="28"/>
          <w:szCs w:val="28"/>
        </w:rPr>
        <w:t>физиолого-</w:t>
      </w:r>
      <w:r w:rsidRPr="00B54881">
        <w:rPr>
          <w:rFonts w:ascii="Times New Roman" w:hAnsi="Times New Roman" w:cs="Times New Roman"/>
          <w:sz w:val="28"/>
          <w:szCs w:val="28"/>
        </w:rPr>
        <w:t>гигиенической оценки учебного процесса являются изучение т</w:t>
      </w:r>
      <w:r>
        <w:rPr>
          <w:rFonts w:ascii="Times New Roman" w:hAnsi="Times New Roman" w:cs="Times New Roman"/>
          <w:sz w:val="28"/>
          <w:szCs w:val="28"/>
        </w:rPr>
        <w:t>яжести учебной нагрузки, включающей</w:t>
      </w:r>
      <w:r w:rsidRPr="00B54881">
        <w:rPr>
          <w:rFonts w:ascii="Times New Roman" w:hAnsi="Times New Roman" w:cs="Times New Roman"/>
          <w:sz w:val="28"/>
          <w:szCs w:val="28"/>
        </w:rPr>
        <w:t xml:space="preserve"> изучение трудности учебных предметов и учебников [1]. </w:t>
      </w:r>
      <w:r w:rsidR="00F16F0C" w:rsidRPr="00B54881">
        <w:rPr>
          <w:rFonts w:ascii="Times New Roman" w:hAnsi="Times New Roman" w:cs="Times New Roman"/>
          <w:sz w:val="28"/>
          <w:szCs w:val="28"/>
        </w:rPr>
        <w:t>Для оценки трудности учебной нагрузки использу</w:t>
      </w:r>
      <w:r w:rsidR="0088300A">
        <w:rPr>
          <w:rFonts w:ascii="Times New Roman" w:hAnsi="Times New Roman" w:cs="Times New Roman"/>
          <w:sz w:val="28"/>
          <w:szCs w:val="28"/>
        </w:rPr>
        <w:t>ют не менее трех показателей</w:t>
      </w:r>
      <w:r w:rsidR="00D758D8" w:rsidRPr="00B54881">
        <w:rPr>
          <w:rFonts w:ascii="Times New Roman" w:hAnsi="Times New Roman" w:cs="Times New Roman"/>
          <w:sz w:val="28"/>
          <w:szCs w:val="28"/>
        </w:rPr>
        <w:t xml:space="preserve"> [2</w:t>
      </w:r>
      <w:r w:rsidR="00F16F0C" w:rsidRPr="00B54881">
        <w:rPr>
          <w:rFonts w:ascii="Times New Roman" w:hAnsi="Times New Roman" w:cs="Times New Roman"/>
          <w:sz w:val="28"/>
          <w:szCs w:val="28"/>
        </w:rPr>
        <w:t xml:space="preserve">, с. 75]: </w:t>
      </w:r>
    </w:p>
    <w:p w:rsidR="00042A36" w:rsidRDefault="00F16F0C" w:rsidP="00042A36">
      <w:pPr>
        <w:tabs>
          <w:tab w:val="left" w:pos="409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lastRenderedPageBreak/>
        <w:t xml:space="preserve">1. Трудность учебников для средних классов изучена по следующим показателям: удобочитаемость </w:t>
      </w:r>
      <w:r w:rsidR="00C1670E">
        <w:rPr>
          <w:rFonts w:ascii="Times New Roman" w:hAnsi="Times New Roman" w:cs="Times New Roman"/>
          <w:sz w:val="28"/>
          <w:szCs w:val="28"/>
        </w:rPr>
        <w:t>учебных текстов, размер шрифта</w:t>
      </w:r>
      <w:r w:rsidRPr="00B54881">
        <w:rPr>
          <w:rFonts w:ascii="Times New Roman" w:hAnsi="Times New Roman" w:cs="Times New Roman"/>
          <w:sz w:val="28"/>
          <w:szCs w:val="28"/>
        </w:rPr>
        <w:t>, количество формул и терминов, средняя длина предложений в печатных знаках, доступность учебного текста, посильность познавательных задач перед учащимися определенног</w:t>
      </w:r>
      <w:r w:rsidR="00C1670E">
        <w:rPr>
          <w:rFonts w:ascii="Times New Roman" w:hAnsi="Times New Roman" w:cs="Times New Roman"/>
          <w:sz w:val="28"/>
          <w:szCs w:val="28"/>
        </w:rPr>
        <w:t>о возраста и уровня подготовки.</w:t>
      </w:r>
    </w:p>
    <w:p w:rsidR="00AC7A9B" w:rsidRDefault="00F16F0C" w:rsidP="00042A36">
      <w:pPr>
        <w:tabs>
          <w:tab w:val="left" w:pos="409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t xml:space="preserve">2. Субъективная трудность предметов. Субъективную трудность предметов оценивали с помощью анкетирования учеников с определением ее степени. Трудность предметов – субъективный фактор, поэтому относительная тяжесть учебных предметов определялась самими учащимися, насколько трудным каждый из школьников считает отдельный предмет для себя. </w:t>
      </w:r>
    </w:p>
    <w:p w:rsidR="005B30E2" w:rsidRPr="00B54881" w:rsidRDefault="00F16F0C" w:rsidP="00042A36">
      <w:pPr>
        <w:tabs>
          <w:tab w:val="left" w:pos="409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t>Экспертная оценка предметов</w:t>
      </w:r>
      <w:r w:rsidR="005B30E2" w:rsidRPr="00B54881">
        <w:rPr>
          <w:rFonts w:ascii="Times New Roman" w:hAnsi="Times New Roman" w:cs="Times New Roman"/>
          <w:sz w:val="28"/>
          <w:szCs w:val="28"/>
        </w:rPr>
        <w:t xml:space="preserve"> проводилась учителями. Оценка трудности предметов</w:t>
      </w:r>
      <w:r w:rsidR="00C1670E">
        <w:rPr>
          <w:rFonts w:ascii="Times New Roman" w:hAnsi="Times New Roman" w:cs="Times New Roman"/>
          <w:sz w:val="28"/>
          <w:szCs w:val="28"/>
        </w:rPr>
        <w:t xml:space="preserve"> базировалась на десяти</w:t>
      </w:r>
      <w:r w:rsidR="005B7A96" w:rsidRPr="00B54881">
        <w:rPr>
          <w:rFonts w:ascii="Times New Roman" w:hAnsi="Times New Roman" w:cs="Times New Roman"/>
          <w:sz w:val="28"/>
          <w:szCs w:val="28"/>
        </w:rPr>
        <w:t>балльной шкале.</w:t>
      </w:r>
      <w:r w:rsidR="00C1670E" w:rsidRPr="00C16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072" w:rsidRDefault="00F16F0C" w:rsidP="00042A36">
      <w:pPr>
        <w:tabs>
          <w:tab w:val="left" w:pos="409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t xml:space="preserve">3. Успеваемость </w:t>
      </w:r>
      <w:r w:rsidR="0088300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B54881">
        <w:rPr>
          <w:rFonts w:ascii="Times New Roman" w:hAnsi="Times New Roman" w:cs="Times New Roman"/>
          <w:sz w:val="28"/>
          <w:szCs w:val="28"/>
        </w:rPr>
        <w:t>является показателем трудности учебных предметов. Для характеристики успеваемости и</w:t>
      </w:r>
      <w:r w:rsidR="00C1670E">
        <w:rPr>
          <w:rFonts w:ascii="Times New Roman" w:hAnsi="Times New Roman" w:cs="Times New Roman"/>
          <w:sz w:val="28"/>
          <w:szCs w:val="28"/>
        </w:rPr>
        <w:t>спользуются годовые оценки</w:t>
      </w:r>
      <w:r w:rsidRPr="00B54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072" w:rsidRPr="00C54072" w:rsidRDefault="009D4EC8" w:rsidP="008C55C9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C54072" w:rsidRPr="00C54072">
        <w:rPr>
          <w:rFonts w:ascii="Times New Roman" w:hAnsi="Times New Roman" w:cs="Times New Roman"/>
          <w:sz w:val="28"/>
          <w:szCs w:val="28"/>
        </w:rPr>
        <w:t xml:space="preserve"> соответствующих значений трудности предметов для учащихся </w:t>
      </w:r>
      <w:r>
        <w:rPr>
          <w:rFonts w:ascii="Times New Roman" w:hAnsi="Times New Roman" w:cs="Times New Roman"/>
          <w:sz w:val="28"/>
          <w:szCs w:val="28"/>
        </w:rPr>
        <w:t>проводилось</w:t>
      </w:r>
      <w:r w:rsidR="00C54072">
        <w:rPr>
          <w:rFonts w:ascii="Times New Roman" w:hAnsi="Times New Roman" w:cs="Times New Roman"/>
          <w:sz w:val="28"/>
          <w:szCs w:val="28"/>
        </w:rPr>
        <w:t xml:space="preserve"> с помощью специальной методики</w:t>
      </w:r>
      <w:r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Гребняк</w:t>
      </w:r>
      <w:proofErr w:type="spellEnd"/>
      <w:r w:rsidR="00C54072">
        <w:rPr>
          <w:rFonts w:ascii="Times New Roman" w:hAnsi="Times New Roman" w:cs="Times New Roman"/>
          <w:sz w:val="28"/>
          <w:szCs w:val="28"/>
        </w:rPr>
        <w:t xml:space="preserve"> </w:t>
      </w:r>
      <w:r w:rsidR="00C54072" w:rsidRPr="00C54072">
        <w:rPr>
          <w:rFonts w:ascii="Times New Roman" w:hAnsi="Times New Roman" w:cs="Times New Roman"/>
          <w:sz w:val="28"/>
          <w:szCs w:val="28"/>
        </w:rPr>
        <w:t xml:space="preserve">[2] </w:t>
      </w:r>
      <w:r w:rsidR="00C5407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представлено</w:t>
      </w:r>
      <w:r w:rsidR="00C54072" w:rsidRPr="00C54072">
        <w:rPr>
          <w:rFonts w:ascii="Times New Roman" w:hAnsi="Times New Roman" w:cs="Times New Roman"/>
          <w:sz w:val="28"/>
          <w:szCs w:val="28"/>
        </w:rPr>
        <w:t xml:space="preserve"> в таблице 1. </w:t>
      </w:r>
    </w:p>
    <w:p w:rsidR="00C54072" w:rsidRDefault="00C54072" w:rsidP="00C54072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Таблица 1. Трудность учебных предме</w:t>
      </w:r>
      <w:r w:rsidR="00501FF1">
        <w:rPr>
          <w:rFonts w:ascii="Times New Roman" w:hAnsi="Times New Roman" w:cs="Times New Roman"/>
          <w:sz w:val="28"/>
          <w:szCs w:val="28"/>
        </w:rPr>
        <w:t>тов для школьников</w:t>
      </w:r>
      <w:r w:rsidRPr="00C54072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C54072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C54072">
        <w:rPr>
          <w:rFonts w:ascii="Times New Roman" w:hAnsi="Times New Roman" w:cs="Times New Roman"/>
          <w:sz w:val="28"/>
          <w:szCs w:val="28"/>
        </w:rPr>
        <w:t>. ед.)</w:t>
      </w:r>
    </w:p>
    <w:p w:rsidR="00501FF1" w:rsidRPr="00C54072" w:rsidRDefault="00501FF1" w:rsidP="00C54072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1004"/>
        <w:gridCol w:w="1133"/>
        <w:gridCol w:w="1133"/>
        <w:gridCol w:w="992"/>
      </w:tblGrid>
      <w:tr w:rsidR="00C54072" w:rsidRPr="00501FF1" w:rsidTr="00C54072">
        <w:trPr>
          <w:trHeight w:val="390"/>
        </w:trPr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ind w:left="21" w:firstLine="8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ab/>
              <w:t>Класс</w:t>
            </w:r>
          </w:p>
        </w:tc>
      </w:tr>
      <w:tr w:rsidR="00C54072" w:rsidRPr="00501FF1" w:rsidTr="00C54072">
        <w:trPr>
          <w:trHeight w:val="125"/>
        </w:trPr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72" w:rsidRPr="00501FF1" w:rsidRDefault="00C54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4072" w:rsidRPr="00501FF1" w:rsidTr="00C54072">
        <w:trPr>
          <w:trHeight w:val="36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C54072" w:rsidRPr="00501FF1" w:rsidTr="00C54072">
        <w:trPr>
          <w:trHeight w:val="260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C54072" w:rsidRPr="00501FF1" w:rsidTr="00C54072">
        <w:trPr>
          <w:trHeight w:val="321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54072" w:rsidRPr="00501FF1" w:rsidTr="00C54072">
        <w:trPr>
          <w:trHeight w:val="37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54072" w:rsidRPr="00501FF1" w:rsidTr="00C54072">
        <w:trPr>
          <w:trHeight w:val="30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4072" w:rsidRPr="00501FF1" w:rsidTr="00C54072">
        <w:trPr>
          <w:trHeight w:val="293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C54072" w:rsidRPr="00501FF1" w:rsidTr="00C54072">
        <w:trPr>
          <w:trHeight w:val="390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C54072" w:rsidRPr="00501FF1" w:rsidTr="00C54072">
        <w:trPr>
          <w:trHeight w:val="27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C54072" w:rsidRPr="00501FF1" w:rsidTr="00C54072">
        <w:trPr>
          <w:trHeight w:val="197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C54072" w:rsidRPr="00501FF1" w:rsidTr="00C54072">
        <w:trPr>
          <w:trHeight w:val="37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54072" w:rsidRPr="00501FF1" w:rsidTr="00C54072">
        <w:trPr>
          <w:trHeight w:val="284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C54072" w:rsidRPr="00501FF1" w:rsidTr="00C54072">
        <w:trPr>
          <w:trHeight w:val="334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C54072" w:rsidRPr="00501FF1" w:rsidTr="00C54072">
        <w:trPr>
          <w:trHeight w:val="28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54072" w:rsidRPr="00501FF1" w:rsidTr="00C54072">
        <w:trPr>
          <w:trHeight w:val="415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54072" w:rsidRPr="00501FF1" w:rsidTr="00C54072">
        <w:trPr>
          <w:trHeight w:val="322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tabs>
                <w:tab w:val="left" w:pos="4095"/>
              </w:tabs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72" w:rsidRPr="00501FF1" w:rsidRDefault="00C54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54072" w:rsidRPr="00C54072" w:rsidRDefault="00C54072" w:rsidP="00C54072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16F0C" w:rsidRPr="00B54881" w:rsidRDefault="00F16F0C" w:rsidP="00574227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t xml:space="preserve">К средним по тяжести отнесены предметы с величиной сложности от 3,5 до 6,0 </w:t>
      </w:r>
      <w:proofErr w:type="spellStart"/>
      <w:r w:rsidRPr="00B54881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B54881">
        <w:rPr>
          <w:rFonts w:ascii="Times New Roman" w:hAnsi="Times New Roman" w:cs="Times New Roman"/>
          <w:sz w:val="28"/>
          <w:szCs w:val="28"/>
        </w:rPr>
        <w:t xml:space="preserve">. ед. К трудным – предметы с величиной сложности более 7,0 </w:t>
      </w:r>
      <w:proofErr w:type="spellStart"/>
      <w:r w:rsidRPr="00B54881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B54881">
        <w:rPr>
          <w:rFonts w:ascii="Times New Roman" w:hAnsi="Times New Roman" w:cs="Times New Roman"/>
          <w:sz w:val="28"/>
          <w:szCs w:val="28"/>
        </w:rPr>
        <w:t xml:space="preserve">. ед. и к легким – менее 3,0 </w:t>
      </w:r>
      <w:proofErr w:type="spellStart"/>
      <w:r w:rsidRPr="00B54881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B54881">
        <w:rPr>
          <w:rFonts w:ascii="Times New Roman" w:hAnsi="Times New Roman" w:cs="Times New Roman"/>
          <w:sz w:val="28"/>
          <w:szCs w:val="28"/>
        </w:rPr>
        <w:t xml:space="preserve">. ед. При определении величины учебной нагрузки должны учитываться количественные и качественные параметры и динамика умственной работоспособности. Количественный показатель выполненной </w:t>
      </w:r>
      <w:r w:rsidRPr="00B54881">
        <w:rPr>
          <w:rFonts w:ascii="Times New Roman" w:hAnsi="Times New Roman" w:cs="Times New Roman"/>
          <w:sz w:val="28"/>
          <w:szCs w:val="28"/>
        </w:rPr>
        <w:lastRenderedPageBreak/>
        <w:t xml:space="preserve">учебной нагрузки является критерием тяжести учебного процесса. Он необходим для выявления классов с высокой трудностью обучения и нуждающихся в </w:t>
      </w:r>
      <w:proofErr w:type="spellStart"/>
      <w:r w:rsidRPr="00B54881">
        <w:rPr>
          <w:rFonts w:ascii="Times New Roman" w:hAnsi="Times New Roman" w:cs="Times New Roman"/>
          <w:sz w:val="28"/>
          <w:szCs w:val="28"/>
        </w:rPr>
        <w:t>биоритмологической</w:t>
      </w:r>
      <w:proofErr w:type="spellEnd"/>
      <w:r w:rsidRPr="00B54881">
        <w:rPr>
          <w:rFonts w:ascii="Times New Roman" w:hAnsi="Times New Roman" w:cs="Times New Roman"/>
          <w:sz w:val="28"/>
          <w:szCs w:val="28"/>
        </w:rPr>
        <w:t xml:space="preserve"> оптимизации учеб</w:t>
      </w:r>
      <w:r w:rsidR="00523971" w:rsidRPr="00B54881">
        <w:rPr>
          <w:rFonts w:ascii="Times New Roman" w:hAnsi="Times New Roman" w:cs="Times New Roman"/>
          <w:sz w:val="28"/>
          <w:szCs w:val="28"/>
        </w:rPr>
        <w:t>ной деятельности, то есть соответствии</w:t>
      </w:r>
      <w:r w:rsidRPr="00B54881">
        <w:rPr>
          <w:rFonts w:ascii="Times New Roman" w:hAnsi="Times New Roman" w:cs="Times New Roman"/>
          <w:sz w:val="28"/>
          <w:szCs w:val="28"/>
        </w:rPr>
        <w:t xml:space="preserve"> </w:t>
      </w:r>
      <w:r w:rsidR="00523971" w:rsidRPr="00B54881">
        <w:rPr>
          <w:rFonts w:ascii="Times New Roman" w:hAnsi="Times New Roman" w:cs="Times New Roman"/>
          <w:sz w:val="28"/>
          <w:szCs w:val="28"/>
        </w:rPr>
        <w:t>определенных образовательных технологий, методов, приемов фазам работоспособности учащихся на уроке</w:t>
      </w:r>
      <w:r w:rsidRPr="00B54881">
        <w:rPr>
          <w:rFonts w:ascii="Times New Roman" w:hAnsi="Times New Roman" w:cs="Times New Roman"/>
          <w:sz w:val="28"/>
          <w:szCs w:val="28"/>
        </w:rPr>
        <w:t xml:space="preserve">. Определенная в классе учителем величина учебной нагрузки способствует реализации индивидуально-дифференцированного обучения учащихся, нормированию умственной деятельности на уроке (количественного и качественного параметров) с учетом трудности каждого предмета. </w:t>
      </w:r>
    </w:p>
    <w:p w:rsidR="00F16F0C" w:rsidRPr="00B54881" w:rsidRDefault="00F16F0C" w:rsidP="00574227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t>Первый признак трудности учебных предметов</w:t>
      </w:r>
      <w:r w:rsidR="00C1670E">
        <w:rPr>
          <w:rFonts w:ascii="Times New Roman" w:hAnsi="Times New Roman" w:cs="Times New Roman"/>
          <w:sz w:val="28"/>
          <w:szCs w:val="28"/>
        </w:rPr>
        <w:t>, как отмечалось</w:t>
      </w:r>
      <w:r w:rsidRPr="00B54881">
        <w:rPr>
          <w:rFonts w:ascii="Times New Roman" w:hAnsi="Times New Roman" w:cs="Times New Roman"/>
          <w:sz w:val="28"/>
          <w:szCs w:val="28"/>
        </w:rPr>
        <w:t xml:space="preserve"> – это ус</w:t>
      </w:r>
      <w:r w:rsidR="003B0956">
        <w:rPr>
          <w:rFonts w:ascii="Times New Roman" w:hAnsi="Times New Roman" w:cs="Times New Roman"/>
          <w:sz w:val="28"/>
          <w:szCs w:val="28"/>
        </w:rPr>
        <w:t>певаемость (средний балл) школьников.</w:t>
      </w:r>
      <w:r w:rsidRPr="00B54881">
        <w:rPr>
          <w:rFonts w:ascii="Times New Roman" w:hAnsi="Times New Roman" w:cs="Times New Roman"/>
          <w:sz w:val="28"/>
          <w:szCs w:val="28"/>
        </w:rPr>
        <w:t xml:space="preserve"> В выпускных классах наиболее низкая успеваемость (менее 6,0 баллов) отмечена по математике и физике, химии (алгебра – 5,5 баллов, геометрия – 5,0 баллов, химия 6,0 баллов). Более высокая успеваемость зарегистрирована по информатике, русскому языку, географии, всемирной истории, биологии (7.0 и более баллов). </w:t>
      </w:r>
    </w:p>
    <w:p w:rsidR="00F16F0C" w:rsidRPr="00B54881" w:rsidRDefault="00773D90" w:rsidP="00574227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t>Анализ субъективных оценок учеников тяжести предметов</w:t>
      </w:r>
      <w:r w:rsidR="00F16F0C" w:rsidRPr="00B54881">
        <w:rPr>
          <w:rFonts w:ascii="Times New Roman" w:hAnsi="Times New Roman" w:cs="Times New Roman"/>
          <w:sz w:val="28"/>
          <w:szCs w:val="28"/>
        </w:rPr>
        <w:t xml:space="preserve"> показал, что к наиболее тяжелым предметам учащиеся 11-х классов относят физику, геометрию, химию, а учащиеся 9–10 к</w:t>
      </w:r>
      <w:r w:rsidR="00C1670E">
        <w:rPr>
          <w:rFonts w:ascii="Times New Roman" w:hAnsi="Times New Roman" w:cs="Times New Roman"/>
          <w:sz w:val="28"/>
          <w:szCs w:val="28"/>
        </w:rPr>
        <w:t>лассов – алгебру и английский (7</w:t>
      </w:r>
      <w:r w:rsidR="00F16F0C" w:rsidRPr="00B54881">
        <w:rPr>
          <w:rFonts w:ascii="Times New Roman" w:hAnsi="Times New Roman" w:cs="Times New Roman"/>
          <w:sz w:val="28"/>
          <w:szCs w:val="28"/>
        </w:rPr>
        <w:t xml:space="preserve"> и более </w:t>
      </w:r>
      <w:proofErr w:type="spellStart"/>
      <w:r w:rsidR="00F16F0C" w:rsidRPr="00B54881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F16F0C" w:rsidRPr="00B54881">
        <w:rPr>
          <w:rFonts w:ascii="Times New Roman" w:hAnsi="Times New Roman" w:cs="Times New Roman"/>
          <w:sz w:val="28"/>
          <w:szCs w:val="28"/>
        </w:rPr>
        <w:t xml:space="preserve">. ед.). К числу легких предметов (2,5 </w:t>
      </w:r>
      <w:proofErr w:type="spellStart"/>
      <w:r w:rsidR="00F16F0C" w:rsidRPr="00B54881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F16F0C" w:rsidRPr="00B54881">
        <w:rPr>
          <w:rFonts w:ascii="Times New Roman" w:hAnsi="Times New Roman" w:cs="Times New Roman"/>
          <w:sz w:val="28"/>
          <w:szCs w:val="28"/>
        </w:rPr>
        <w:t xml:space="preserve">. ед. и меньше) ученики относили физическую культуру, основы безопасности жизнедеятельности, информатику. </w:t>
      </w:r>
    </w:p>
    <w:p w:rsidR="00F16F0C" w:rsidRPr="00B54881" w:rsidRDefault="00773D90" w:rsidP="00574227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t>Экспертная о</w:t>
      </w:r>
      <w:r w:rsidR="00F16F0C" w:rsidRPr="00B54881">
        <w:rPr>
          <w:rFonts w:ascii="Times New Roman" w:hAnsi="Times New Roman" w:cs="Times New Roman"/>
          <w:sz w:val="28"/>
          <w:szCs w:val="28"/>
        </w:rPr>
        <w:t>ценка</w:t>
      </w:r>
      <w:r w:rsidR="00B911B0" w:rsidRPr="00B54881">
        <w:rPr>
          <w:rFonts w:ascii="Times New Roman" w:hAnsi="Times New Roman" w:cs="Times New Roman"/>
          <w:sz w:val="28"/>
          <w:szCs w:val="28"/>
        </w:rPr>
        <w:t xml:space="preserve"> трудности предметов</w:t>
      </w:r>
      <w:r w:rsidR="00F16F0C" w:rsidRPr="00B54881">
        <w:rPr>
          <w:rFonts w:ascii="Times New Roman" w:hAnsi="Times New Roman" w:cs="Times New Roman"/>
          <w:sz w:val="28"/>
          <w:szCs w:val="28"/>
        </w:rPr>
        <w:t>, установленная учителями, почти совпала с субъективной оценкой трудности предметов</w:t>
      </w:r>
      <w:r w:rsidR="00B911B0" w:rsidRPr="00B54881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16F0C" w:rsidRPr="00B54881">
        <w:rPr>
          <w:rFonts w:ascii="Times New Roman" w:hAnsi="Times New Roman" w:cs="Times New Roman"/>
          <w:sz w:val="28"/>
          <w:szCs w:val="28"/>
        </w:rPr>
        <w:t>, что позволило отнести к числу наи</w:t>
      </w:r>
      <w:r w:rsidR="00C1670E">
        <w:rPr>
          <w:rFonts w:ascii="Times New Roman" w:hAnsi="Times New Roman" w:cs="Times New Roman"/>
          <w:sz w:val="28"/>
          <w:szCs w:val="28"/>
        </w:rPr>
        <w:t>более трудных предметов (более 7</w:t>
      </w:r>
      <w:r w:rsidR="00F16F0C" w:rsidRPr="00B54881">
        <w:rPr>
          <w:rFonts w:ascii="Times New Roman" w:hAnsi="Times New Roman" w:cs="Times New Roman"/>
          <w:sz w:val="28"/>
          <w:szCs w:val="28"/>
        </w:rPr>
        <w:t xml:space="preserve">.3 </w:t>
      </w:r>
      <w:proofErr w:type="spellStart"/>
      <w:r w:rsidR="00F16F0C" w:rsidRPr="00B54881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F16F0C" w:rsidRPr="00B54881">
        <w:rPr>
          <w:rFonts w:ascii="Times New Roman" w:hAnsi="Times New Roman" w:cs="Times New Roman"/>
          <w:sz w:val="28"/>
          <w:szCs w:val="28"/>
        </w:rPr>
        <w:t>. ед.) алгебру, геометрию, физику, химию. Оценка степени тяжести английского языка варьировала от тя</w:t>
      </w:r>
      <w:r w:rsidRPr="00B54881">
        <w:rPr>
          <w:rFonts w:ascii="Times New Roman" w:hAnsi="Times New Roman" w:cs="Times New Roman"/>
          <w:sz w:val="28"/>
          <w:szCs w:val="28"/>
        </w:rPr>
        <w:t>желой до средней в 7–11 кл</w:t>
      </w:r>
      <w:r w:rsidR="000076DC">
        <w:rPr>
          <w:rFonts w:ascii="Times New Roman" w:hAnsi="Times New Roman" w:cs="Times New Roman"/>
          <w:sz w:val="28"/>
          <w:szCs w:val="28"/>
        </w:rPr>
        <w:t>ассах, что не соот</w:t>
      </w:r>
      <w:r w:rsidR="00C529B3">
        <w:rPr>
          <w:rFonts w:ascii="Times New Roman" w:hAnsi="Times New Roman" w:cs="Times New Roman"/>
          <w:sz w:val="28"/>
          <w:szCs w:val="28"/>
        </w:rPr>
        <w:t xml:space="preserve">ветствует имеющейся </w:t>
      </w:r>
      <w:r w:rsidR="00C1670E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B54881">
        <w:rPr>
          <w:rFonts w:ascii="Times New Roman" w:hAnsi="Times New Roman" w:cs="Times New Roman"/>
          <w:sz w:val="28"/>
          <w:szCs w:val="28"/>
        </w:rPr>
        <w:t xml:space="preserve"> шкале трудности предметов.</w:t>
      </w:r>
      <w:r w:rsidR="00F16F0C" w:rsidRPr="00B54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F0C" w:rsidRPr="00B54881" w:rsidRDefault="00F16F0C" w:rsidP="00574227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t xml:space="preserve">Учебная нагрузка оценивается не только за учебный </w:t>
      </w:r>
      <w:r w:rsidR="00981324">
        <w:rPr>
          <w:rFonts w:ascii="Times New Roman" w:hAnsi="Times New Roman" w:cs="Times New Roman"/>
          <w:sz w:val="28"/>
          <w:szCs w:val="28"/>
        </w:rPr>
        <w:t xml:space="preserve">день, но и за учебную неделю, 5-дневную и 6-дневную </w:t>
      </w:r>
      <w:r w:rsidR="00981324" w:rsidRPr="00C1670E">
        <w:rPr>
          <w:rFonts w:ascii="Times New Roman" w:hAnsi="Times New Roman" w:cs="Times New Roman"/>
          <w:sz w:val="28"/>
          <w:szCs w:val="28"/>
        </w:rPr>
        <w:t>[3]</w:t>
      </w:r>
      <w:r w:rsidRPr="00B54881">
        <w:rPr>
          <w:rFonts w:ascii="Times New Roman" w:hAnsi="Times New Roman" w:cs="Times New Roman"/>
          <w:sz w:val="28"/>
          <w:szCs w:val="28"/>
        </w:rPr>
        <w:t>. Выполнение недельной учебной нагрузки за 5 дней привело к увеличению интенсификации учебной деятельности</w:t>
      </w:r>
      <w:r w:rsidR="00CA64E5" w:rsidRPr="00B54881">
        <w:rPr>
          <w:rFonts w:ascii="Times New Roman" w:hAnsi="Times New Roman" w:cs="Times New Roman"/>
          <w:sz w:val="28"/>
          <w:szCs w:val="28"/>
        </w:rPr>
        <w:t xml:space="preserve"> (умственного труда) и утомлению</w:t>
      </w:r>
      <w:r w:rsidRPr="00B54881">
        <w:rPr>
          <w:rFonts w:ascii="Times New Roman" w:hAnsi="Times New Roman" w:cs="Times New Roman"/>
          <w:sz w:val="28"/>
          <w:szCs w:val="28"/>
        </w:rPr>
        <w:t xml:space="preserve"> учащихся. Плотность уроков у м</w:t>
      </w:r>
      <w:r w:rsidR="0088300A">
        <w:rPr>
          <w:rFonts w:ascii="Times New Roman" w:hAnsi="Times New Roman" w:cs="Times New Roman"/>
          <w:sz w:val="28"/>
          <w:szCs w:val="28"/>
        </w:rPr>
        <w:t>ногих уч</w:t>
      </w:r>
      <w:r w:rsidR="003B0956">
        <w:rPr>
          <w:rFonts w:ascii="Times New Roman" w:hAnsi="Times New Roman" w:cs="Times New Roman"/>
          <w:sz w:val="28"/>
          <w:szCs w:val="28"/>
        </w:rPr>
        <w:t xml:space="preserve">ителей в течение 5-ти дней </w:t>
      </w:r>
      <w:r w:rsidR="0088300A">
        <w:rPr>
          <w:rFonts w:ascii="Times New Roman" w:hAnsi="Times New Roman" w:cs="Times New Roman"/>
          <w:sz w:val="28"/>
          <w:szCs w:val="28"/>
        </w:rPr>
        <w:t>до</w:t>
      </w:r>
      <w:r w:rsidR="003B0956">
        <w:rPr>
          <w:rFonts w:ascii="Times New Roman" w:hAnsi="Times New Roman" w:cs="Times New Roman"/>
          <w:sz w:val="28"/>
          <w:szCs w:val="28"/>
        </w:rPr>
        <w:t>стигала</w:t>
      </w:r>
      <w:r w:rsidR="0088300A">
        <w:rPr>
          <w:rFonts w:ascii="Times New Roman" w:hAnsi="Times New Roman" w:cs="Times New Roman"/>
          <w:sz w:val="28"/>
          <w:szCs w:val="28"/>
        </w:rPr>
        <w:t xml:space="preserve"> 85–95 %. П</w:t>
      </w:r>
      <w:r w:rsidRPr="00B54881">
        <w:rPr>
          <w:rFonts w:ascii="Times New Roman" w:hAnsi="Times New Roman" w:cs="Times New Roman"/>
          <w:sz w:val="28"/>
          <w:szCs w:val="28"/>
        </w:rPr>
        <w:t>ри 6-дневной неделе плотность те</w:t>
      </w:r>
      <w:r w:rsidR="0088300A">
        <w:rPr>
          <w:rFonts w:ascii="Times New Roman" w:hAnsi="Times New Roman" w:cs="Times New Roman"/>
          <w:sz w:val="28"/>
          <w:szCs w:val="28"/>
        </w:rPr>
        <w:t xml:space="preserve">х же уроков </w:t>
      </w:r>
      <w:r w:rsidR="003B0956">
        <w:rPr>
          <w:rFonts w:ascii="Times New Roman" w:hAnsi="Times New Roman" w:cs="Times New Roman"/>
          <w:sz w:val="28"/>
          <w:szCs w:val="28"/>
        </w:rPr>
        <w:t>в школе</w:t>
      </w:r>
      <w:r w:rsidR="0088300A">
        <w:rPr>
          <w:rFonts w:ascii="Times New Roman" w:hAnsi="Times New Roman" w:cs="Times New Roman"/>
          <w:sz w:val="28"/>
          <w:szCs w:val="28"/>
        </w:rPr>
        <w:t xml:space="preserve"> была</w:t>
      </w:r>
      <w:r w:rsidR="003B0956">
        <w:rPr>
          <w:rFonts w:ascii="Times New Roman" w:hAnsi="Times New Roman" w:cs="Times New Roman"/>
          <w:sz w:val="28"/>
          <w:szCs w:val="28"/>
        </w:rPr>
        <w:t xml:space="preserve"> ниже, 75–</w:t>
      </w:r>
      <w:r w:rsidR="00FB6FBB" w:rsidRPr="00B54881">
        <w:rPr>
          <w:rFonts w:ascii="Times New Roman" w:hAnsi="Times New Roman" w:cs="Times New Roman"/>
          <w:sz w:val="28"/>
          <w:szCs w:val="28"/>
        </w:rPr>
        <w:t>80 %</w:t>
      </w:r>
      <w:r w:rsidR="0088300A">
        <w:rPr>
          <w:rFonts w:ascii="Times New Roman" w:hAnsi="Times New Roman" w:cs="Times New Roman"/>
          <w:sz w:val="28"/>
          <w:szCs w:val="28"/>
        </w:rPr>
        <w:t xml:space="preserve"> (норма 75 %)</w:t>
      </w:r>
      <w:r w:rsidR="007070E7">
        <w:rPr>
          <w:rFonts w:ascii="Times New Roman" w:hAnsi="Times New Roman" w:cs="Times New Roman"/>
          <w:sz w:val="28"/>
          <w:szCs w:val="28"/>
        </w:rPr>
        <w:t>. Частота встречаемости</w:t>
      </w:r>
      <w:r w:rsidRPr="00B54881">
        <w:rPr>
          <w:rFonts w:ascii="Times New Roman" w:hAnsi="Times New Roman" w:cs="Times New Roman"/>
          <w:sz w:val="28"/>
          <w:szCs w:val="28"/>
        </w:rPr>
        <w:t xml:space="preserve"> </w:t>
      </w:r>
      <w:r w:rsidR="007070E7"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443B8A">
        <w:rPr>
          <w:rFonts w:ascii="Times New Roman" w:hAnsi="Times New Roman" w:cs="Times New Roman"/>
          <w:sz w:val="28"/>
          <w:szCs w:val="28"/>
        </w:rPr>
        <w:t>утомления</w:t>
      </w:r>
      <w:r w:rsidR="00A14241">
        <w:rPr>
          <w:rFonts w:ascii="Times New Roman" w:hAnsi="Times New Roman" w:cs="Times New Roman"/>
          <w:sz w:val="28"/>
          <w:szCs w:val="28"/>
        </w:rPr>
        <w:t>, невротизации</w:t>
      </w:r>
      <w:r w:rsidR="00443B8A">
        <w:rPr>
          <w:rFonts w:ascii="Times New Roman" w:hAnsi="Times New Roman" w:cs="Times New Roman"/>
          <w:sz w:val="28"/>
          <w:szCs w:val="28"/>
        </w:rPr>
        <w:t xml:space="preserve"> у детей шестых классов</w:t>
      </w:r>
      <w:r w:rsidR="0088300A">
        <w:rPr>
          <w:rFonts w:ascii="Times New Roman" w:hAnsi="Times New Roman" w:cs="Times New Roman"/>
          <w:sz w:val="28"/>
          <w:szCs w:val="28"/>
        </w:rPr>
        <w:t xml:space="preserve"> при пятидневной неделе</w:t>
      </w:r>
      <w:r w:rsidRPr="00B54881">
        <w:rPr>
          <w:rFonts w:ascii="Times New Roman" w:hAnsi="Times New Roman" w:cs="Times New Roman"/>
          <w:sz w:val="28"/>
          <w:szCs w:val="28"/>
        </w:rPr>
        <w:t xml:space="preserve"> возросла до 38 %</w:t>
      </w:r>
      <w:r w:rsidR="00981324">
        <w:rPr>
          <w:rFonts w:ascii="Times New Roman" w:hAnsi="Times New Roman" w:cs="Times New Roman"/>
          <w:sz w:val="28"/>
          <w:szCs w:val="28"/>
        </w:rPr>
        <w:t xml:space="preserve"> случаев </w:t>
      </w:r>
      <w:r w:rsidRPr="00B54881">
        <w:rPr>
          <w:rFonts w:ascii="Times New Roman" w:hAnsi="Times New Roman" w:cs="Times New Roman"/>
          <w:sz w:val="28"/>
          <w:szCs w:val="28"/>
        </w:rPr>
        <w:t>против 25 % при 6-дневной неделе. Среди учащихся 5-х классов количество случаев утомлени</w:t>
      </w:r>
      <w:r w:rsidR="001B7397">
        <w:rPr>
          <w:rFonts w:ascii="Times New Roman" w:hAnsi="Times New Roman" w:cs="Times New Roman"/>
          <w:sz w:val="28"/>
          <w:szCs w:val="28"/>
        </w:rPr>
        <w:t>я детей в пятницу возросло до 29</w:t>
      </w:r>
      <w:r w:rsidRPr="00B54881">
        <w:rPr>
          <w:rFonts w:ascii="Times New Roman" w:hAnsi="Times New Roman" w:cs="Times New Roman"/>
          <w:sz w:val="28"/>
          <w:szCs w:val="28"/>
        </w:rPr>
        <w:t xml:space="preserve"> % при 5-дневной неделе по сравнени</w:t>
      </w:r>
      <w:r w:rsidR="001B7397">
        <w:rPr>
          <w:rFonts w:ascii="Times New Roman" w:hAnsi="Times New Roman" w:cs="Times New Roman"/>
          <w:sz w:val="28"/>
          <w:szCs w:val="28"/>
        </w:rPr>
        <w:t>ю с 20</w:t>
      </w:r>
      <w:r w:rsidR="00443B8A">
        <w:rPr>
          <w:rFonts w:ascii="Times New Roman" w:hAnsi="Times New Roman" w:cs="Times New Roman"/>
          <w:sz w:val="28"/>
          <w:szCs w:val="28"/>
        </w:rPr>
        <w:t xml:space="preserve"> % при 6-дневной неделе. </w:t>
      </w:r>
      <w:r w:rsidRPr="00B54881">
        <w:rPr>
          <w:rFonts w:ascii="Times New Roman" w:hAnsi="Times New Roman" w:cs="Times New Roman"/>
          <w:sz w:val="28"/>
          <w:szCs w:val="28"/>
        </w:rPr>
        <w:t>При 5-дневной неделе выявлялись ученики со сдвигами гемодинамических показателей. Величина диастолического давления увеличивалась от понедельника до пятницы в среднем на 10 мм рт. ст. Увеличилось число случаев эмоци</w:t>
      </w:r>
      <w:r w:rsidR="00443B8A">
        <w:rPr>
          <w:rFonts w:ascii="Times New Roman" w:hAnsi="Times New Roman" w:cs="Times New Roman"/>
          <w:sz w:val="28"/>
          <w:szCs w:val="28"/>
        </w:rPr>
        <w:t>ональных срывов у школьников 5–6-х</w:t>
      </w:r>
      <w:r w:rsidRPr="00B54881">
        <w:rPr>
          <w:rFonts w:ascii="Times New Roman" w:hAnsi="Times New Roman" w:cs="Times New Roman"/>
          <w:sz w:val="28"/>
          <w:szCs w:val="28"/>
        </w:rPr>
        <w:t xml:space="preserve"> классов при 5-дневной неделе </w:t>
      </w:r>
      <w:r w:rsidR="00E815A6">
        <w:rPr>
          <w:rFonts w:ascii="Times New Roman" w:hAnsi="Times New Roman" w:cs="Times New Roman"/>
          <w:sz w:val="28"/>
          <w:szCs w:val="28"/>
        </w:rPr>
        <w:t>(имели место</w:t>
      </w:r>
      <w:r w:rsidR="00981324">
        <w:rPr>
          <w:rFonts w:ascii="Times New Roman" w:hAnsi="Times New Roman" w:cs="Times New Roman"/>
          <w:sz w:val="28"/>
          <w:szCs w:val="28"/>
        </w:rPr>
        <w:t xml:space="preserve"> нарушения нервной системы</w:t>
      </w:r>
      <w:r w:rsidRPr="00B54881">
        <w:rPr>
          <w:rFonts w:ascii="Times New Roman" w:hAnsi="Times New Roman" w:cs="Times New Roman"/>
          <w:sz w:val="28"/>
          <w:szCs w:val="28"/>
        </w:rPr>
        <w:t xml:space="preserve">, боль в желудке, головная боль, невозможность концентрировать внимание и др.).  </w:t>
      </w:r>
    </w:p>
    <w:p w:rsidR="00F16F0C" w:rsidRDefault="00F16F0C" w:rsidP="00574227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t xml:space="preserve">С педагогической точки зрения суббота должна быть для школьников днем организации досуга совместно с родителями. Однако проведенное </w:t>
      </w:r>
      <w:r w:rsidRPr="00B54881">
        <w:rPr>
          <w:rFonts w:ascii="Times New Roman" w:hAnsi="Times New Roman" w:cs="Times New Roman"/>
          <w:sz w:val="28"/>
          <w:szCs w:val="28"/>
        </w:rPr>
        <w:lastRenderedPageBreak/>
        <w:t>анкетирование учащихся 5-х классов показало, что только 38 % детей проводили субботу с родителями, 20 % занимались в спортивных секциях, 3 % посетили кино или театр, 15 % выезжали за город. Из всех опрошенных детей 72 % проводили у телевизора более 2 часов; 53, 6 % гуляли на улице б</w:t>
      </w:r>
      <w:r w:rsidR="00E815A6">
        <w:rPr>
          <w:rFonts w:ascii="Times New Roman" w:hAnsi="Times New Roman" w:cs="Times New Roman"/>
          <w:sz w:val="28"/>
          <w:szCs w:val="28"/>
        </w:rPr>
        <w:t>ез родителей</w:t>
      </w:r>
      <w:r w:rsidRPr="00B54881">
        <w:rPr>
          <w:rFonts w:ascii="Times New Roman" w:hAnsi="Times New Roman" w:cs="Times New Roman"/>
          <w:sz w:val="28"/>
          <w:szCs w:val="28"/>
        </w:rPr>
        <w:t>. Вышесказанное свидетельствует о том, что в субботу большая часть школьников предоставлены сами себе без какого-либо участия в «дос</w:t>
      </w:r>
      <w:r w:rsidR="00CA64E5" w:rsidRPr="00B54881">
        <w:rPr>
          <w:rFonts w:ascii="Times New Roman" w:hAnsi="Times New Roman" w:cs="Times New Roman"/>
          <w:sz w:val="28"/>
          <w:szCs w:val="28"/>
        </w:rPr>
        <w:t>уговом дне» родителей</w:t>
      </w:r>
      <w:r w:rsidRPr="00B54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F63" w:rsidRPr="00B54881" w:rsidRDefault="00C91F63" w:rsidP="00574227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t>Анализ расписания уроков свидетельствует о нерациональности распределен</w:t>
      </w:r>
      <w:r w:rsidR="00886C82">
        <w:rPr>
          <w:rFonts w:ascii="Times New Roman" w:hAnsi="Times New Roman" w:cs="Times New Roman"/>
          <w:sz w:val="28"/>
          <w:szCs w:val="28"/>
        </w:rPr>
        <w:t>ия предметов с учетом их трудности</w:t>
      </w:r>
      <w:r w:rsidRPr="00B54881">
        <w:rPr>
          <w:rFonts w:ascii="Times New Roman" w:hAnsi="Times New Roman" w:cs="Times New Roman"/>
          <w:sz w:val="28"/>
          <w:szCs w:val="28"/>
        </w:rPr>
        <w:t>. В нем наблюдалась случайная расстановка предметов и не учитывалась дневная динамик</w:t>
      </w:r>
      <w:r w:rsidR="009D4EC8">
        <w:rPr>
          <w:rFonts w:ascii="Times New Roman" w:hAnsi="Times New Roman" w:cs="Times New Roman"/>
          <w:sz w:val="28"/>
          <w:szCs w:val="28"/>
        </w:rPr>
        <w:t>а работоспособности, чередование легких и трудных предметов</w:t>
      </w:r>
      <w:r w:rsidRPr="00B54881">
        <w:rPr>
          <w:rFonts w:ascii="Times New Roman" w:hAnsi="Times New Roman" w:cs="Times New Roman"/>
          <w:sz w:val="28"/>
          <w:szCs w:val="28"/>
        </w:rPr>
        <w:t>, удельный вес трудных предметов. Например, в отдельные дни удельный вес трудных предметов по 5–8 классам составил 70–80 %. В другие дни значительным был удельный вес легких предметов. Фактором затрудняющим обучение является расстановка</w:t>
      </w:r>
      <w:r w:rsidR="00981324">
        <w:rPr>
          <w:rFonts w:ascii="Times New Roman" w:hAnsi="Times New Roman" w:cs="Times New Roman"/>
          <w:sz w:val="28"/>
          <w:szCs w:val="28"/>
        </w:rPr>
        <w:t xml:space="preserve"> в расписании</w:t>
      </w:r>
      <w:r w:rsidRPr="00B54881">
        <w:rPr>
          <w:rFonts w:ascii="Times New Roman" w:hAnsi="Times New Roman" w:cs="Times New Roman"/>
          <w:sz w:val="28"/>
          <w:szCs w:val="28"/>
        </w:rPr>
        <w:t xml:space="preserve"> предметов без учета соответствия биологическому ритму физиологических возможностей организма</w:t>
      </w:r>
      <w:r w:rsidR="00443B8A">
        <w:rPr>
          <w:rFonts w:ascii="Times New Roman" w:hAnsi="Times New Roman" w:cs="Times New Roman"/>
          <w:sz w:val="28"/>
          <w:szCs w:val="28"/>
        </w:rPr>
        <w:t xml:space="preserve"> в течение учебного дня</w:t>
      </w:r>
      <w:r w:rsidRPr="00B54881">
        <w:rPr>
          <w:rFonts w:ascii="Times New Roman" w:hAnsi="Times New Roman" w:cs="Times New Roman"/>
          <w:sz w:val="28"/>
          <w:szCs w:val="28"/>
        </w:rPr>
        <w:t xml:space="preserve"> и динамики умственной работоспособности в течение недели. Так, в 5 классе в понедельник (фаза </w:t>
      </w:r>
      <w:r w:rsidR="00E815A6">
        <w:rPr>
          <w:rFonts w:ascii="Times New Roman" w:hAnsi="Times New Roman" w:cs="Times New Roman"/>
          <w:sz w:val="28"/>
          <w:szCs w:val="28"/>
        </w:rPr>
        <w:t>«</w:t>
      </w:r>
      <w:r w:rsidRPr="00B54881">
        <w:rPr>
          <w:rFonts w:ascii="Times New Roman" w:hAnsi="Times New Roman" w:cs="Times New Roman"/>
          <w:sz w:val="28"/>
          <w:szCs w:val="28"/>
        </w:rPr>
        <w:t>врабатывание</w:t>
      </w:r>
      <w:r w:rsidR="00E815A6">
        <w:rPr>
          <w:rFonts w:ascii="Times New Roman" w:hAnsi="Times New Roman" w:cs="Times New Roman"/>
          <w:sz w:val="28"/>
          <w:szCs w:val="28"/>
        </w:rPr>
        <w:t>»</w:t>
      </w:r>
      <w:r w:rsidRPr="00B54881">
        <w:rPr>
          <w:rFonts w:ascii="Times New Roman" w:hAnsi="Times New Roman" w:cs="Times New Roman"/>
          <w:sz w:val="28"/>
          <w:szCs w:val="28"/>
        </w:rPr>
        <w:t xml:space="preserve"> в динамике недельной работоспособности) около 50 % в расписании были трудными, а во вторник, который является днем оптимальной работоспособности поставлено всего 15 % трудных предметов и 55 % легк</w:t>
      </w:r>
      <w:r w:rsidR="00E33E32">
        <w:rPr>
          <w:rFonts w:ascii="Times New Roman" w:hAnsi="Times New Roman" w:cs="Times New Roman"/>
          <w:sz w:val="28"/>
          <w:szCs w:val="28"/>
        </w:rPr>
        <w:t>их. В</w:t>
      </w:r>
      <w:r w:rsidRPr="00B54881">
        <w:rPr>
          <w:rFonts w:ascii="Times New Roman" w:hAnsi="Times New Roman" w:cs="Times New Roman"/>
          <w:sz w:val="28"/>
          <w:szCs w:val="28"/>
        </w:rPr>
        <w:t xml:space="preserve"> пятницу, в день, предполагающий снижение учебной нагрузки, поставлены многие предметы высокой степени трудности: в 6-м классе – их доля 77 %, в 8-м – 57 %. Вышеизложенное свидетельствует о необходимости составления расписания занятий на основе сопоставления величины учебной нагрузки и уровня умственной работоспособности в течение учебного дня и недели. </w:t>
      </w:r>
    </w:p>
    <w:p w:rsidR="00C91F63" w:rsidRPr="00B54881" w:rsidRDefault="00C91F63" w:rsidP="00574227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t xml:space="preserve">В начальных и средних классах можно рекомендовать следующее распределение учебной нагрузки по каждому дню недели с учетом падения умственной работоспособности в пятницу: понедельник – 19,0 %, вторник 22,8 %, среда – 25,2 %, четверг – 18,0 % и пятница – 15,0 %. </w:t>
      </w:r>
    </w:p>
    <w:p w:rsidR="00E33E32" w:rsidRDefault="00F16F0C" w:rsidP="00574227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t>Изучение дневной и недельной динамики работоспособности учащихся при 5-дневной учебной неделе</w:t>
      </w:r>
      <w:r w:rsidR="00065752" w:rsidRPr="00065752">
        <w:rPr>
          <w:rFonts w:ascii="Times New Roman" w:hAnsi="Times New Roman" w:cs="Times New Roman"/>
          <w:sz w:val="28"/>
          <w:szCs w:val="28"/>
        </w:rPr>
        <w:t xml:space="preserve"> </w:t>
      </w:r>
      <w:r w:rsidR="00065752" w:rsidRPr="00B54881">
        <w:rPr>
          <w:rFonts w:ascii="Times New Roman" w:hAnsi="Times New Roman" w:cs="Times New Roman"/>
          <w:sz w:val="28"/>
          <w:szCs w:val="28"/>
        </w:rPr>
        <w:t>позволяет считать</w:t>
      </w:r>
      <w:r w:rsidRPr="00B54881">
        <w:rPr>
          <w:rFonts w:ascii="Times New Roman" w:hAnsi="Times New Roman" w:cs="Times New Roman"/>
          <w:sz w:val="28"/>
          <w:szCs w:val="28"/>
        </w:rPr>
        <w:t xml:space="preserve"> вторник и среду</w:t>
      </w:r>
      <w:r w:rsidR="00065752">
        <w:rPr>
          <w:rFonts w:ascii="Times New Roman" w:hAnsi="Times New Roman" w:cs="Times New Roman"/>
          <w:sz w:val="28"/>
          <w:szCs w:val="28"/>
        </w:rPr>
        <w:t>,</w:t>
      </w:r>
      <w:r w:rsidRPr="00B54881">
        <w:rPr>
          <w:rFonts w:ascii="Times New Roman" w:hAnsi="Times New Roman" w:cs="Times New Roman"/>
          <w:sz w:val="28"/>
          <w:szCs w:val="28"/>
        </w:rPr>
        <w:t xml:space="preserve"> как дни наиболее высокой работоспособности учащихся, а 1–3-й уроки как часы с высоким уровнем умственной деятельност</w:t>
      </w:r>
      <w:r w:rsidR="00E33E32">
        <w:rPr>
          <w:rFonts w:ascii="Times New Roman" w:hAnsi="Times New Roman" w:cs="Times New Roman"/>
          <w:sz w:val="28"/>
          <w:szCs w:val="28"/>
        </w:rPr>
        <w:t>и при условии начала занятий с 8.3</w:t>
      </w:r>
      <w:r w:rsidRPr="00B54881">
        <w:rPr>
          <w:rFonts w:ascii="Times New Roman" w:hAnsi="Times New Roman" w:cs="Times New Roman"/>
          <w:sz w:val="28"/>
          <w:szCs w:val="28"/>
        </w:rPr>
        <w:t>0</w:t>
      </w:r>
      <w:r w:rsidR="00AC7A9B">
        <w:rPr>
          <w:rFonts w:ascii="Times New Roman" w:hAnsi="Times New Roman" w:cs="Times New Roman"/>
          <w:sz w:val="28"/>
          <w:szCs w:val="28"/>
        </w:rPr>
        <w:t>–</w:t>
      </w:r>
      <w:r w:rsidR="00E33E32">
        <w:rPr>
          <w:rFonts w:ascii="Times New Roman" w:hAnsi="Times New Roman" w:cs="Times New Roman"/>
          <w:sz w:val="28"/>
          <w:szCs w:val="28"/>
        </w:rPr>
        <w:t xml:space="preserve"> 9.00</w:t>
      </w:r>
      <w:r w:rsidRPr="00B54881">
        <w:rPr>
          <w:rFonts w:ascii="Times New Roman" w:hAnsi="Times New Roman" w:cs="Times New Roman"/>
          <w:sz w:val="28"/>
          <w:szCs w:val="28"/>
        </w:rPr>
        <w:t>.</w:t>
      </w:r>
      <w:r w:rsidR="00541CA6" w:rsidRPr="00B54881">
        <w:rPr>
          <w:rFonts w:ascii="Times New Roman" w:hAnsi="Times New Roman" w:cs="Times New Roman"/>
          <w:sz w:val="28"/>
          <w:szCs w:val="28"/>
        </w:rPr>
        <w:t xml:space="preserve"> В школах должны быть рекреации, оборудованные тренажерными комплексами, с помощью которых на переменах может быть организована спортивная и игровая деятельность</w:t>
      </w:r>
      <w:r w:rsidR="00330E18" w:rsidRPr="00B54881">
        <w:rPr>
          <w:rFonts w:ascii="Times New Roman" w:hAnsi="Times New Roman" w:cs="Times New Roman"/>
          <w:sz w:val="28"/>
          <w:szCs w:val="28"/>
        </w:rPr>
        <w:t xml:space="preserve"> учащихся. Для учащихся</w:t>
      </w:r>
      <w:r w:rsidR="00851E80">
        <w:rPr>
          <w:rFonts w:ascii="Times New Roman" w:hAnsi="Times New Roman" w:cs="Times New Roman"/>
          <w:sz w:val="28"/>
          <w:szCs w:val="28"/>
        </w:rPr>
        <w:t xml:space="preserve"> полезно</w:t>
      </w:r>
      <w:r w:rsidR="00541CA6" w:rsidRPr="00B54881">
        <w:rPr>
          <w:rFonts w:ascii="Times New Roman" w:hAnsi="Times New Roman" w:cs="Times New Roman"/>
          <w:sz w:val="28"/>
          <w:szCs w:val="28"/>
        </w:rPr>
        <w:t xml:space="preserve"> музыкальное сопровождение </w:t>
      </w:r>
      <w:r w:rsidR="00330E18" w:rsidRPr="00B54881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541CA6" w:rsidRPr="00B54881">
        <w:rPr>
          <w:rFonts w:ascii="Times New Roman" w:hAnsi="Times New Roman" w:cs="Times New Roman"/>
          <w:sz w:val="28"/>
          <w:szCs w:val="28"/>
        </w:rPr>
        <w:t>перемен</w:t>
      </w:r>
      <w:r w:rsidR="00C92E4A">
        <w:rPr>
          <w:rFonts w:ascii="Times New Roman" w:hAnsi="Times New Roman" w:cs="Times New Roman"/>
          <w:sz w:val="28"/>
          <w:szCs w:val="28"/>
        </w:rPr>
        <w:t xml:space="preserve"> (негромкий музыкальный фон)</w:t>
      </w:r>
      <w:r w:rsidR="00541CA6" w:rsidRPr="00B54881">
        <w:rPr>
          <w:rFonts w:ascii="Times New Roman" w:hAnsi="Times New Roman" w:cs="Times New Roman"/>
          <w:sz w:val="28"/>
          <w:szCs w:val="28"/>
        </w:rPr>
        <w:t xml:space="preserve">. </w:t>
      </w:r>
      <w:r w:rsidR="001E690E">
        <w:rPr>
          <w:rFonts w:ascii="Times New Roman" w:hAnsi="Times New Roman" w:cs="Times New Roman"/>
          <w:sz w:val="28"/>
          <w:szCs w:val="28"/>
        </w:rPr>
        <w:t>К числу недостатков 5-дневной учебной недели следует отнести, прежде всего, сокращение организованной двигательной активности учащихся, то есть биологической потребности растущего организма и увеличение числа острых респираторных заболеваний</w:t>
      </w:r>
      <w:r w:rsidR="00851E80">
        <w:rPr>
          <w:rFonts w:ascii="Times New Roman" w:hAnsi="Times New Roman" w:cs="Times New Roman"/>
          <w:sz w:val="28"/>
          <w:szCs w:val="28"/>
        </w:rPr>
        <w:t>, что по</w:t>
      </w:r>
      <w:r w:rsidR="00C92E4A">
        <w:rPr>
          <w:rFonts w:ascii="Times New Roman" w:hAnsi="Times New Roman" w:cs="Times New Roman"/>
          <w:sz w:val="28"/>
          <w:szCs w:val="28"/>
        </w:rPr>
        <w:t>-</w:t>
      </w:r>
      <w:r w:rsidR="00851E80">
        <w:rPr>
          <w:rFonts w:ascii="Times New Roman" w:hAnsi="Times New Roman" w:cs="Times New Roman"/>
          <w:sz w:val="28"/>
          <w:szCs w:val="28"/>
        </w:rPr>
        <w:t>видимому, связано со снижением неспецифической резистентности организма при 5-дневном режиме обучения</w:t>
      </w:r>
      <w:r w:rsidR="001E690E">
        <w:rPr>
          <w:rFonts w:ascii="Times New Roman" w:hAnsi="Times New Roman" w:cs="Times New Roman"/>
          <w:sz w:val="28"/>
          <w:szCs w:val="28"/>
        </w:rPr>
        <w:t>.</w:t>
      </w:r>
      <w:r w:rsidR="00851E80">
        <w:rPr>
          <w:rFonts w:ascii="Times New Roman" w:hAnsi="Times New Roman" w:cs="Times New Roman"/>
          <w:sz w:val="28"/>
          <w:szCs w:val="28"/>
        </w:rPr>
        <w:t xml:space="preserve"> Отмечены также нарушение гигиены содержания учебных кабинетов (проветривание, влажная убо</w:t>
      </w:r>
      <w:r w:rsidR="003B17A4">
        <w:rPr>
          <w:rFonts w:ascii="Times New Roman" w:hAnsi="Times New Roman" w:cs="Times New Roman"/>
          <w:sz w:val="28"/>
          <w:szCs w:val="28"/>
        </w:rPr>
        <w:t>рка и др.)</w:t>
      </w:r>
      <w:r w:rsidR="00851E80">
        <w:rPr>
          <w:rFonts w:ascii="Times New Roman" w:hAnsi="Times New Roman" w:cs="Times New Roman"/>
          <w:sz w:val="28"/>
          <w:szCs w:val="28"/>
        </w:rPr>
        <w:t xml:space="preserve">. </w:t>
      </w:r>
      <w:r w:rsidR="003B17A4">
        <w:rPr>
          <w:rFonts w:ascii="Times New Roman" w:hAnsi="Times New Roman" w:cs="Times New Roman"/>
          <w:sz w:val="28"/>
          <w:szCs w:val="28"/>
        </w:rPr>
        <w:t xml:space="preserve">По данным школьного врача, к концу </w:t>
      </w:r>
      <w:r w:rsidR="003B17A4">
        <w:rPr>
          <w:rFonts w:ascii="Times New Roman" w:hAnsi="Times New Roman" w:cs="Times New Roman"/>
          <w:sz w:val="28"/>
          <w:szCs w:val="28"/>
        </w:rPr>
        <w:lastRenderedPageBreak/>
        <w:t>третьей четверти, среди обучающихся по режиму 5-дневной недели из 85 учащихся 5-х классов ухудшилось здоровье у 25 %, а при шестидневной неделе из 90 учащихся 5-х классов ухудшили показатели здоровья 14,5 % детей. Состояние здоровья детей ухудшилось преимущественно за счет изменений со стороны сердечно-сосудистой и нервной систем.</w:t>
      </w:r>
    </w:p>
    <w:p w:rsidR="005B4DBF" w:rsidRDefault="00851E80" w:rsidP="00574227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</w:t>
      </w:r>
      <w:r w:rsidR="005B4DBF">
        <w:rPr>
          <w:rFonts w:ascii="Times New Roman" w:hAnsi="Times New Roman" w:cs="Times New Roman"/>
          <w:sz w:val="28"/>
          <w:szCs w:val="28"/>
        </w:rPr>
        <w:t>з наблюдений</w:t>
      </w:r>
      <w:r>
        <w:rPr>
          <w:rFonts w:ascii="Times New Roman" w:hAnsi="Times New Roman" w:cs="Times New Roman"/>
          <w:sz w:val="28"/>
          <w:szCs w:val="28"/>
        </w:rPr>
        <w:t xml:space="preserve">, следует </w:t>
      </w:r>
      <w:r w:rsidR="005B4DBF">
        <w:rPr>
          <w:rFonts w:ascii="Times New Roman" w:hAnsi="Times New Roman" w:cs="Times New Roman"/>
          <w:sz w:val="28"/>
          <w:szCs w:val="28"/>
        </w:rPr>
        <w:t>отметить, что режим обучения школьников по 5-дневной неделе приводит к еще большей интенсификации учебного труда учащихся, увеличивает число случаев выраженного утомления на уроках и создает предпосылки для увеличения заболеваемости среди школьников. Среди существенных недостатков данного режима обучения является сокращение двигательной активности</w:t>
      </w:r>
      <w:r w:rsidR="00711A90">
        <w:rPr>
          <w:rFonts w:ascii="Times New Roman" w:hAnsi="Times New Roman" w:cs="Times New Roman"/>
          <w:sz w:val="28"/>
          <w:szCs w:val="28"/>
        </w:rPr>
        <w:t xml:space="preserve"> и нередко несоответствие расписания уроков физиологическим особенностям учащихся</w:t>
      </w:r>
      <w:r w:rsidR="005B4DBF">
        <w:rPr>
          <w:rFonts w:ascii="Times New Roman" w:hAnsi="Times New Roman" w:cs="Times New Roman"/>
          <w:sz w:val="28"/>
          <w:szCs w:val="28"/>
        </w:rPr>
        <w:t>.</w:t>
      </w:r>
    </w:p>
    <w:p w:rsidR="00541CA6" w:rsidRPr="00B54881" w:rsidRDefault="005B4DBF" w:rsidP="00574227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данные позволяют </w:t>
      </w:r>
      <w:r w:rsidR="00851E80">
        <w:rPr>
          <w:rFonts w:ascii="Times New Roman" w:hAnsi="Times New Roman" w:cs="Times New Roman"/>
          <w:sz w:val="28"/>
          <w:szCs w:val="28"/>
        </w:rPr>
        <w:t>сделать след</w:t>
      </w:r>
      <w:r w:rsidR="00C92E4A">
        <w:rPr>
          <w:rFonts w:ascii="Times New Roman" w:hAnsi="Times New Roman" w:cs="Times New Roman"/>
          <w:sz w:val="28"/>
          <w:szCs w:val="28"/>
        </w:rPr>
        <w:t>ующие рекомендации</w:t>
      </w:r>
      <w:r w:rsidR="00D14B8C">
        <w:rPr>
          <w:rFonts w:ascii="Times New Roman" w:hAnsi="Times New Roman" w:cs="Times New Roman"/>
          <w:sz w:val="28"/>
          <w:szCs w:val="28"/>
        </w:rPr>
        <w:t xml:space="preserve"> по оптимизации условий обучения школьников</w:t>
      </w:r>
      <w:r w:rsidR="00851E80">
        <w:rPr>
          <w:rFonts w:ascii="Times New Roman" w:hAnsi="Times New Roman" w:cs="Times New Roman"/>
          <w:sz w:val="28"/>
          <w:szCs w:val="28"/>
        </w:rPr>
        <w:t xml:space="preserve">: пятидневная неделя целесообразна для учащихся начальных </w:t>
      </w:r>
      <w:r w:rsidR="00C92E4A">
        <w:rPr>
          <w:rFonts w:ascii="Times New Roman" w:hAnsi="Times New Roman" w:cs="Times New Roman"/>
          <w:sz w:val="28"/>
          <w:szCs w:val="28"/>
        </w:rPr>
        <w:t>классов; она</w:t>
      </w:r>
      <w:r w:rsidR="00851E80">
        <w:rPr>
          <w:rFonts w:ascii="Times New Roman" w:hAnsi="Times New Roman" w:cs="Times New Roman"/>
          <w:sz w:val="28"/>
          <w:szCs w:val="28"/>
        </w:rPr>
        <w:t xml:space="preserve"> может быть оправдана, если учреждение образования может обеспечить детям условия для произвольной двигательной активности</w:t>
      </w:r>
      <w:r w:rsidR="00C92E4A">
        <w:rPr>
          <w:rFonts w:ascii="Times New Roman" w:hAnsi="Times New Roman" w:cs="Times New Roman"/>
          <w:sz w:val="28"/>
          <w:szCs w:val="28"/>
        </w:rPr>
        <w:t xml:space="preserve">, для проведения в середине </w:t>
      </w:r>
      <w:r w:rsidR="00D14B8C">
        <w:rPr>
          <w:rFonts w:ascii="Times New Roman" w:hAnsi="Times New Roman" w:cs="Times New Roman"/>
          <w:sz w:val="28"/>
          <w:szCs w:val="28"/>
        </w:rPr>
        <w:t>учебного дня динамических пауз (</w:t>
      </w:r>
      <w:r w:rsidR="00C92E4A">
        <w:rPr>
          <w:rFonts w:ascii="Times New Roman" w:hAnsi="Times New Roman" w:cs="Times New Roman"/>
          <w:sz w:val="28"/>
          <w:szCs w:val="28"/>
        </w:rPr>
        <w:t>нужны рекреационные помещения для организации спортивно-игровой деятельности учащихся на переменах); при участии учителей и родителей должны проводиться 1 раз в месяц пешие прогулки, поездки за город, занятия в спортивных секциях, лыжные походы и другие оздоровительные мероприятия; должно быть соответствие расписания уроков физиологическим особенностям учащихся; ш</w:t>
      </w:r>
      <w:r w:rsidR="00773D90" w:rsidRPr="00B54881">
        <w:rPr>
          <w:rFonts w:ascii="Times New Roman" w:hAnsi="Times New Roman" w:cs="Times New Roman"/>
          <w:sz w:val="28"/>
          <w:szCs w:val="28"/>
        </w:rPr>
        <w:t xml:space="preserve">калу трудности </w:t>
      </w:r>
      <w:r w:rsidR="00CA64E5" w:rsidRPr="00B54881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773D90" w:rsidRPr="00B54881">
        <w:rPr>
          <w:rFonts w:ascii="Times New Roman" w:hAnsi="Times New Roman" w:cs="Times New Roman"/>
          <w:sz w:val="28"/>
          <w:szCs w:val="28"/>
        </w:rPr>
        <w:t>предметов для школ Республики Беларусь следует пересмотреть</w:t>
      </w:r>
      <w:r w:rsidR="00574227">
        <w:rPr>
          <w:rFonts w:ascii="Times New Roman" w:hAnsi="Times New Roman" w:cs="Times New Roman"/>
          <w:sz w:val="28"/>
          <w:szCs w:val="28"/>
        </w:rPr>
        <w:t>, проведя анкетный опрос школьников</w:t>
      </w:r>
      <w:r w:rsidR="00AC7A9B">
        <w:rPr>
          <w:rFonts w:ascii="Times New Roman" w:hAnsi="Times New Roman" w:cs="Times New Roman"/>
          <w:sz w:val="28"/>
          <w:szCs w:val="28"/>
        </w:rPr>
        <w:t xml:space="preserve"> и параллельно их родителей, а также исследования успеваемости, трудности учебников и предметов</w:t>
      </w:r>
      <w:r w:rsidR="00773D90" w:rsidRPr="00B54881">
        <w:rPr>
          <w:rFonts w:ascii="Times New Roman" w:hAnsi="Times New Roman" w:cs="Times New Roman"/>
          <w:sz w:val="28"/>
          <w:szCs w:val="28"/>
        </w:rPr>
        <w:t>.</w:t>
      </w:r>
    </w:p>
    <w:p w:rsidR="0088300A" w:rsidRPr="00B54881" w:rsidRDefault="0088300A" w:rsidP="00E05B48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81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65752">
        <w:rPr>
          <w:rFonts w:ascii="Times New Roman" w:hAnsi="Times New Roman" w:cs="Times New Roman"/>
          <w:sz w:val="28"/>
          <w:szCs w:val="28"/>
        </w:rPr>
        <w:t>оценки тяжести учебной нагрузки имеет</w:t>
      </w:r>
      <w:r w:rsidRPr="00B54881">
        <w:rPr>
          <w:rFonts w:ascii="Times New Roman" w:hAnsi="Times New Roman" w:cs="Times New Roman"/>
          <w:sz w:val="28"/>
          <w:szCs w:val="28"/>
        </w:rPr>
        <w:t xml:space="preserve"> практическое значение, поскольку позволяют рацио</w:t>
      </w:r>
      <w:r w:rsidR="00886C82">
        <w:rPr>
          <w:rFonts w:ascii="Times New Roman" w:hAnsi="Times New Roman" w:cs="Times New Roman"/>
          <w:sz w:val="28"/>
          <w:szCs w:val="28"/>
        </w:rPr>
        <w:t>нально распределять учебную нагрузку</w:t>
      </w:r>
      <w:r w:rsidRPr="00B54881">
        <w:rPr>
          <w:rFonts w:ascii="Times New Roman" w:hAnsi="Times New Roman" w:cs="Times New Roman"/>
          <w:sz w:val="28"/>
          <w:szCs w:val="28"/>
        </w:rPr>
        <w:t>, придавая значение функционально</w:t>
      </w:r>
      <w:r>
        <w:rPr>
          <w:rFonts w:ascii="Times New Roman" w:hAnsi="Times New Roman" w:cs="Times New Roman"/>
          <w:sz w:val="28"/>
          <w:szCs w:val="28"/>
        </w:rPr>
        <w:t>му состоянию организма учащихся;</w:t>
      </w:r>
      <w:r w:rsidR="00886C82">
        <w:rPr>
          <w:rFonts w:ascii="Times New Roman" w:hAnsi="Times New Roman" w:cs="Times New Roman"/>
          <w:sz w:val="28"/>
          <w:szCs w:val="28"/>
        </w:rPr>
        <w:t xml:space="preserve"> учитывая</w:t>
      </w:r>
      <w:r w:rsidRPr="00B54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881">
        <w:rPr>
          <w:rFonts w:ascii="Times New Roman" w:hAnsi="Times New Roman" w:cs="Times New Roman"/>
          <w:sz w:val="28"/>
          <w:szCs w:val="28"/>
        </w:rPr>
        <w:t>биоритмологи</w:t>
      </w:r>
      <w:r w:rsidR="00E815A6">
        <w:rPr>
          <w:rFonts w:ascii="Times New Roman" w:hAnsi="Times New Roman" w:cs="Times New Roman"/>
          <w:sz w:val="28"/>
          <w:szCs w:val="28"/>
        </w:rPr>
        <w:t>ческую</w:t>
      </w:r>
      <w:proofErr w:type="spellEnd"/>
      <w:r w:rsidR="00E815A6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612BB8">
        <w:rPr>
          <w:rFonts w:ascii="Times New Roman" w:hAnsi="Times New Roman" w:cs="Times New Roman"/>
          <w:sz w:val="28"/>
          <w:szCs w:val="28"/>
        </w:rPr>
        <w:t>,</w:t>
      </w:r>
      <w:r w:rsidRPr="00B54881">
        <w:rPr>
          <w:rFonts w:ascii="Times New Roman" w:hAnsi="Times New Roman" w:cs="Times New Roman"/>
          <w:sz w:val="28"/>
          <w:szCs w:val="28"/>
        </w:rPr>
        <w:t xml:space="preserve"> сдвиги работоспос</w:t>
      </w:r>
      <w:r w:rsidR="00886C82">
        <w:rPr>
          <w:rFonts w:ascii="Times New Roman" w:hAnsi="Times New Roman" w:cs="Times New Roman"/>
          <w:sz w:val="28"/>
          <w:szCs w:val="28"/>
        </w:rPr>
        <w:t>обности учащихся в динамике учебного процесса</w:t>
      </w:r>
      <w:r w:rsidRPr="00B54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F0C" w:rsidRPr="006752BA" w:rsidRDefault="00F16F0C" w:rsidP="00F16F0C">
      <w:pPr>
        <w:tabs>
          <w:tab w:val="left" w:pos="409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6F0C" w:rsidRPr="006752BA" w:rsidRDefault="00541CA6" w:rsidP="00541CA6">
      <w:pPr>
        <w:tabs>
          <w:tab w:val="left" w:pos="4095"/>
        </w:tabs>
        <w:spacing w:after="0" w:line="240" w:lineRule="auto"/>
        <w:ind w:firstLine="25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2BA">
        <w:rPr>
          <w:rFonts w:ascii="Times New Roman" w:hAnsi="Times New Roman" w:cs="Times New Roman"/>
          <w:i/>
          <w:sz w:val="28"/>
          <w:szCs w:val="28"/>
        </w:rPr>
        <w:t>Список использованных источников</w:t>
      </w:r>
    </w:p>
    <w:p w:rsidR="00D758D8" w:rsidRPr="006752BA" w:rsidRDefault="00D758D8" w:rsidP="00541CA6">
      <w:pPr>
        <w:tabs>
          <w:tab w:val="left" w:pos="4095"/>
        </w:tabs>
        <w:spacing w:after="0" w:line="240" w:lineRule="auto"/>
        <w:ind w:firstLine="255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F0C" w:rsidRPr="006752BA" w:rsidRDefault="00F16F0C" w:rsidP="00F16F0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6752BA">
        <w:rPr>
          <w:rFonts w:ascii="Times New Roman" w:hAnsi="Times New Roman" w:cs="Times New Roman"/>
          <w:sz w:val="28"/>
          <w:szCs w:val="28"/>
        </w:rPr>
        <w:t xml:space="preserve">1. </w:t>
      </w:r>
      <w:r w:rsidRPr="006752B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Антропова М.В. Методические рекомендации по физиолого-гигиеническому изучению учебной нагрузки /М.В. Антропова, В.И. Козлов. – М., 1999. – 64 с. </w:t>
      </w:r>
    </w:p>
    <w:p w:rsidR="00F16F0C" w:rsidRPr="00981324" w:rsidRDefault="00D758D8" w:rsidP="00F16F0C">
      <w:pPr>
        <w:tabs>
          <w:tab w:val="left" w:pos="409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2BA">
        <w:rPr>
          <w:rFonts w:ascii="Times New Roman" w:hAnsi="Times New Roman" w:cs="Times New Roman"/>
          <w:sz w:val="28"/>
          <w:szCs w:val="28"/>
        </w:rPr>
        <w:t>2</w:t>
      </w:r>
      <w:r w:rsidR="00F16F0C" w:rsidRPr="006752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6F0C" w:rsidRPr="006752BA">
        <w:rPr>
          <w:rFonts w:ascii="Times New Roman" w:hAnsi="Times New Roman" w:cs="Times New Roman"/>
          <w:sz w:val="28"/>
          <w:szCs w:val="28"/>
        </w:rPr>
        <w:t>Гребняк</w:t>
      </w:r>
      <w:proofErr w:type="spellEnd"/>
      <w:r w:rsidR="00F16F0C" w:rsidRPr="006752BA">
        <w:rPr>
          <w:rFonts w:ascii="Times New Roman" w:hAnsi="Times New Roman" w:cs="Times New Roman"/>
          <w:sz w:val="28"/>
          <w:szCs w:val="28"/>
        </w:rPr>
        <w:t xml:space="preserve"> Н.П. Интегральная оценка трудности учебных предметов/ Н.П. </w:t>
      </w:r>
      <w:proofErr w:type="spellStart"/>
      <w:r w:rsidR="00F16F0C" w:rsidRPr="00981324">
        <w:rPr>
          <w:rFonts w:ascii="Times New Roman" w:hAnsi="Times New Roman" w:cs="Times New Roman"/>
          <w:sz w:val="28"/>
          <w:szCs w:val="28"/>
        </w:rPr>
        <w:t>Гребняк</w:t>
      </w:r>
      <w:proofErr w:type="spellEnd"/>
      <w:r w:rsidR="00F16F0C" w:rsidRPr="00981324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F16F0C" w:rsidRPr="00981324">
        <w:rPr>
          <w:rFonts w:ascii="Times New Roman" w:hAnsi="Times New Roman" w:cs="Times New Roman"/>
          <w:sz w:val="28"/>
          <w:szCs w:val="28"/>
        </w:rPr>
        <w:t>Щудро</w:t>
      </w:r>
      <w:proofErr w:type="spellEnd"/>
      <w:r w:rsidR="00F16F0C" w:rsidRPr="00981324">
        <w:rPr>
          <w:rFonts w:ascii="Times New Roman" w:hAnsi="Times New Roman" w:cs="Times New Roman"/>
          <w:sz w:val="28"/>
          <w:szCs w:val="28"/>
        </w:rPr>
        <w:t>. Гигиена и санитария 2010, № 1, с.73–75.</w:t>
      </w:r>
    </w:p>
    <w:p w:rsidR="00981324" w:rsidRPr="00981324" w:rsidRDefault="00981324" w:rsidP="00981324">
      <w:pPr>
        <w:tabs>
          <w:tab w:val="left" w:pos="1001"/>
          <w:tab w:val="center" w:pos="517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1324">
        <w:rPr>
          <w:rFonts w:ascii="Times New Roman" w:hAnsi="Times New Roman" w:cs="Times New Roman"/>
          <w:sz w:val="28"/>
          <w:szCs w:val="28"/>
        </w:rPr>
        <w:t xml:space="preserve">. Куинджи Н.Н. Гигиеническая оценка экспериментального обучения школьников по 5-дневной учебной неделе/ Н.Н. Куинджи, Н.Б. Мирская, Н.М. </w:t>
      </w:r>
      <w:proofErr w:type="spellStart"/>
      <w:r w:rsidRPr="00981324">
        <w:rPr>
          <w:rFonts w:ascii="Times New Roman" w:hAnsi="Times New Roman" w:cs="Times New Roman"/>
          <w:sz w:val="28"/>
          <w:szCs w:val="28"/>
        </w:rPr>
        <w:t>Фальковская</w:t>
      </w:r>
      <w:proofErr w:type="spellEnd"/>
      <w:r w:rsidRPr="00981324">
        <w:rPr>
          <w:rFonts w:ascii="Times New Roman" w:hAnsi="Times New Roman" w:cs="Times New Roman"/>
          <w:sz w:val="28"/>
          <w:szCs w:val="28"/>
        </w:rPr>
        <w:t xml:space="preserve">. Гигиена и санитария, 1992, № 1, с. 35–38. </w:t>
      </w:r>
    </w:p>
    <w:p w:rsidR="00981324" w:rsidRPr="00981324" w:rsidRDefault="00981324" w:rsidP="00981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324" w:rsidRPr="00981324" w:rsidRDefault="00981324" w:rsidP="00981324">
      <w:pPr>
        <w:tabs>
          <w:tab w:val="left" w:pos="409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6F0C" w:rsidRPr="006752BA" w:rsidRDefault="00F16F0C" w:rsidP="00F16F0C">
      <w:pPr>
        <w:tabs>
          <w:tab w:val="left" w:pos="409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16F0C" w:rsidRPr="006752BA" w:rsidSect="00E9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97"/>
    <w:rsid w:val="000008D2"/>
    <w:rsid w:val="000076DC"/>
    <w:rsid w:val="0003694A"/>
    <w:rsid w:val="00042A36"/>
    <w:rsid w:val="00065752"/>
    <w:rsid w:val="000670C6"/>
    <w:rsid w:val="00076013"/>
    <w:rsid w:val="00105875"/>
    <w:rsid w:val="0019033E"/>
    <w:rsid w:val="001B6FD6"/>
    <w:rsid w:val="001B7397"/>
    <w:rsid w:val="001E690E"/>
    <w:rsid w:val="0025275D"/>
    <w:rsid w:val="00292727"/>
    <w:rsid w:val="002A038A"/>
    <w:rsid w:val="002A72A7"/>
    <w:rsid w:val="00317966"/>
    <w:rsid w:val="00330E18"/>
    <w:rsid w:val="0035219B"/>
    <w:rsid w:val="00371D06"/>
    <w:rsid w:val="00393A9C"/>
    <w:rsid w:val="00397221"/>
    <w:rsid w:val="003B0956"/>
    <w:rsid w:val="003B17A4"/>
    <w:rsid w:val="003F2DA4"/>
    <w:rsid w:val="00443B8A"/>
    <w:rsid w:val="004810C7"/>
    <w:rsid w:val="004E7ADB"/>
    <w:rsid w:val="004F138D"/>
    <w:rsid w:val="00501FF1"/>
    <w:rsid w:val="00523971"/>
    <w:rsid w:val="00541CA6"/>
    <w:rsid w:val="005575EF"/>
    <w:rsid w:val="00566C10"/>
    <w:rsid w:val="00574227"/>
    <w:rsid w:val="00576952"/>
    <w:rsid w:val="005A533E"/>
    <w:rsid w:val="005B30E2"/>
    <w:rsid w:val="005B4DBF"/>
    <w:rsid w:val="005B7A96"/>
    <w:rsid w:val="005C0479"/>
    <w:rsid w:val="00612BB8"/>
    <w:rsid w:val="0063580D"/>
    <w:rsid w:val="00644051"/>
    <w:rsid w:val="006752BA"/>
    <w:rsid w:val="006C2CB4"/>
    <w:rsid w:val="007070E7"/>
    <w:rsid w:val="00711A90"/>
    <w:rsid w:val="00723952"/>
    <w:rsid w:val="00773D90"/>
    <w:rsid w:val="0083694B"/>
    <w:rsid w:val="00851E80"/>
    <w:rsid w:val="00862D9F"/>
    <w:rsid w:val="008709AA"/>
    <w:rsid w:val="0088300A"/>
    <w:rsid w:val="00886C82"/>
    <w:rsid w:val="008C55C9"/>
    <w:rsid w:val="00981324"/>
    <w:rsid w:val="009B0E33"/>
    <w:rsid w:val="009D4EC8"/>
    <w:rsid w:val="009F02C8"/>
    <w:rsid w:val="00A017BF"/>
    <w:rsid w:val="00A14241"/>
    <w:rsid w:val="00A864DC"/>
    <w:rsid w:val="00AA6797"/>
    <w:rsid w:val="00AC7A9B"/>
    <w:rsid w:val="00B32737"/>
    <w:rsid w:val="00B54881"/>
    <w:rsid w:val="00B911B0"/>
    <w:rsid w:val="00C1670E"/>
    <w:rsid w:val="00C3174C"/>
    <w:rsid w:val="00C529B3"/>
    <w:rsid w:val="00C54072"/>
    <w:rsid w:val="00C6167D"/>
    <w:rsid w:val="00C91F63"/>
    <w:rsid w:val="00C92E4A"/>
    <w:rsid w:val="00CA64E5"/>
    <w:rsid w:val="00D12DB8"/>
    <w:rsid w:val="00D1474F"/>
    <w:rsid w:val="00D14B8C"/>
    <w:rsid w:val="00D758D8"/>
    <w:rsid w:val="00E051C2"/>
    <w:rsid w:val="00E05B48"/>
    <w:rsid w:val="00E33E32"/>
    <w:rsid w:val="00E44034"/>
    <w:rsid w:val="00E815A6"/>
    <w:rsid w:val="00E93D3B"/>
    <w:rsid w:val="00F058FD"/>
    <w:rsid w:val="00F16F0C"/>
    <w:rsid w:val="00F3592D"/>
    <w:rsid w:val="00F641DF"/>
    <w:rsid w:val="00F765DC"/>
    <w:rsid w:val="00FA73E0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256D3-32DA-4789-862C-92DE056F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0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2018-02-22T14:39:00Z</dcterms:created>
  <dcterms:modified xsi:type="dcterms:W3CDTF">2018-05-05T17:12:00Z</dcterms:modified>
</cp:coreProperties>
</file>