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01" w:rsidRDefault="001D2C79" w:rsidP="00B215ED">
      <w:pPr>
        <w:tabs>
          <w:tab w:val="left" w:pos="87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ТЕХНОЛОГИИ В СИСТЕМЕ МЕДИЦИНСКОЙ ПОДГОТОВКИ СТУДЕНТОВ ПЕДАГОГИЧЕСКИХ ВУЗОВ</w:t>
      </w:r>
    </w:p>
    <w:p w:rsidR="008F212A" w:rsidRDefault="00E36EC2" w:rsidP="00560F8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Черник В.Ф.</w:t>
      </w:r>
      <w:r w:rsidR="001D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Сытый В.П.</w:t>
      </w:r>
    </w:p>
    <w:p w:rsidR="008F212A" w:rsidRDefault="008F212A" w:rsidP="00560F8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УО «Белорусский государственный педагогический университет имени Максима Танка»</w:t>
      </w:r>
    </w:p>
    <w:p w:rsidR="00572B01" w:rsidRDefault="001D2C79" w:rsidP="00572B0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</w:t>
      </w:r>
      <w:r w:rsidR="002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2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физиологии 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привлечение студентов к активной </w:t>
      </w:r>
      <w:r w:rsidR="00A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познавательной, 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-поисковой</w:t>
      </w:r>
      <w:r w:rsidR="0003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A637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к практическим занятиям</w:t>
      </w:r>
      <w:r w:rsidR="00A6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тудентам предлагаются темы самостоятельной учебно-поисковой работы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варианты поисков информационных источников для их выполнения. Значение имеет создание электронной методической базы данных, в состав которой должны входить рабочие программы преподаваемых курсов; электронные конспекты лекций, содержащие сложный материал; мультимедийные слайды по темам; компьютерные задачи и тесты для самоподготовки и для контроля знаний; методические рекомендации; методики практик; инструкции практических и лабораторных занятий, дистанционные задания, выполняемые с помощью интернета и др. Навыки самостоятельной учебно-исследовательской деятельности по вопросам возрастной физиологии и анатомии тесно связаны с развитием у студентов творческой активности, медико-гигиенического мышления, умения работать с информационными материалами в ученических коллективах. Большое количество </w:t>
      </w:r>
      <w:r w:rsid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приняло участие в такой работе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позволило создать информационную базу на осн</w:t>
      </w:r>
      <w:r w:rsid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материалов студенческих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можно использовать в образовательном процессе.</w:t>
      </w:r>
    </w:p>
    <w:p w:rsidR="00572B01" w:rsidRDefault="00572B01" w:rsidP="00572B01">
      <w:pPr>
        <w:tabs>
          <w:tab w:val="left" w:pos="38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</w:t>
      </w:r>
      <w:r w:rsidR="002D47F4">
        <w:rPr>
          <w:rFonts w:ascii="Times New Roman" w:hAnsi="Times New Roman" w:cs="Times New Roman"/>
          <w:sz w:val="28"/>
          <w:szCs w:val="28"/>
        </w:rPr>
        <w:t xml:space="preserve"> методические подходы к обучению</w:t>
      </w:r>
      <w:r>
        <w:rPr>
          <w:rFonts w:ascii="Times New Roman" w:hAnsi="Times New Roman" w:cs="Times New Roman"/>
          <w:sz w:val="28"/>
          <w:szCs w:val="28"/>
        </w:rPr>
        <w:t xml:space="preserve"> возрастной физиологии и а</w:t>
      </w:r>
      <w:r w:rsidR="007A1EAD">
        <w:rPr>
          <w:rFonts w:ascii="Times New Roman" w:hAnsi="Times New Roman" w:cs="Times New Roman"/>
          <w:sz w:val="28"/>
          <w:szCs w:val="28"/>
        </w:rPr>
        <w:t>натомии с помощью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ресурсов. Целью их внедрения в учебных процесс явилось повышение эффективности изложения уч</w:t>
      </w:r>
      <w:r w:rsidR="008F7823">
        <w:rPr>
          <w:rFonts w:ascii="Times New Roman" w:hAnsi="Times New Roman" w:cs="Times New Roman"/>
          <w:sz w:val="28"/>
          <w:szCs w:val="28"/>
        </w:rPr>
        <w:t>ебного материала. Компьютерные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позволили обеспечить чтение на более высоком уровне лекций-презентаций и проведение семинарских, практических занятий по такой интегрированной дисциплине, как возрастная анатомия, физиология и школьная гигиена. Планируется применение компьютерной графики, наглядно демонстрирующей процессы роста ребенка, увеличения размеров и массы его органов, постепенного замещения хрящевой ткани на костную, сокращения отдельных мышц, сердца, движения суставов и т.д. в связи с возрастными особенностями организма. </w:t>
      </w:r>
    </w:p>
    <w:p w:rsidR="00572B01" w:rsidRDefault="00572B01" w:rsidP="00572B01">
      <w:pPr>
        <w:tabs>
          <w:tab w:val="left" w:pos="38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практическим занятиям разработаны блок-конспекты, </w:t>
      </w:r>
      <w:r w:rsidR="008F7823">
        <w:rPr>
          <w:rFonts w:ascii="Times New Roman" w:hAnsi="Times New Roman" w:cs="Times New Roman"/>
          <w:sz w:val="28"/>
          <w:szCs w:val="28"/>
        </w:rPr>
        <w:t xml:space="preserve">информационные блоки, </w:t>
      </w:r>
      <w:r>
        <w:rPr>
          <w:rFonts w:ascii="Times New Roman" w:hAnsi="Times New Roman" w:cs="Times New Roman"/>
          <w:sz w:val="28"/>
          <w:szCs w:val="28"/>
        </w:rPr>
        <w:t>включ</w:t>
      </w:r>
      <w:r w:rsidR="008F7823">
        <w:rPr>
          <w:rFonts w:ascii="Times New Roman" w:hAnsi="Times New Roman" w:cs="Times New Roman"/>
          <w:sz w:val="28"/>
          <w:szCs w:val="28"/>
        </w:rPr>
        <w:t xml:space="preserve">ающие графические схемы и таблицы </w:t>
      </w:r>
      <w:r>
        <w:rPr>
          <w:rFonts w:ascii="Times New Roman" w:hAnsi="Times New Roman" w:cs="Times New Roman"/>
          <w:sz w:val="28"/>
          <w:szCs w:val="28"/>
        </w:rPr>
        <w:t>иллюстраций, помогающие усвоить конкретные данные, систематизировать</w:t>
      </w:r>
      <w:r w:rsidR="008F7823">
        <w:rPr>
          <w:rFonts w:ascii="Times New Roman" w:hAnsi="Times New Roman" w:cs="Times New Roman"/>
          <w:sz w:val="28"/>
          <w:szCs w:val="28"/>
        </w:rPr>
        <w:t xml:space="preserve"> изученное</w:t>
      </w:r>
      <w:r>
        <w:rPr>
          <w:rFonts w:ascii="Times New Roman" w:hAnsi="Times New Roman" w:cs="Times New Roman"/>
          <w:sz w:val="28"/>
          <w:szCs w:val="28"/>
        </w:rPr>
        <w:t>. Особое внимание уде</w:t>
      </w:r>
      <w:r w:rsidR="008F7823">
        <w:rPr>
          <w:rFonts w:ascii="Times New Roman" w:hAnsi="Times New Roman" w:cs="Times New Roman"/>
          <w:sz w:val="28"/>
          <w:szCs w:val="28"/>
        </w:rPr>
        <w:t>лено самостоятельной работе по предлагаемым рисункам</w:t>
      </w:r>
      <w:r>
        <w:rPr>
          <w:rFonts w:ascii="Times New Roman" w:hAnsi="Times New Roman" w:cs="Times New Roman"/>
          <w:sz w:val="28"/>
          <w:szCs w:val="28"/>
        </w:rPr>
        <w:t>, таблиц</w:t>
      </w:r>
      <w:r w:rsidR="008F782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схем</w:t>
      </w:r>
      <w:r w:rsidR="008F7823">
        <w:rPr>
          <w:rFonts w:ascii="Times New Roman" w:hAnsi="Times New Roman" w:cs="Times New Roman"/>
          <w:sz w:val="28"/>
          <w:szCs w:val="28"/>
        </w:rPr>
        <w:t>ам и</w:t>
      </w:r>
      <w:r w:rsidR="00FB665E">
        <w:rPr>
          <w:rFonts w:ascii="Times New Roman" w:hAnsi="Times New Roman" w:cs="Times New Roman"/>
          <w:sz w:val="28"/>
          <w:szCs w:val="28"/>
        </w:rPr>
        <w:t>ли</w:t>
      </w:r>
      <w:r w:rsidR="008F7823">
        <w:rPr>
          <w:rFonts w:ascii="Times New Roman" w:hAnsi="Times New Roman" w:cs="Times New Roman"/>
          <w:sz w:val="28"/>
          <w:szCs w:val="28"/>
        </w:rPr>
        <w:t xml:space="preserve"> заполнению 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B01" w:rsidRDefault="00C00698" w:rsidP="00572B01">
      <w:pPr>
        <w:tabs>
          <w:tab w:val="left" w:pos="38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с</w:t>
      </w:r>
      <w:r w:rsidR="00FB665E">
        <w:rPr>
          <w:rFonts w:ascii="Times New Roman" w:hAnsi="Times New Roman" w:cs="Times New Roman"/>
          <w:sz w:val="28"/>
          <w:szCs w:val="28"/>
        </w:rPr>
        <w:t>бор</w:t>
      </w:r>
      <w:r w:rsidR="00572B01">
        <w:rPr>
          <w:rFonts w:ascii="Times New Roman" w:hAnsi="Times New Roman" w:cs="Times New Roman"/>
          <w:sz w:val="28"/>
          <w:szCs w:val="28"/>
        </w:rPr>
        <w:t xml:space="preserve"> ЭКГ-грамм, ЭЭГ-грамм детей и подрос</w:t>
      </w:r>
      <w:r w:rsidR="008F7823">
        <w:rPr>
          <w:rFonts w:ascii="Times New Roman" w:hAnsi="Times New Roman" w:cs="Times New Roman"/>
          <w:sz w:val="28"/>
          <w:szCs w:val="28"/>
        </w:rPr>
        <w:t>тков на электронном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="00572B01">
        <w:rPr>
          <w:rFonts w:ascii="Times New Roman" w:hAnsi="Times New Roman" w:cs="Times New Roman"/>
          <w:sz w:val="28"/>
          <w:szCs w:val="28"/>
        </w:rPr>
        <w:t xml:space="preserve"> эти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72B01">
        <w:rPr>
          <w:rFonts w:ascii="Times New Roman" w:hAnsi="Times New Roman" w:cs="Times New Roman"/>
          <w:sz w:val="28"/>
          <w:szCs w:val="28"/>
        </w:rPr>
        <w:t xml:space="preserve"> данные в учебном процессе.</w:t>
      </w:r>
    </w:p>
    <w:p w:rsidR="00572B01" w:rsidRDefault="00572B01" w:rsidP="00572B01">
      <w:pPr>
        <w:tabs>
          <w:tab w:val="left" w:pos="38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работе является тестирование студе</w:t>
      </w:r>
      <w:r w:rsidR="00031DE6">
        <w:rPr>
          <w:rFonts w:ascii="Times New Roman" w:hAnsi="Times New Roman" w:cs="Times New Roman"/>
          <w:sz w:val="28"/>
          <w:szCs w:val="28"/>
        </w:rPr>
        <w:t>нтов</w:t>
      </w:r>
      <w:r w:rsidR="008F7823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1D2C79">
        <w:rPr>
          <w:rFonts w:ascii="Times New Roman" w:hAnsi="Times New Roman" w:cs="Times New Roman"/>
          <w:sz w:val="28"/>
          <w:szCs w:val="28"/>
        </w:rPr>
        <w:t xml:space="preserve"> с использованием И</w:t>
      </w:r>
      <w:r w:rsidR="00031DE6">
        <w:rPr>
          <w:rFonts w:ascii="Times New Roman" w:hAnsi="Times New Roman" w:cs="Times New Roman"/>
          <w:sz w:val="28"/>
          <w:szCs w:val="28"/>
        </w:rPr>
        <w:t>нтернета</w:t>
      </w:r>
      <w:r>
        <w:rPr>
          <w:rFonts w:ascii="Times New Roman" w:hAnsi="Times New Roman" w:cs="Times New Roman"/>
          <w:sz w:val="28"/>
          <w:szCs w:val="28"/>
        </w:rPr>
        <w:t>. Тестирование наиболее трудоемких тем позволяет провести контроль подготов</w:t>
      </w:r>
      <w:r w:rsidR="00FB665E">
        <w:rPr>
          <w:rFonts w:ascii="Times New Roman" w:hAnsi="Times New Roman" w:cs="Times New Roman"/>
          <w:sz w:val="28"/>
          <w:szCs w:val="28"/>
        </w:rPr>
        <w:t>ленности студентов</w:t>
      </w:r>
      <w:r>
        <w:rPr>
          <w:rFonts w:ascii="Times New Roman" w:hAnsi="Times New Roman" w:cs="Times New Roman"/>
          <w:sz w:val="28"/>
          <w:szCs w:val="28"/>
        </w:rPr>
        <w:t xml:space="preserve"> зачетам</w:t>
      </w:r>
      <w:r w:rsidR="008F7823">
        <w:rPr>
          <w:rFonts w:ascii="Times New Roman" w:hAnsi="Times New Roman" w:cs="Times New Roman"/>
          <w:sz w:val="28"/>
          <w:szCs w:val="28"/>
        </w:rPr>
        <w:t>, экзамену.</w:t>
      </w:r>
    </w:p>
    <w:p w:rsidR="00572B01" w:rsidRDefault="00572B01" w:rsidP="00572B01">
      <w:pPr>
        <w:tabs>
          <w:tab w:val="left" w:pos="38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семинарских занятий обязывает преподавателя использовать новую литературу и совершенствовать свою подготовку, проводить активную организационную работу. Преподаватель должен обеспечи</w:t>
      </w:r>
      <w:r w:rsidR="00FB665E">
        <w:rPr>
          <w:rFonts w:ascii="Times New Roman" w:hAnsi="Times New Roman" w:cs="Times New Roman"/>
          <w:sz w:val="28"/>
          <w:szCs w:val="28"/>
        </w:rPr>
        <w:t>ть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творчество и подготовку по предмету группы студентов, самостоятельное изучение отдельных вопросов и тем, закрепление и систем</w:t>
      </w:r>
      <w:r w:rsidR="008F7823">
        <w:rPr>
          <w:rFonts w:ascii="Times New Roman" w:hAnsi="Times New Roman" w:cs="Times New Roman"/>
          <w:sz w:val="28"/>
          <w:szCs w:val="28"/>
        </w:rPr>
        <w:t>атизацию знаний, а также должный</w:t>
      </w:r>
      <w:r>
        <w:rPr>
          <w:rFonts w:ascii="Times New Roman" w:hAnsi="Times New Roman" w:cs="Times New Roman"/>
          <w:sz w:val="28"/>
          <w:szCs w:val="28"/>
        </w:rPr>
        <w:t xml:space="preserve"> уровень обсуждения учебного материала, выяснение теоретических проблем. Здесь важно применение традиционного конспекта лекций, атласа анатомии человека, учебников,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блок-конспектов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</w:t>
      </w:r>
      <w:r w:rsidR="00FB665E">
        <w:rPr>
          <w:rFonts w:ascii="Times New Roman" w:hAnsi="Times New Roman" w:cs="Times New Roman"/>
          <w:sz w:val="28"/>
          <w:szCs w:val="28"/>
        </w:rPr>
        <w:t>афо-логических схем,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FB665E">
        <w:rPr>
          <w:rFonts w:ascii="Times New Roman" w:hAnsi="Times New Roman" w:cs="Times New Roman"/>
          <w:sz w:val="28"/>
          <w:szCs w:val="28"/>
        </w:rPr>
        <w:t xml:space="preserve"> И</w:t>
      </w:r>
      <w:r w:rsidR="008F7823">
        <w:rPr>
          <w:rFonts w:ascii="Times New Roman" w:hAnsi="Times New Roman" w:cs="Times New Roman"/>
          <w:sz w:val="28"/>
          <w:szCs w:val="28"/>
        </w:rPr>
        <w:t>нтернета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79A">
        <w:rPr>
          <w:rFonts w:ascii="Times New Roman" w:hAnsi="Times New Roman" w:cs="Times New Roman"/>
          <w:sz w:val="28"/>
          <w:szCs w:val="28"/>
        </w:rPr>
        <w:t xml:space="preserve"> обсуждение мультимедиа-сообщений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B01" w:rsidRDefault="00572B01" w:rsidP="00572B01">
      <w:pPr>
        <w:tabs>
          <w:tab w:val="left" w:pos="38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свои о</w:t>
      </w:r>
      <w:r w:rsidR="003A279A">
        <w:rPr>
          <w:rFonts w:ascii="Times New Roman" w:hAnsi="Times New Roman" w:cs="Times New Roman"/>
          <w:sz w:val="28"/>
          <w:szCs w:val="28"/>
        </w:rPr>
        <w:t>собенности преподаван</w:t>
      </w:r>
      <w:r w:rsidR="00FC70E9">
        <w:rPr>
          <w:rFonts w:ascii="Times New Roman" w:hAnsi="Times New Roman" w:cs="Times New Roman"/>
          <w:sz w:val="28"/>
          <w:szCs w:val="28"/>
        </w:rPr>
        <w:t>ия анатомии и возрастной физиологии</w:t>
      </w:r>
      <w:r>
        <w:rPr>
          <w:rFonts w:ascii="Times New Roman" w:hAnsi="Times New Roman" w:cs="Times New Roman"/>
          <w:sz w:val="28"/>
          <w:szCs w:val="28"/>
        </w:rPr>
        <w:t xml:space="preserve"> для иностранных студентов. Задача заключается в развитии мобильности ст</w:t>
      </w:r>
      <w:r w:rsidR="00FB665E">
        <w:rPr>
          <w:rFonts w:ascii="Times New Roman" w:hAnsi="Times New Roman" w:cs="Times New Roman"/>
          <w:sz w:val="28"/>
          <w:szCs w:val="28"/>
        </w:rPr>
        <w:t>удентов, использовании приемов</w:t>
      </w:r>
      <w:r>
        <w:rPr>
          <w:rFonts w:ascii="Times New Roman" w:hAnsi="Times New Roman" w:cs="Times New Roman"/>
          <w:sz w:val="28"/>
          <w:szCs w:val="28"/>
        </w:rPr>
        <w:t xml:space="preserve"> оценки знаний студентов при усвоении ими учебных модулей. В этой связи предлагается значительное увеличение самостоятельной работы, но под управлением преподавателя на </w:t>
      </w:r>
      <w:r w:rsidR="003A279A">
        <w:rPr>
          <w:rFonts w:ascii="Times New Roman" w:hAnsi="Times New Roman" w:cs="Times New Roman"/>
          <w:sz w:val="28"/>
          <w:szCs w:val="28"/>
        </w:rPr>
        <w:t>консультации, где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A279A">
        <w:rPr>
          <w:rFonts w:ascii="Times New Roman" w:hAnsi="Times New Roman" w:cs="Times New Roman"/>
          <w:sz w:val="28"/>
          <w:szCs w:val="28"/>
        </w:rPr>
        <w:t xml:space="preserve">опрашивают </w:t>
      </w:r>
      <w:r>
        <w:rPr>
          <w:rFonts w:ascii="Times New Roman" w:hAnsi="Times New Roman" w:cs="Times New Roman"/>
          <w:sz w:val="28"/>
          <w:szCs w:val="28"/>
        </w:rPr>
        <w:t>в устной форме по муляжам, макропрепа</w:t>
      </w:r>
      <w:r w:rsidR="003A279A">
        <w:rPr>
          <w:rFonts w:ascii="Times New Roman" w:hAnsi="Times New Roman" w:cs="Times New Roman"/>
          <w:sz w:val="28"/>
          <w:szCs w:val="28"/>
        </w:rPr>
        <w:t>ратам, рисункам и т.д. С целью получения результата в этом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создание новых учебно-методических материалов</w:t>
      </w:r>
      <w:r w:rsidR="003A279A">
        <w:rPr>
          <w:rFonts w:ascii="Times New Roman" w:hAnsi="Times New Roman" w:cs="Times New Roman"/>
          <w:sz w:val="28"/>
          <w:szCs w:val="28"/>
        </w:rPr>
        <w:t>, практикума</w:t>
      </w:r>
      <w:r>
        <w:rPr>
          <w:rFonts w:ascii="Times New Roman" w:hAnsi="Times New Roman" w:cs="Times New Roman"/>
          <w:sz w:val="28"/>
          <w:szCs w:val="28"/>
        </w:rPr>
        <w:t xml:space="preserve"> для иностранных студентов</w:t>
      </w:r>
      <w:r w:rsidR="0056270C">
        <w:rPr>
          <w:rFonts w:ascii="Times New Roman" w:hAnsi="Times New Roman" w:cs="Times New Roman"/>
          <w:sz w:val="28"/>
          <w:szCs w:val="28"/>
        </w:rPr>
        <w:t xml:space="preserve"> с разработкой блоков</w:t>
      </w:r>
      <w:r w:rsidR="0003098C">
        <w:rPr>
          <w:rFonts w:ascii="Times New Roman" w:hAnsi="Times New Roman" w:cs="Times New Roman"/>
          <w:sz w:val="28"/>
          <w:szCs w:val="28"/>
        </w:rPr>
        <w:t xml:space="preserve"> или модулей</w:t>
      </w:r>
      <w:r w:rsidR="0056270C">
        <w:rPr>
          <w:rFonts w:ascii="Times New Roman" w:hAnsi="Times New Roman" w:cs="Times New Roman"/>
          <w:sz w:val="28"/>
          <w:szCs w:val="28"/>
        </w:rPr>
        <w:t xml:space="preserve"> с включением в них схем,</w:t>
      </w:r>
      <w:r w:rsidR="00FC70E9">
        <w:rPr>
          <w:rFonts w:ascii="Times New Roman" w:hAnsi="Times New Roman" w:cs="Times New Roman"/>
          <w:sz w:val="28"/>
          <w:szCs w:val="28"/>
        </w:rPr>
        <w:t>рисунков</w:t>
      </w:r>
      <w:r w:rsidR="0056270C">
        <w:rPr>
          <w:rFonts w:ascii="Times New Roman" w:hAnsi="Times New Roman" w:cs="Times New Roman"/>
          <w:sz w:val="28"/>
          <w:szCs w:val="28"/>
        </w:rPr>
        <w:t xml:space="preserve">с обозначением </w:t>
      </w:r>
      <w:r w:rsidR="00FB665E">
        <w:rPr>
          <w:rFonts w:ascii="Times New Roman" w:hAnsi="Times New Roman" w:cs="Times New Roman"/>
          <w:sz w:val="28"/>
          <w:szCs w:val="28"/>
        </w:rPr>
        <w:t>анатомических</w:t>
      </w:r>
      <w:r>
        <w:rPr>
          <w:rFonts w:ascii="Times New Roman" w:hAnsi="Times New Roman" w:cs="Times New Roman"/>
          <w:sz w:val="28"/>
          <w:szCs w:val="28"/>
        </w:rPr>
        <w:t xml:space="preserve"> структур и </w:t>
      </w:r>
      <w:r w:rsidR="0056270C">
        <w:rPr>
          <w:rFonts w:ascii="Times New Roman" w:hAnsi="Times New Roman" w:cs="Times New Roman"/>
          <w:sz w:val="28"/>
          <w:szCs w:val="28"/>
        </w:rPr>
        <w:t xml:space="preserve">расшифровкой </w:t>
      </w:r>
      <w:r>
        <w:rPr>
          <w:rFonts w:ascii="Times New Roman" w:hAnsi="Times New Roman" w:cs="Times New Roman"/>
          <w:sz w:val="28"/>
          <w:szCs w:val="28"/>
        </w:rPr>
        <w:t>понятий. Виды занятий, используемые</w:t>
      </w:r>
      <w:r w:rsidR="00FB665E">
        <w:rPr>
          <w:rFonts w:ascii="Times New Roman" w:hAnsi="Times New Roman" w:cs="Times New Roman"/>
          <w:sz w:val="28"/>
          <w:szCs w:val="28"/>
        </w:rPr>
        <w:t xml:space="preserve"> по этой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для иностранных студентов: лекции, практические, лабораторные, семинарские занятия, самостоятельная работа, консультации, рейтинговая контрольная работа и др.</w:t>
      </w:r>
    </w:p>
    <w:p w:rsidR="00572B01" w:rsidRDefault="00572B01" w:rsidP="00572B0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со студентами младших ку</w:t>
      </w:r>
      <w:r w:rsidR="0056270C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рсов, когда изучается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анатомия, </w:t>
      </w:r>
      <w:r w:rsidR="0056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физиология, необходимо </w:t>
      </w:r>
      <w:r w:rsidR="00FB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дифференцированно, так как значительной части из них требуется помощь в обучении не только предмету, но и </w:t>
      </w:r>
      <w:r w:rsidR="00FB6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специфике приобретения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</w:t>
      </w:r>
      <w:r w:rsidR="00FB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период обучения студентов в работе преподавателя большое место занимают информационные технологии, педагогические метод</w:t>
      </w:r>
      <w:r w:rsidR="009E20BF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подходы,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контроля</w:t>
      </w:r>
      <w:r w:rsidR="009E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B01" w:rsidRDefault="0056270C" w:rsidP="00572B0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ресурсо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в том числе интернет-материалов,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связующим звеном совместного со студентами сотрудничества (участие в учебно-исследовательских</w:t>
      </w:r>
      <w:r w:rsid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методических</w:t>
      </w:r>
      <w:r w:rsidR="0057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проектах, студенческих научно-практических конференциях, управляемой самостоятельной работе, создание электронно-методической документации студента и педагога и др.). Их применение в учебном процессе позволяет совершенствовать обучение, повышать эффективность подготовки студентов.</w:t>
      </w:r>
    </w:p>
    <w:p w:rsidR="005045CC" w:rsidRPr="00E36EC2" w:rsidRDefault="005045CC" w:rsidP="005045CC">
      <w:pPr>
        <w:tabs>
          <w:tab w:val="left" w:pos="3810"/>
        </w:tabs>
        <w:spacing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EC2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5045CC" w:rsidRDefault="00031DE6" w:rsidP="005045CC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5CC">
        <w:rPr>
          <w:rFonts w:ascii="Times New Roman" w:hAnsi="Times New Roman" w:cs="Times New Roman"/>
          <w:sz w:val="28"/>
          <w:szCs w:val="28"/>
        </w:rPr>
        <w:t xml:space="preserve"> Актуальные проблемы морфологии/ Сб. тр. Международной </w:t>
      </w:r>
      <w:proofErr w:type="spellStart"/>
      <w:r w:rsidR="005045CC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5045C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045C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045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45CC">
        <w:rPr>
          <w:rFonts w:ascii="Times New Roman" w:hAnsi="Times New Roman" w:cs="Times New Roman"/>
          <w:sz w:val="28"/>
          <w:szCs w:val="28"/>
        </w:rPr>
        <w:t>конф.,посвящ</w:t>
      </w:r>
      <w:proofErr w:type="spellEnd"/>
      <w:r w:rsidR="005045CC">
        <w:rPr>
          <w:rFonts w:ascii="Times New Roman" w:hAnsi="Times New Roman" w:cs="Times New Roman"/>
          <w:sz w:val="28"/>
          <w:szCs w:val="28"/>
        </w:rPr>
        <w:t>. 85-летию БГМУ/под ред. П.Г. Пивченко. – Минск, БГМУ, 2006. – 180 с.</w:t>
      </w:r>
    </w:p>
    <w:p w:rsidR="005045CC" w:rsidRDefault="00675B95" w:rsidP="005045CC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5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45CC">
        <w:rPr>
          <w:rFonts w:ascii="Times New Roman" w:hAnsi="Times New Roman" w:cs="Times New Roman"/>
          <w:sz w:val="28"/>
          <w:szCs w:val="28"/>
        </w:rPr>
        <w:t>Апатова</w:t>
      </w:r>
      <w:proofErr w:type="spellEnd"/>
      <w:r w:rsidR="005045CC">
        <w:rPr>
          <w:rFonts w:ascii="Times New Roman" w:hAnsi="Times New Roman" w:cs="Times New Roman"/>
          <w:sz w:val="28"/>
          <w:szCs w:val="28"/>
        </w:rPr>
        <w:t xml:space="preserve"> Н.В. Информационные технологии в современном образовании. М., 1994. – 140 с.</w:t>
      </w:r>
    </w:p>
    <w:sectPr w:rsidR="005045CC" w:rsidSect="0062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3E9F"/>
    <w:multiLevelType w:val="multilevel"/>
    <w:tmpl w:val="2B9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13B20"/>
    <w:multiLevelType w:val="multilevel"/>
    <w:tmpl w:val="09D47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A1E6B"/>
    <w:multiLevelType w:val="multilevel"/>
    <w:tmpl w:val="3D96F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E2E71"/>
    <w:multiLevelType w:val="multilevel"/>
    <w:tmpl w:val="9ED4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F8"/>
    <w:rsid w:val="000031BE"/>
    <w:rsid w:val="0003098C"/>
    <w:rsid w:val="00031DE6"/>
    <w:rsid w:val="00032DC5"/>
    <w:rsid w:val="000471B5"/>
    <w:rsid w:val="00055B6E"/>
    <w:rsid w:val="000602F3"/>
    <w:rsid w:val="000620F8"/>
    <w:rsid w:val="000B4193"/>
    <w:rsid w:val="000C5427"/>
    <w:rsid w:val="001326E3"/>
    <w:rsid w:val="00143577"/>
    <w:rsid w:val="00183DF1"/>
    <w:rsid w:val="00190437"/>
    <w:rsid w:val="001A433B"/>
    <w:rsid w:val="001B5F7D"/>
    <w:rsid w:val="001D2C79"/>
    <w:rsid w:val="001F111D"/>
    <w:rsid w:val="00222CB5"/>
    <w:rsid w:val="002A2665"/>
    <w:rsid w:val="002B46DE"/>
    <w:rsid w:val="002C00CA"/>
    <w:rsid w:val="002D47F4"/>
    <w:rsid w:val="002E344C"/>
    <w:rsid w:val="002F207E"/>
    <w:rsid w:val="00306F04"/>
    <w:rsid w:val="003447A9"/>
    <w:rsid w:val="0035319C"/>
    <w:rsid w:val="00356F12"/>
    <w:rsid w:val="0037040A"/>
    <w:rsid w:val="00377C5E"/>
    <w:rsid w:val="003A279A"/>
    <w:rsid w:val="003B65A6"/>
    <w:rsid w:val="003F4E9D"/>
    <w:rsid w:val="00415B27"/>
    <w:rsid w:val="00421F43"/>
    <w:rsid w:val="004320C3"/>
    <w:rsid w:val="00433161"/>
    <w:rsid w:val="00442C30"/>
    <w:rsid w:val="004B73AA"/>
    <w:rsid w:val="004C3CD2"/>
    <w:rsid w:val="00500CD1"/>
    <w:rsid w:val="005045CC"/>
    <w:rsid w:val="00560F82"/>
    <w:rsid w:val="0056270C"/>
    <w:rsid w:val="00572B01"/>
    <w:rsid w:val="005859E2"/>
    <w:rsid w:val="006230A7"/>
    <w:rsid w:val="006245C7"/>
    <w:rsid w:val="00624751"/>
    <w:rsid w:val="006262E6"/>
    <w:rsid w:val="00652312"/>
    <w:rsid w:val="006545FF"/>
    <w:rsid w:val="0066147F"/>
    <w:rsid w:val="0066784F"/>
    <w:rsid w:val="00675B95"/>
    <w:rsid w:val="006D21E3"/>
    <w:rsid w:val="006D7249"/>
    <w:rsid w:val="006E3B46"/>
    <w:rsid w:val="006F0F37"/>
    <w:rsid w:val="007239F6"/>
    <w:rsid w:val="00725BDE"/>
    <w:rsid w:val="0073597F"/>
    <w:rsid w:val="00741254"/>
    <w:rsid w:val="007A1EAD"/>
    <w:rsid w:val="007E13CE"/>
    <w:rsid w:val="007F237B"/>
    <w:rsid w:val="007F5D24"/>
    <w:rsid w:val="008370BB"/>
    <w:rsid w:val="0084027B"/>
    <w:rsid w:val="00853256"/>
    <w:rsid w:val="0087482B"/>
    <w:rsid w:val="00884FAF"/>
    <w:rsid w:val="00887358"/>
    <w:rsid w:val="008903BF"/>
    <w:rsid w:val="008D01D1"/>
    <w:rsid w:val="008F1E68"/>
    <w:rsid w:val="008F212A"/>
    <w:rsid w:val="008F7823"/>
    <w:rsid w:val="009040B3"/>
    <w:rsid w:val="00966B16"/>
    <w:rsid w:val="009E20BF"/>
    <w:rsid w:val="009E7CEB"/>
    <w:rsid w:val="00A0160A"/>
    <w:rsid w:val="00A11502"/>
    <w:rsid w:val="00A117AA"/>
    <w:rsid w:val="00A21C36"/>
    <w:rsid w:val="00A352EB"/>
    <w:rsid w:val="00A637B9"/>
    <w:rsid w:val="00A81FCE"/>
    <w:rsid w:val="00AA048E"/>
    <w:rsid w:val="00AB6863"/>
    <w:rsid w:val="00AF2D22"/>
    <w:rsid w:val="00B1529D"/>
    <w:rsid w:val="00B215ED"/>
    <w:rsid w:val="00B73661"/>
    <w:rsid w:val="00B90222"/>
    <w:rsid w:val="00BB54ED"/>
    <w:rsid w:val="00BC0EFA"/>
    <w:rsid w:val="00C00698"/>
    <w:rsid w:val="00C427FB"/>
    <w:rsid w:val="00C847FE"/>
    <w:rsid w:val="00CA43A8"/>
    <w:rsid w:val="00CB0AB9"/>
    <w:rsid w:val="00CB5B74"/>
    <w:rsid w:val="00CC25C8"/>
    <w:rsid w:val="00CD1033"/>
    <w:rsid w:val="00CE7A40"/>
    <w:rsid w:val="00CF790F"/>
    <w:rsid w:val="00D06F54"/>
    <w:rsid w:val="00D106F9"/>
    <w:rsid w:val="00D30376"/>
    <w:rsid w:val="00D71A6A"/>
    <w:rsid w:val="00D96F6A"/>
    <w:rsid w:val="00DA2560"/>
    <w:rsid w:val="00DC26F6"/>
    <w:rsid w:val="00DD5399"/>
    <w:rsid w:val="00E36975"/>
    <w:rsid w:val="00E36EC2"/>
    <w:rsid w:val="00E71858"/>
    <w:rsid w:val="00EB0127"/>
    <w:rsid w:val="00EB76D4"/>
    <w:rsid w:val="00EC3AE2"/>
    <w:rsid w:val="00F001D0"/>
    <w:rsid w:val="00F3289B"/>
    <w:rsid w:val="00F36499"/>
    <w:rsid w:val="00F37274"/>
    <w:rsid w:val="00F54DD0"/>
    <w:rsid w:val="00F903C5"/>
    <w:rsid w:val="00F937B3"/>
    <w:rsid w:val="00FB665E"/>
    <w:rsid w:val="00FC70E9"/>
    <w:rsid w:val="00FC741E"/>
    <w:rsid w:val="00FD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3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665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072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4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3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7DD0-5889-4928-93B0-37F96AF3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116</cp:revision>
  <dcterms:created xsi:type="dcterms:W3CDTF">2018-02-17T15:42:00Z</dcterms:created>
  <dcterms:modified xsi:type="dcterms:W3CDTF">2019-07-28T13:50:00Z</dcterms:modified>
</cp:coreProperties>
</file>