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C0" w:rsidRPr="00625A66" w:rsidRDefault="00D509C0" w:rsidP="00625A66">
      <w:pPr>
        <w:ind w:firstLine="0"/>
      </w:pPr>
      <w:r w:rsidRPr="00625A66">
        <w:t>Зоологические чтения : материалы Междунар. науч.-практ. конф., посвящ. памяти проф. И. К. Лопатина (Гродно, 14 - 16 марта 2013 г.) / ГрГУ им. Я. Купалы [и др.] ; редкол.: О. В. Янчуревич (гл. ред.) [и др.]. - Гродно :ГрГУ, 2013.</w:t>
      </w:r>
      <w:r w:rsidR="00625A66">
        <w:t>- С. 31-34.</w:t>
      </w:r>
    </w:p>
    <w:p w:rsidR="00AD107D" w:rsidRPr="00625A66" w:rsidRDefault="00AD107D" w:rsidP="00625A66">
      <w:pPr>
        <w:ind w:firstLine="0"/>
      </w:pPr>
    </w:p>
    <w:p w:rsidR="00D509C0" w:rsidRPr="00625A66" w:rsidRDefault="00D509C0" w:rsidP="00625A66">
      <w:pPr>
        <w:ind w:firstLine="0"/>
      </w:pPr>
      <w:r w:rsidRPr="00625A66">
        <w:t>УДК:595.2:372.857</w:t>
      </w:r>
    </w:p>
    <w:p w:rsidR="00D509C0" w:rsidRPr="00625A66" w:rsidRDefault="00D509C0" w:rsidP="00625A66">
      <w:pPr>
        <w:ind w:firstLine="0"/>
        <w:jc w:val="center"/>
        <w:rPr>
          <w:b/>
        </w:rPr>
      </w:pPr>
      <w:r w:rsidRPr="00625A66">
        <w:rPr>
          <w:b/>
        </w:rPr>
        <w:t>В. С. Бирг, Е. Г. Лопатко, С. С. Бирг</w:t>
      </w:r>
    </w:p>
    <w:p w:rsidR="00D509C0" w:rsidRPr="00625A66" w:rsidRDefault="00D509C0" w:rsidP="00625A66">
      <w:pPr>
        <w:ind w:firstLine="0"/>
        <w:jc w:val="center"/>
        <w:rPr>
          <w:b/>
        </w:rPr>
      </w:pPr>
      <w:bookmarkStart w:id="0" w:name="bookmark0"/>
      <w:r w:rsidRPr="00625A66">
        <w:rPr>
          <w:b/>
        </w:rPr>
        <w:t>ИСПОЛЬЗОВАНИЕ ИНФОРМАЦИОННО-КОММУНИКАЦИОННЫХ</w:t>
      </w:r>
      <w:r w:rsidRPr="00625A66">
        <w:rPr>
          <w:b/>
        </w:rPr>
        <w:br/>
        <w:t>ТЕХНОЛОГИЙ ПРИ ПОДГОТОВКЕ К УРОКАМ ЗООЛОГИИ</w:t>
      </w:r>
      <w:bookmarkEnd w:id="0"/>
    </w:p>
    <w:p w:rsidR="00625A66" w:rsidRPr="00625A66" w:rsidRDefault="00625A66" w:rsidP="00625A66">
      <w:pPr>
        <w:ind w:firstLine="0"/>
      </w:pPr>
    </w:p>
    <w:p w:rsidR="00D509C0" w:rsidRPr="00625A66" w:rsidRDefault="00D509C0" w:rsidP="00625A66">
      <w:pPr>
        <w:ind w:firstLine="709"/>
      </w:pPr>
      <w:r w:rsidRPr="00625A66">
        <w:t>Рассматриваются возможность и опыт применения ИКТ (информационно-коммуникационных техноло</w:t>
      </w:r>
      <w:r w:rsidRPr="00625A66">
        <w:softHyphen/>
        <w:t>гий) в самостоятельной деятельности учащихся, прежде всего, использование ресурсов Интернета при подго</w:t>
      </w:r>
      <w:r w:rsidRPr="00625A66">
        <w:softHyphen/>
        <w:t>товке домашних заданий на уроках зоологии по теме «Тип Членистоногие».</w:t>
      </w:r>
    </w:p>
    <w:p w:rsidR="00625A66" w:rsidRPr="00625A66" w:rsidRDefault="00D509C0" w:rsidP="00625A66">
      <w:pPr>
        <w:ind w:firstLine="709"/>
      </w:pPr>
      <w:r w:rsidRPr="00625A66">
        <w:t>Использование образовательных ресурсов сети Интернет позволяет значительно расширить и разнообразить содержание обучения зоологии, сделать урок интереснее, повысить мотивацию учени</w:t>
      </w:r>
      <w:r w:rsidRPr="00625A66">
        <w:softHyphen/>
        <w:t>ка к получению знаний. Интернет-ресурсы содержат интересные сведения, рисунки, схемы, фотогра</w:t>
      </w:r>
      <w:r w:rsidRPr="00625A66">
        <w:softHyphen/>
        <w:t>фии, аудио- и видеофрагменты, касающиеся жизни и развития зоологических объектов. Используя сеть Интернет и перечисленные ресурсы, преподаватель может дополнить традиционный урок экс</w:t>
      </w:r>
      <w:r w:rsidRPr="00625A66">
        <w:softHyphen/>
        <w:t>курсией по биологическим музеям, провести сравнение существующих подходов к трактовке эволю</w:t>
      </w:r>
      <w:r w:rsidRPr="00625A66">
        <w:softHyphen/>
        <w:t>ции, познакомить школьников с редкими и исчезающими растениями и животными. Большинство ресурсов наряду с сод</w:t>
      </w:r>
      <w:r w:rsidR="00625A66" w:rsidRPr="00625A66">
        <w:t>ействиемовладению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</w:t>
      </w:r>
      <w:r w:rsidR="00625A66" w:rsidRPr="00625A66">
        <w:softHyphen/>
        <w:t>гообразной природе родины [1, 2].</w:t>
      </w:r>
    </w:p>
    <w:p w:rsidR="00625A66" w:rsidRPr="00625A66" w:rsidRDefault="00625A66" w:rsidP="00625A66">
      <w:pPr>
        <w:ind w:firstLine="709"/>
      </w:pPr>
      <w:r w:rsidRPr="00625A66">
        <w:t>Что касается использования ИКТ (информационно-коммуникационных технологий) в само</w:t>
      </w:r>
      <w:r w:rsidRPr="00625A66">
        <w:softHyphen/>
        <w:t>стоятельной деятельности учащихся это, прежде всего, использование ресурсов Интернета при под</w:t>
      </w:r>
      <w:r w:rsidRPr="00625A66">
        <w:softHyphen/>
        <w:t>готовке домашних заданий. Одной из форм домашних заданий может быть не только подготовка со</w:t>
      </w:r>
      <w:r w:rsidRPr="00625A66">
        <w:softHyphen/>
        <w:t>общений по темам, а, например, на средней ступени обучения вполне приемлемыми будут задания на составление тестов по темам. Такие тесты сдаются на проверку в распечатанном виде, на элек</w:t>
      </w:r>
      <w:r w:rsidRPr="00625A66">
        <w:softHyphen/>
        <w:t>тронных носителях и могут после проверки учителем использоваться для взаимной проверки знаний учащимися [3,4, 5].</w:t>
      </w:r>
    </w:p>
    <w:p w:rsidR="00625A66" w:rsidRPr="00625A66" w:rsidRDefault="00625A66" w:rsidP="00625A66">
      <w:pPr>
        <w:ind w:firstLine="709"/>
      </w:pPr>
      <w:r w:rsidRPr="00625A66">
        <w:t>Ни для кого из педагогов уже не секрет, что при самостоятельной подготовке к уроку в каче</w:t>
      </w:r>
      <w:r w:rsidRPr="00625A66">
        <w:softHyphen/>
        <w:t>стве основного источника информации подавляющее большинство современных школьников ис</w:t>
      </w:r>
      <w:r w:rsidRPr="00625A66">
        <w:softHyphen/>
        <w:t>пользуют отнюдь не литературные источники, а ресурсы Интернет [6, 7]. В этом есть большое пре</w:t>
      </w:r>
      <w:r w:rsidRPr="00625A66">
        <w:softHyphen/>
        <w:t>имущество, хотя бы в том, что ребята экономят личное время. Зада</w:t>
      </w:r>
      <w:r>
        <w:t>ча учителя научить учащихся пра</w:t>
      </w:r>
      <w:r w:rsidRPr="00625A66">
        <w:t>вильно работать с найденной информацией, уметь ее структурировать, составлять к ней логические схемы, вопросы, выделять главное. Например, при изучении темы «Тип Членистоногие» ребята по</w:t>
      </w:r>
      <w:r w:rsidRPr="00625A66">
        <w:softHyphen/>
        <w:t xml:space="preserve">лучают предварительное </w:t>
      </w:r>
      <w:r w:rsidRPr="00625A66">
        <w:lastRenderedPageBreak/>
        <w:t>задание найти необходимую информацию в Интернете. Задания могут но</w:t>
      </w:r>
      <w:r w:rsidRPr="00625A66">
        <w:softHyphen/>
        <w:t>сить как индивидуальные, так и групповой характер [8,9].</w:t>
      </w:r>
    </w:p>
    <w:p w:rsidR="00625A66" w:rsidRPr="00625A66" w:rsidRDefault="00625A66" w:rsidP="00625A66">
      <w:pPr>
        <w:ind w:firstLine="709"/>
      </w:pPr>
      <w:r w:rsidRPr="00625A66">
        <w:t>На изучение темы «Тип Членистоногие» в учебном плане отводится 15 часов. Поэтому зара</w:t>
      </w:r>
      <w:r w:rsidRPr="00625A66">
        <w:softHyphen/>
        <w:t>нее класс делится на группы и каждой группе дается индивидуально задание по поиску той или иной информации. Подготовленные материалы предлагаются на уроке в виде презентаций или устных со</w:t>
      </w:r>
      <w:r w:rsidRPr="00625A66">
        <w:softHyphen/>
        <w:t>общений. Так к уроку «Разнообразие и значение ракообразных» рекомендуются следующие ресурсы:</w:t>
      </w:r>
    </w:p>
    <w:p w:rsidR="00625A66" w:rsidRPr="00625A66" w:rsidRDefault="00156C25" w:rsidP="00625A66">
      <w:pPr>
        <w:ind w:firstLine="709"/>
      </w:pPr>
      <w:hyperlink r:id="rId7" w:history="1">
        <w:r w:rsidR="00625A66" w:rsidRPr="00625A66">
          <w:rPr>
            <w:rStyle w:val="a3"/>
          </w:rPr>
          <w:t>www.zoocollection.narod.ru</w:t>
        </w:r>
      </w:hyperlink>
      <w:r w:rsidR="00625A66" w:rsidRPr="00625A66">
        <w:t xml:space="preserve"> — сайт, на котором представлены коллекции, иллюстрирующие много</w:t>
      </w:r>
      <w:r w:rsidR="00625A66" w:rsidRPr="00625A66">
        <w:softHyphen/>
        <w:t>образие ракообразных, согласно их географической приуроченности;</w:t>
      </w:r>
    </w:p>
    <w:p w:rsidR="00625A66" w:rsidRPr="00625A66" w:rsidRDefault="00156C25" w:rsidP="00625A66">
      <w:pPr>
        <w:ind w:firstLine="709"/>
      </w:pPr>
      <w:hyperlink r:id="rId8" w:history="1">
        <w:r w:rsidR="00625A66" w:rsidRPr="00625A66">
          <w:rPr>
            <w:rStyle w:val="a3"/>
          </w:rPr>
          <w:t>www.nauki-online.ru/biologiya</w:t>
        </w:r>
      </w:hyperlink>
      <w:r w:rsidR="00625A66" w:rsidRPr="00625A66">
        <w:t xml:space="preserve"> — сайт, созданный ассоциацией биологов, на котором собраны по</w:t>
      </w:r>
      <w:r w:rsidR="00625A66" w:rsidRPr="00625A66">
        <w:softHyphen/>
        <w:t>лезные ссылки по биологии, и где на биологических форумах обсуждаются актуальные зоологиче</w:t>
      </w:r>
      <w:r w:rsidR="00625A66" w:rsidRPr="00625A66">
        <w:softHyphen/>
        <w:t>ские проблемы.</w:t>
      </w:r>
    </w:p>
    <w:p w:rsidR="00625A66" w:rsidRPr="00625A66" w:rsidRDefault="00625A66" w:rsidP="00625A66">
      <w:pPr>
        <w:ind w:firstLine="709"/>
      </w:pPr>
      <w:r w:rsidRPr="00625A66">
        <w:t>К уроку «Многообразие паукообразных»:</w:t>
      </w:r>
    </w:p>
    <w:p w:rsidR="00625A66" w:rsidRPr="00625A66" w:rsidRDefault="00156C25" w:rsidP="00625A66">
      <w:pPr>
        <w:ind w:firstLine="709"/>
      </w:pPr>
      <w:hyperlink r:id="rId9" w:history="1">
        <w:r w:rsidR="00625A66" w:rsidRPr="00625A66">
          <w:rPr>
            <w:rStyle w:val="a3"/>
          </w:rPr>
          <w:t>www.rudocs.exdat.com</w:t>
        </w:r>
      </w:hyperlink>
      <w:r w:rsidR="00625A66" w:rsidRPr="00625A66">
        <w:t xml:space="preserve"> - сайт научно-популярных фильмов, раскрывающих видовое разнообразие и географическое распространение паукообразных.</w:t>
      </w:r>
    </w:p>
    <w:p w:rsidR="00625A66" w:rsidRPr="00625A66" w:rsidRDefault="00625A66" w:rsidP="00625A66">
      <w:pPr>
        <w:ind w:firstLine="709"/>
      </w:pPr>
      <w:r w:rsidRPr="00625A66">
        <w:t>К уроку «Роль насекомых в природе»:</w:t>
      </w:r>
    </w:p>
    <w:p w:rsidR="00625A66" w:rsidRPr="00625A66" w:rsidRDefault="00156C25" w:rsidP="00625A66">
      <w:pPr>
        <w:ind w:firstLine="709"/>
      </w:pPr>
      <w:hyperlink r:id="rId10" w:history="1">
        <w:r w:rsidR="00625A66" w:rsidRPr="00625A66">
          <w:rPr>
            <w:rStyle w:val="a3"/>
          </w:rPr>
          <w:t>www.zoo.rin.ru</w:t>
        </w:r>
      </w:hyperlink>
      <w:r w:rsidR="00625A66" w:rsidRPr="00625A66">
        <w:t xml:space="preserve"> - сайт с информационными материалами о роли и значении насекомых;</w:t>
      </w:r>
    </w:p>
    <w:p w:rsidR="00625A66" w:rsidRPr="00625A66" w:rsidRDefault="00156C25" w:rsidP="00625A66">
      <w:pPr>
        <w:ind w:firstLine="709"/>
      </w:pPr>
      <w:hyperlink r:id="rId11" w:history="1">
        <w:r w:rsidR="00625A66" w:rsidRPr="00625A66">
          <w:rPr>
            <w:rStyle w:val="a3"/>
          </w:rPr>
          <w:t>www.biology.ru</w:t>
        </w:r>
      </w:hyperlink>
      <w:r w:rsidR="00625A66" w:rsidRPr="00625A66">
        <w:t xml:space="preserve"> - подборка обучающийх мультимедийных презентаций, позволяющих рассмотреть</w:t>
      </w:r>
    </w:p>
    <w:p w:rsidR="00625A66" w:rsidRPr="00625A66" w:rsidRDefault="00625A66" w:rsidP="00625A66">
      <w:pPr>
        <w:ind w:firstLine="709"/>
      </w:pPr>
      <w:r w:rsidRPr="00625A66">
        <w:t>влияние животных на биоценозы.</w:t>
      </w:r>
      <w:r w:rsidRPr="00625A66">
        <w:tab/>
        <w:t>&gt;#</w:t>
      </w:r>
    </w:p>
    <w:p w:rsidR="00625A66" w:rsidRPr="00625A66" w:rsidRDefault="00156C25" w:rsidP="00625A66">
      <w:pPr>
        <w:ind w:firstLine="709"/>
      </w:pPr>
      <w:hyperlink r:id="rId12" w:history="1">
        <w:r w:rsidR="00625A66" w:rsidRPr="00625A66">
          <w:rPr>
            <w:rStyle w:val="a3"/>
          </w:rPr>
          <w:t>www.nature.ok.ru</w:t>
        </w:r>
      </w:hyperlink>
      <w:r w:rsidR="00625A66" w:rsidRPr="00625A66">
        <w:t xml:space="preserve"> — «Редкие и исчезающие животные России», на сайте представлена информация о животных России, внесенных в Красную книгу, а также их фотографии, рисунки, аудиофайлы - записи голосов, видеосюжеты.</w:t>
      </w:r>
    </w:p>
    <w:p w:rsidR="00625A66" w:rsidRPr="00625A66" w:rsidRDefault="00625A66" w:rsidP="00625A66">
      <w:pPr>
        <w:ind w:firstLine="709"/>
      </w:pPr>
      <w:r w:rsidRPr="00625A66">
        <w:t>К уроку «Роль насекомых в природе»:</w:t>
      </w:r>
    </w:p>
    <w:p w:rsidR="00625A66" w:rsidRPr="00625A66" w:rsidRDefault="00156C25" w:rsidP="00625A66">
      <w:pPr>
        <w:ind w:firstLine="709"/>
      </w:pPr>
      <w:hyperlink r:id="rId13" w:history="1">
        <w:r w:rsidR="00625A66" w:rsidRPr="00625A66">
          <w:rPr>
            <w:rStyle w:val="a3"/>
          </w:rPr>
          <w:t>www.kenunen.boom.ru</w:t>
        </w:r>
      </w:hyperlink>
      <w:r w:rsidR="00625A66" w:rsidRPr="00625A66">
        <w:t xml:space="preserve"> — сайт, содержащий фотографии членистоногих: пауков, стрекоз и бабочек, i</w:t>
      </w:r>
    </w:p>
    <w:p w:rsidR="00625A66" w:rsidRPr="00625A66" w:rsidRDefault="00156C25" w:rsidP="00625A66">
      <w:pPr>
        <w:ind w:firstLine="709"/>
      </w:pPr>
      <w:hyperlink r:id="rId14" w:history="1">
        <w:r w:rsidR="00625A66" w:rsidRPr="00625A66">
          <w:rPr>
            <w:rStyle w:val="a3"/>
          </w:rPr>
          <w:t>www.zin.ru</w:t>
        </w:r>
      </w:hyperlink>
      <w:r w:rsidR="00625A66" w:rsidRPr="00625A66">
        <w:t xml:space="preserve"> — изумительный сайт. На его многочисленных страницах дается полная и исчерпы</w:t>
      </w:r>
      <w:r w:rsidR="00625A66" w:rsidRPr="00625A66">
        <w:softHyphen/>
        <w:t>вающая информация о жуках. Любой специалист, учитель биологии и просто любитель природы найдет здесь интересный и нужный для себя материал.</w:t>
      </w:r>
    </w:p>
    <w:p w:rsidR="00625A66" w:rsidRPr="00625A66" w:rsidRDefault="00625A66" w:rsidP="00625A66">
      <w:pPr>
        <w:ind w:firstLine="709"/>
      </w:pPr>
      <w:r w:rsidRPr="00625A66">
        <w:t>К уроку «Насекомые - вредители растений»:</w:t>
      </w:r>
    </w:p>
    <w:p w:rsidR="00625A66" w:rsidRPr="00625A66" w:rsidRDefault="00156C25" w:rsidP="00625A66">
      <w:pPr>
        <w:ind w:firstLine="709"/>
      </w:pPr>
      <w:hyperlink r:id="rId15" w:history="1">
        <w:r w:rsidR="00625A66" w:rsidRPr="00625A66">
          <w:rPr>
            <w:rStyle w:val="a3"/>
          </w:rPr>
          <w:t>www.zooland.ru</w:t>
        </w:r>
      </w:hyperlink>
      <w:r w:rsidR="00625A66" w:rsidRPr="00625A66">
        <w:t xml:space="preserve"> - прекрасный сайт, содержащий обилие интереснейших сведений о самых разно-1 образных животных. Информация изложена кратко, в доступной форме, приведены фотографии. Сайт постоянно обновляется.</w:t>
      </w:r>
    </w:p>
    <w:p w:rsidR="00625A66" w:rsidRPr="00625A66" w:rsidRDefault="00625A66" w:rsidP="00625A66">
      <w:pPr>
        <w:ind w:firstLine="709"/>
      </w:pPr>
      <w:r w:rsidRPr="00625A66">
        <w:t>К уроку «Насекомые - паразиты человека и животных, переносчики возбудителей заболеваний»:</w:t>
      </w:r>
    </w:p>
    <w:p w:rsidR="00625A66" w:rsidRPr="00625A66" w:rsidRDefault="00156C25" w:rsidP="00625A66">
      <w:pPr>
        <w:ind w:firstLine="709"/>
      </w:pPr>
      <w:hyperlink r:id="rId16" w:history="1">
        <w:r w:rsidR="00625A66" w:rsidRPr="00625A66">
          <w:rPr>
            <w:rStyle w:val="a3"/>
          </w:rPr>
          <w:t>www.dsc.discovery.com</w:t>
        </w:r>
      </w:hyperlink>
      <w:r w:rsidR="00625A66" w:rsidRPr="00625A66">
        <w:t xml:space="preserve"> - официальный сайт канала Disccovery.</w:t>
      </w:r>
    </w:p>
    <w:p w:rsidR="00625A66" w:rsidRPr="00625A66" w:rsidRDefault="00156C25" w:rsidP="00625A66">
      <w:pPr>
        <w:ind w:firstLine="709"/>
      </w:pPr>
      <w:hyperlink r:id="rId17" w:history="1">
        <w:r w:rsidR="00625A66" w:rsidRPr="00625A66">
          <w:rPr>
            <w:rStyle w:val="a3"/>
          </w:rPr>
          <w:t>www.planetmicro.net/index.php</w:t>
        </w:r>
      </w:hyperlink>
      <w:r w:rsidR="00625A66" w:rsidRPr="00625A66">
        <w:t xml:space="preserve"> - «Планета Микро», сайт, иллюстрирующий структурные и физиологические процессы насекомых, паразитов животных и человека.</w:t>
      </w:r>
    </w:p>
    <w:p w:rsidR="00625A66" w:rsidRPr="00625A66" w:rsidRDefault="00625A66" w:rsidP="00625A66">
      <w:pPr>
        <w:ind w:firstLine="709"/>
      </w:pPr>
      <w:r w:rsidRPr="00625A66">
        <w:t>К уроку «Одомашненные насекомые: пчеловодство. Охрана насекомых»:</w:t>
      </w:r>
    </w:p>
    <w:p w:rsidR="00625A66" w:rsidRPr="00625A66" w:rsidRDefault="00156C25" w:rsidP="00625A66">
      <w:pPr>
        <w:ind w:firstLine="709"/>
      </w:pPr>
      <w:hyperlink r:id="rId18" w:history="1">
        <w:r w:rsidR="00625A66" w:rsidRPr="00625A66">
          <w:rPr>
            <w:rStyle w:val="a3"/>
          </w:rPr>
          <w:t>www.beckman.illinois.edu</w:t>
        </w:r>
      </w:hyperlink>
      <w:r w:rsidR="00625A66" w:rsidRPr="00625A66">
        <w:t xml:space="preserve"> - Bugscope проект предлагает преподавателям и учащимся использовать возможности сканирующего электронного микроскопа, который управляется через веб-браузер н наглядно показывает микроскопическое строение рассматриваемых объектов.</w:t>
      </w:r>
    </w:p>
    <w:p w:rsidR="00625A66" w:rsidRPr="00625A66" w:rsidRDefault="00156C25" w:rsidP="00625A66">
      <w:pPr>
        <w:ind w:firstLine="709"/>
      </w:pPr>
      <w:hyperlink r:id="rId19" w:history="1">
        <w:r w:rsidR="00625A66" w:rsidRPr="00625A66">
          <w:rPr>
            <w:rStyle w:val="a3"/>
          </w:rPr>
          <w:t>www.pchelkin.org/polezno_znat/634-pchely-odomashnennye-nasekomye.html</w:t>
        </w:r>
      </w:hyperlink>
      <w:r w:rsidR="00625A66" w:rsidRPr="00625A66">
        <w:t xml:space="preserve"> - сайт посвящен пчелам -единственным насекомым, прирученным человеком.</w:t>
      </w:r>
    </w:p>
    <w:p w:rsidR="00625A66" w:rsidRPr="00625A66" w:rsidRDefault="00156C25" w:rsidP="00625A66">
      <w:pPr>
        <w:ind w:firstLine="709"/>
      </w:pPr>
      <w:hyperlink r:id="rId20" w:history="1">
        <w:r w:rsidR="00625A66" w:rsidRPr="00625A66">
          <w:rPr>
            <w:rStyle w:val="a3"/>
          </w:rPr>
          <w:t>www.wikipedia.org</w:t>
        </w:r>
      </w:hyperlink>
      <w:r w:rsidR="00625A66" w:rsidRPr="00625A66">
        <w:t xml:space="preserve"> - интернет-проект по созданию полноценной и точной энциклопедии со сво</w:t>
      </w:r>
      <w:r w:rsidR="00625A66" w:rsidRPr="00625A66">
        <w:softHyphen/>
        <w:t>бодно распространяемым содержимым.</w:t>
      </w:r>
    </w:p>
    <w:p w:rsidR="00625A66" w:rsidRPr="00625A66" w:rsidRDefault="00156C25" w:rsidP="00625A66">
      <w:pPr>
        <w:ind w:firstLine="709"/>
      </w:pPr>
      <w:hyperlink r:id="rId21" w:history="1">
        <w:r w:rsidR="00625A66" w:rsidRPr="00625A66">
          <w:rPr>
            <w:rStyle w:val="a3"/>
          </w:rPr>
          <w:t>www.cellbiol.ru</w:t>
        </w:r>
      </w:hyperlink>
      <w:r w:rsidR="00625A66" w:rsidRPr="00625A66">
        <w:t xml:space="preserve"> - информационно-справочный ресурс по биологии.</w:t>
      </w:r>
    </w:p>
    <w:p w:rsidR="00625A66" w:rsidRPr="00625A66" w:rsidRDefault="00625A66" w:rsidP="00625A66">
      <w:pPr>
        <w:ind w:firstLine="709"/>
      </w:pPr>
      <w:r w:rsidRPr="00625A66">
        <w:t>Если время позволяет, лучшие работы можно отметить и предложить ребятам выступить с со</w:t>
      </w:r>
      <w:r w:rsidRPr="00625A66">
        <w:softHyphen/>
        <w:t>общениями по своим темам, конечно же, такая форма - это результат длительной целенаправленной работы с учащимися над информацией.</w:t>
      </w:r>
    </w:p>
    <w:p w:rsidR="00625A66" w:rsidRPr="00625A66" w:rsidRDefault="00625A66" w:rsidP="00625A66">
      <w:pPr>
        <w:ind w:firstLine="709"/>
      </w:pPr>
      <w:r w:rsidRPr="00625A66">
        <w:t>При организации исследовательской деятельности ресурсы Интернет становятся незаменн-мыми при поиске теоретической информации, для ознакомления с другими исследовательскими про* екгами, **» наконец, в Интернете можно найти информацию о проведении конкурсов и принять® таковых участие. Учащимся предлагаются возможности поисковой системы Google для биолога:</w:t>
      </w:r>
    </w:p>
    <w:p w:rsidR="00625A66" w:rsidRPr="00625A66" w:rsidRDefault="00625A66" w:rsidP="00625A66">
      <w:pPr>
        <w:ind w:firstLine="709"/>
      </w:pPr>
      <w:r w:rsidRPr="00625A66">
        <w:t xml:space="preserve">• </w:t>
      </w:r>
      <w:hyperlink r:id="rId22" w:history="1">
        <w:r w:rsidRPr="00625A66">
          <w:rPr>
            <w:rStyle w:val="a3"/>
          </w:rPr>
          <w:t>www.gpogle</w:t>
        </w:r>
      </w:hyperlink>
      <w:r w:rsidRPr="00625A66">
        <w:t xml:space="preserve"> - поиск (веб, картинки, видео);</w:t>
      </w:r>
    </w:p>
    <w:p w:rsidR="00625A66" w:rsidRPr="00625A66" w:rsidRDefault="00625A66" w:rsidP="00625A66">
      <w:pPr>
        <w:ind w:firstLine="709"/>
      </w:pPr>
      <w:r w:rsidRPr="00625A66">
        <w:t>| maps.google - карта мира (карта, спутник, земля);</w:t>
      </w:r>
    </w:p>
    <w:p w:rsidR="00625A66" w:rsidRPr="00625A66" w:rsidRDefault="00625A66" w:rsidP="00625A66">
      <w:pPr>
        <w:ind w:firstLine="709"/>
        <w:rPr>
          <w:lang w:val="en-US"/>
        </w:rPr>
      </w:pPr>
      <w:r w:rsidRPr="00625A66">
        <w:rPr>
          <w:lang w:val="en-US"/>
        </w:rPr>
        <w:t xml:space="preserve">1 tnuislate.google - on-line </w:t>
      </w:r>
      <w:r w:rsidRPr="00625A66">
        <w:t>переводчик</w:t>
      </w:r>
      <w:r w:rsidRPr="00625A66">
        <w:rPr>
          <w:lang w:val="en-US"/>
        </w:rPr>
        <w:t>;</w:t>
      </w:r>
    </w:p>
    <w:p w:rsidR="00625A66" w:rsidRPr="00625A66" w:rsidRDefault="00625A66" w:rsidP="00625A66">
      <w:pPr>
        <w:ind w:firstLine="709"/>
        <w:rPr>
          <w:lang w:val="en-US"/>
        </w:rPr>
      </w:pPr>
      <w:r w:rsidRPr="00625A66">
        <w:rPr>
          <w:lang w:val="en-US"/>
        </w:rPr>
        <w:t>books.google.ru - e-book;</w:t>
      </w:r>
    </w:p>
    <w:p w:rsidR="00625A66" w:rsidRPr="00625A66" w:rsidRDefault="00625A66" w:rsidP="00625A66">
      <w:pPr>
        <w:ind w:firstLine="709"/>
      </w:pPr>
      <w:r w:rsidRPr="00625A66">
        <w:t>I mail.google - электронный почтовый ящик;</w:t>
      </w:r>
    </w:p>
    <w:p w:rsidR="00625A66" w:rsidRPr="00625A66" w:rsidRDefault="00625A66" w:rsidP="00625A66">
      <w:pPr>
        <w:ind w:firstLine="709"/>
      </w:pPr>
      <w:r w:rsidRPr="00625A66">
        <w:t xml:space="preserve">многое и многое ещё на: </w:t>
      </w:r>
      <w:hyperlink r:id="rId23" w:history="1">
        <w:r w:rsidRPr="00625A66">
          <w:rPr>
            <w:rStyle w:val="a3"/>
          </w:rPr>
          <w:t>http://www.google.ru/intl/ru/options/</w:t>
        </w:r>
      </w:hyperlink>
      <w:r w:rsidRPr="00625A66">
        <w:t>.</w:t>
      </w:r>
    </w:p>
    <w:p w:rsidR="00625A66" w:rsidRPr="00625A66" w:rsidRDefault="00625A66" w:rsidP="00625A66">
      <w:pPr>
        <w:ind w:firstLine="709"/>
      </w:pPr>
      <w:r w:rsidRPr="00625A66">
        <w:t>Здесь следует отметить, что в белорусском интернет-пространстве такая информация весьма ограничена и ее следует развивать. Развитие онлайн образовательных услуг (электронная почта, по</w:t>
      </w:r>
      <w:r w:rsidRPr="00625A66">
        <w:softHyphen/>
        <w:t>исковые системы, электронные конференции) должно стать составной частью современного белорус</w:t>
      </w:r>
      <w:r w:rsidRPr="00625A66">
        <w:softHyphen/>
        <w:t>ского образования. Это позволит учащимся целенаправленно находить учебно-значимую информа</w:t>
      </w:r>
      <w:r w:rsidRPr="00625A66">
        <w:softHyphen/>
        <w:t>цию и систематизировать ее по заданным признакам.</w:t>
      </w:r>
    </w:p>
    <w:p w:rsidR="00625A66" w:rsidRPr="00625A66" w:rsidRDefault="00625A66" w:rsidP="00625A66">
      <w:pPr>
        <w:ind w:firstLine="709"/>
      </w:pPr>
      <w:r w:rsidRPr="00625A66">
        <w:t>Таким образом, использование ресурсов Интернета для изучения нового материала на уроках и при подготовке домашнего задания делает урок интереснее, повышает мотивацию ученика к полу</w:t>
      </w:r>
      <w:r w:rsidRPr="00625A66">
        <w:softHyphen/>
        <w:t>чению знаний.</w:t>
      </w:r>
    </w:p>
    <w:p w:rsidR="00620CB4" w:rsidRDefault="00620CB4" w:rsidP="00620CB4">
      <w:pPr>
        <w:ind w:firstLine="709"/>
        <w:jc w:val="center"/>
        <w:rPr>
          <w:i/>
        </w:rPr>
      </w:pPr>
    </w:p>
    <w:p w:rsidR="00625A66" w:rsidRPr="00620CB4" w:rsidRDefault="00625A66" w:rsidP="00620CB4">
      <w:pPr>
        <w:ind w:firstLine="709"/>
        <w:jc w:val="center"/>
        <w:rPr>
          <w:i/>
        </w:rPr>
      </w:pPr>
      <w:bookmarkStart w:id="1" w:name="_GoBack"/>
      <w:bookmarkEnd w:id="1"/>
      <w:r w:rsidRPr="00620CB4">
        <w:rPr>
          <w:i/>
        </w:rPr>
        <w:t>Список литературы</w:t>
      </w:r>
    </w:p>
    <w:p w:rsidR="00625A66" w:rsidRPr="00625A66" w:rsidRDefault="00625A66" w:rsidP="00625A66">
      <w:pPr>
        <w:ind w:firstLine="709"/>
      </w:pPr>
      <w:r w:rsidRPr="00625A66">
        <w:t xml:space="preserve">Использование информационно-коммуникационных технологий в современном воспитательно- образовательном процессе школы как средство повышения профессиональной компетентности учителя [Электронный ресурс]. - Режим доступа: </w:t>
      </w:r>
      <w:hyperlink r:id="rId24" w:history="1">
        <w:r w:rsidRPr="00625A66">
          <w:rPr>
            <w:rStyle w:val="a3"/>
          </w:rPr>
          <w:t>http://r.kem-edu.iWito2008/DswMedia/ivanshihin.htm</w:t>
        </w:r>
      </w:hyperlink>
      <w:r w:rsidRPr="00625A66">
        <w:t>. - Дата доступа: 03.12.2012.</w:t>
      </w:r>
    </w:p>
    <w:p w:rsidR="00625A66" w:rsidRPr="00625A66" w:rsidRDefault="00625A66" w:rsidP="00625A66">
      <w:pPr>
        <w:ind w:firstLine="709"/>
      </w:pPr>
      <w:r w:rsidRPr="00625A66">
        <w:t>Стамберская, Л. В. Урок биологии шагает в компьютерный класс [Текст] / Л. В. Стамберская // Биология в школе. - 2006. - № 6. - С. 31-36.</w:t>
      </w:r>
    </w:p>
    <w:p w:rsidR="00625A66" w:rsidRPr="00625A66" w:rsidRDefault="00625A66" w:rsidP="00625A66">
      <w:pPr>
        <w:ind w:firstLine="709"/>
      </w:pPr>
      <w:r w:rsidRPr="00625A66">
        <w:t>Селевко, Г. К. Энциклопедия образовательных технологий [Текст]: в 2 т. / Г. К. Селевко. - T.l.-М.: НИИ школьных технологий, 2006. - 816 с.</w:t>
      </w:r>
    </w:p>
    <w:p w:rsidR="00625A66" w:rsidRPr="00625A66" w:rsidRDefault="00625A66" w:rsidP="00625A66">
      <w:pPr>
        <w:ind w:firstLine="709"/>
      </w:pPr>
      <w:r w:rsidRPr="00625A66">
        <w:lastRenderedPageBreak/>
        <w:t>Трушина, И. А. Использование компьютерных технологий в обучении биологии [Текст] / И. А. Трушина // Первое сентября. Биология. - 2003- № 27. - С. 8-9.</w:t>
      </w:r>
    </w:p>
    <w:p w:rsidR="00625A66" w:rsidRPr="00625A66" w:rsidRDefault="00625A66" w:rsidP="00625A66">
      <w:pPr>
        <w:ind w:firstLine="709"/>
      </w:pPr>
      <w:r w:rsidRPr="00625A66">
        <w:t xml:space="preserve">Мотивация учебной деятельности средствами ИКТ [Электронный ресурс]. - Режим доступа: </w:t>
      </w:r>
      <w:hyperlink r:id="rId25" w:history="1">
        <w:r w:rsidRPr="00625A66">
          <w:rPr>
            <w:rStyle w:val="a3"/>
          </w:rPr>
          <w:t>www.ronl.ru/pedogogicheskaya_psihologiya/</w:t>
        </w:r>
      </w:hyperlink>
      <w:r w:rsidRPr="00625A66">
        <w:t>! 1363.htm. - Дата доступа: 17.12.2012.</w:t>
      </w:r>
    </w:p>
    <w:p w:rsidR="00625A66" w:rsidRPr="00625A66" w:rsidRDefault="00625A66" w:rsidP="00625A66">
      <w:pPr>
        <w:ind w:firstLine="709"/>
      </w:pPr>
      <w:r w:rsidRPr="00625A66">
        <w:t>Мирзоев, С. С. Активизация познавательного интереса учащихся [Текст] / С. С. Мирзоев // Биология в шко</w:t>
      </w:r>
      <w:r w:rsidRPr="00625A66">
        <w:softHyphen/>
        <w:t>ле. - 2007. - № 6р* С. 35-38.</w:t>
      </w:r>
    </w:p>
    <w:p w:rsidR="00625A66" w:rsidRPr="00625A66" w:rsidRDefault="00625A66" w:rsidP="00625A66">
      <w:pPr>
        <w:ind w:firstLine="709"/>
      </w:pPr>
      <w:r w:rsidRPr="00625A66">
        <w:t xml:space="preserve">Фестиваль педагогических идей. Газета «1 сентября» [Электронный ресурс]. - Режим доступа: </w:t>
      </w:r>
      <w:hyperlink r:id="rId26" w:history="1">
        <w:r w:rsidRPr="00625A66">
          <w:rPr>
            <w:rStyle w:val="a3"/>
          </w:rPr>
          <w:t>www.festival</w:t>
        </w:r>
      </w:hyperlink>
      <w:r w:rsidRPr="00625A66">
        <w:t>. 1 september.ru. - Дата доступа: 04.12.2012.</w:t>
      </w:r>
    </w:p>
    <w:p w:rsidR="00625A66" w:rsidRPr="00625A66" w:rsidRDefault="00625A66" w:rsidP="00625A66">
      <w:pPr>
        <w:ind w:firstLine="709"/>
      </w:pPr>
      <w:r w:rsidRPr="00625A66">
        <w:t>Пугал, Н. А. Технические средства обучения [Текст] / Н. А. Пугал // Биология в школе. - 2003. - № 7. - С. 44-46.</w:t>
      </w:r>
    </w:p>
    <w:p w:rsidR="00625A66" w:rsidRPr="00625A66" w:rsidRDefault="00625A66" w:rsidP="00625A66">
      <w:pPr>
        <w:ind w:firstLine="709"/>
      </w:pPr>
      <w:r w:rsidRPr="00625A66">
        <w:t>Селевко, Г. К. Современные образовательные технологии [Текст] / Г. К. Селевко. - М., 1998. - 256 с.</w:t>
      </w:r>
    </w:p>
    <w:p w:rsidR="00625A66" w:rsidRPr="00625A66" w:rsidRDefault="00625A66" w:rsidP="00625A66">
      <w:pPr>
        <w:ind w:firstLine="709"/>
        <w:rPr>
          <w:lang w:val="en-US"/>
        </w:rPr>
      </w:pPr>
      <w:r w:rsidRPr="00625A66">
        <w:rPr>
          <w:lang w:val="en-US"/>
        </w:rPr>
        <w:t>Possibility and experience of application ICT (Information Communication Technology) in independent activi</w:t>
      </w:r>
      <w:r w:rsidRPr="00625A66">
        <w:rPr>
          <w:lang w:val="en-US"/>
        </w:rPr>
        <w:softHyphen/>
        <w:t>ty of pupils, first of all use of resources the Internet is considered by preparation of homework’s at lessons of zoology of a theme «Type Arthropods».</w:t>
      </w:r>
    </w:p>
    <w:p w:rsidR="00D509C0" w:rsidRDefault="00D509C0" w:rsidP="00625A66">
      <w:pPr>
        <w:ind w:left="318" w:firstLine="0"/>
      </w:pPr>
    </w:p>
    <w:sectPr w:rsidR="00D509C0" w:rsidSect="00625A6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F5" w:rsidRDefault="006C25F5">
      <w:r>
        <w:separator/>
      </w:r>
    </w:p>
  </w:endnote>
  <w:endnote w:type="continuationSeparator" w:id="1">
    <w:p w:rsidR="006C25F5" w:rsidRDefault="006C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0" w:rsidRDefault="00D509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0" w:rsidRDefault="00D509C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9F" w:rsidRDefault="00CE01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F5" w:rsidRDefault="006C25F5">
      <w:r>
        <w:separator/>
      </w:r>
    </w:p>
  </w:footnote>
  <w:footnote w:type="continuationSeparator" w:id="1">
    <w:p w:rsidR="006C25F5" w:rsidRDefault="006C2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0" w:rsidRDefault="00CE019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495719" o:spid="_x0000_s2050" type="#_x0000_t136" style="position:absolute;left:0;text-align:left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0" w:rsidRDefault="00CE019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495720" o:spid="_x0000_s2051" type="#_x0000_t136" style="position:absolute;left:0;text-align:left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9F" w:rsidRDefault="00CE019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495718" o:spid="_x0000_s2049" type="#_x0000_t136" style="position:absolute;left:0;text-align:left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60D"/>
    <w:multiLevelType w:val="multilevel"/>
    <w:tmpl w:val="54B41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D0866"/>
    <w:multiLevelType w:val="multilevel"/>
    <w:tmpl w:val="D12C2790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732D"/>
    <w:rsid w:val="00156C25"/>
    <w:rsid w:val="00620CB4"/>
    <w:rsid w:val="00625A66"/>
    <w:rsid w:val="006C25F5"/>
    <w:rsid w:val="0075732D"/>
    <w:rsid w:val="007C70B5"/>
    <w:rsid w:val="00900F27"/>
    <w:rsid w:val="00A01AC9"/>
    <w:rsid w:val="00AD107D"/>
    <w:rsid w:val="00CC36CB"/>
    <w:rsid w:val="00CE019F"/>
    <w:rsid w:val="00D509C0"/>
    <w:rsid w:val="00D9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09C0"/>
    <w:rPr>
      <w:rFonts w:eastAsia="Times New Roman"/>
      <w:sz w:val="17"/>
      <w:szCs w:val="17"/>
      <w:shd w:val="clear" w:color="auto" w:fill="FFFFFF"/>
    </w:rPr>
  </w:style>
  <w:style w:type="character" w:customStyle="1" w:styleId="3ArialUnicodeMS7pt">
    <w:name w:val="Основной текст (3) + Arial Unicode MS;7 pt"/>
    <w:basedOn w:val="3"/>
    <w:rsid w:val="00D509C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D509C0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509C0"/>
    <w:pPr>
      <w:widowControl w:val="0"/>
      <w:shd w:val="clear" w:color="auto" w:fill="FFFFFF"/>
      <w:spacing w:line="229" w:lineRule="exact"/>
      <w:ind w:firstLine="320"/>
    </w:pPr>
    <w:rPr>
      <w:rFonts w:eastAsia="Times New Roman"/>
      <w:sz w:val="17"/>
      <w:szCs w:val="17"/>
    </w:rPr>
  </w:style>
  <w:style w:type="character" w:customStyle="1" w:styleId="4">
    <w:name w:val="Основной текст (4)_"/>
    <w:basedOn w:val="a0"/>
    <w:link w:val="40"/>
    <w:rsid w:val="00D509C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09C0"/>
    <w:rPr>
      <w:rFonts w:eastAsia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D509C0"/>
    <w:rPr>
      <w:rFonts w:eastAsia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09C0"/>
    <w:rPr>
      <w:rFonts w:eastAsia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9C0"/>
    <w:pPr>
      <w:widowControl w:val="0"/>
      <w:shd w:val="clear" w:color="auto" w:fill="FFFFFF"/>
      <w:spacing w:after="60" w:line="0" w:lineRule="atLeast"/>
      <w:ind w:firstLine="0"/>
      <w:jc w:val="left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509C0"/>
    <w:pPr>
      <w:widowControl w:val="0"/>
      <w:shd w:val="clear" w:color="auto" w:fill="FFFFFF"/>
      <w:spacing w:before="60" w:after="300" w:line="0" w:lineRule="atLeast"/>
      <w:ind w:firstLine="0"/>
      <w:jc w:val="center"/>
    </w:pPr>
    <w:rPr>
      <w:rFonts w:eastAsia="Times New Roman"/>
    </w:rPr>
  </w:style>
  <w:style w:type="paragraph" w:customStyle="1" w:styleId="20">
    <w:name w:val="Заголовок №2"/>
    <w:basedOn w:val="a"/>
    <w:link w:val="2"/>
    <w:rsid w:val="00D509C0"/>
    <w:pPr>
      <w:widowControl w:val="0"/>
      <w:shd w:val="clear" w:color="auto" w:fill="FFFFFF"/>
      <w:spacing w:before="300" w:after="180" w:line="278" w:lineRule="exact"/>
      <w:ind w:firstLine="0"/>
      <w:jc w:val="center"/>
      <w:outlineLvl w:val="1"/>
    </w:pPr>
    <w:rPr>
      <w:rFonts w:eastAsia="Times New Roman"/>
    </w:rPr>
  </w:style>
  <w:style w:type="paragraph" w:customStyle="1" w:styleId="60">
    <w:name w:val="Основной текст (6)"/>
    <w:basedOn w:val="a"/>
    <w:link w:val="6"/>
    <w:rsid w:val="00D509C0"/>
    <w:pPr>
      <w:widowControl w:val="0"/>
      <w:shd w:val="clear" w:color="auto" w:fill="FFFFFF"/>
      <w:spacing w:before="180" w:after="180" w:line="230" w:lineRule="exact"/>
      <w:ind w:firstLine="740"/>
    </w:pPr>
    <w:rPr>
      <w:rFonts w:eastAsia="Times New Roman"/>
      <w:sz w:val="19"/>
      <w:szCs w:val="19"/>
    </w:rPr>
  </w:style>
  <w:style w:type="character" w:styleId="a3">
    <w:name w:val="Hyperlink"/>
    <w:basedOn w:val="a0"/>
    <w:rsid w:val="00D509C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D509C0"/>
    <w:rPr>
      <w:rFonts w:eastAsia="Times New Roman"/>
      <w:sz w:val="17"/>
      <w:szCs w:val="17"/>
      <w:shd w:val="clear" w:color="auto" w:fill="FFFFFF"/>
    </w:rPr>
  </w:style>
  <w:style w:type="character" w:customStyle="1" w:styleId="8ArialUnicodeMS7pt">
    <w:name w:val="Основной текст (8) + Arial Unicode MS;7 pt"/>
    <w:basedOn w:val="8"/>
    <w:rsid w:val="00D509C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509C0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88pt">
    <w:name w:val="Основной текст (8) + 8 pt"/>
    <w:basedOn w:val="8"/>
    <w:rsid w:val="00D509C0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9pt">
    <w:name w:val="Основной текст (8) + 9 pt;Полужирный;Курсив"/>
    <w:basedOn w:val="8"/>
    <w:rsid w:val="00D509C0"/>
    <w:rPr>
      <w:rFonts w:eastAsia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">
    <w:name w:val="Основной текст (8) + Курсив"/>
    <w:basedOn w:val="8"/>
    <w:rsid w:val="00D509C0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ArialUnicodeMS8pt">
    <w:name w:val="Основной текст (8) + Arial Unicode MS;8 pt"/>
    <w:basedOn w:val="8"/>
    <w:rsid w:val="00D509C0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D509C0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509C0"/>
    <w:pPr>
      <w:widowControl w:val="0"/>
      <w:shd w:val="clear" w:color="auto" w:fill="FFFFFF"/>
      <w:spacing w:line="219" w:lineRule="exact"/>
      <w:ind w:hanging="320"/>
    </w:pPr>
    <w:rPr>
      <w:rFonts w:eastAsia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509C0"/>
    <w:pPr>
      <w:widowControl w:val="0"/>
      <w:shd w:val="clear" w:color="auto" w:fill="FFFFFF"/>
      <w:spacing w:before="120" w:after="240" w:line="0" w:lineRule="atLeast"/>
      <w:ind w:firstLine="0"/>
      <w:jc w:val="center"/>
    </w:pPr>
    <w:rPr>
      <w:rFonts w:eastAsia="Times New Roman"/>
      <w:i/>
      <w:iCs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CE01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19F"/>
  </w:style>
  <w:style w:type="paragraph" w:styleId="a6">
    <w:name w:val="footer"/>
    <w:basedOn w:val="a"/>
    <w:link w:val="a7"/>
    <w:uiPriority w:val="99"/>
    <w:semiHidden/>
    <w:unhideWhenUsed/>
    <w:rsid w:val="00CE01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09C0"/>
    <w:rPr>
      <w:rFonts w:eastAsia="Times New Roman"/>
      <w:sz w:val="17"/>
      <w:szCs w:val="17"/>
      <w:shd w:val="clear" w:color="auto" w:fill="FFFFFF"/>
    </w:rPr>
  </w:style>
  <w:style w:type="character" w:customStyle="1" w:styleId="3ArialUnicodeMS7pt">
    <w:name w:val="Основной текст (3) + Arial Unicode MS;7 pt"/>
    <w:basedOn w:val="3"/>
    <w:rsid w:val="00D509C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D509C0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509C0"/>
    <w:pPr>
      <w:widowControl w:val="0"/>
      <w:shd w:val="clear" w:color="auto" w:fill="FFFFFF"/>
      <w:spacing w:line="229" w:lineRule="exact"/>
      <w:ind w:firstLine="320"/>
    </w:pPr>
    <w:rPr>
      <w:rFonts w:eastAsia="Times New Roman"/>
      <w:sz w:val="17"/>
      <w:szCs w:val="17"/>
    </w:rPr>
  </w:style>
  <w:style w:type="character" w:customStyle="1" w:styleId="4">
    <w:name w:val="Основной текст (4)_"/>
    <w:basedOn w:val="a0"/>
    <w:link w:val="40"/>
    <w:rsid w:val="00D509C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09C0"/>
    <w:rPr>
      <w:rFonts w:eastAsia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D509C0"/>
    <w:rPr>
      <w:rFonts w:eastAsia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09C0"/>
    <w:rPr>
      <w:rFonts w:eastAsia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9C0"/>
    <w:pPr>
      <w:widowControl w:val="0"/>
      <w:shd w:val="clear" w:color="auto" w:fill="FFFFFF"/>
      <w:spacing w:after="60" w:line="0" w:lineRule="atLeast"/>
      <w:ind w:firstLine="0"/>
      <w:jc w:val="left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509C0"/>
    <w:pPr>
      <w:widowControl w:val="0"/>
      <w:shd w:val="clear" w:color="auto" w:fill="FFFFFF"/>
      <w:spacing w:before="60" w:after="300" w:line="0" w:lineRule="atLeast"/>
      <w:ind w:firstLine="0"/>
      <w:jc w:val="center"/>
    </w:pPr>
    <w:rPr>
      <w:rFonts w:eastAsia="Times New Roman"/>
    </w:rPr>
  </w:style>
  <w:style w:type="paragraph" w:customStyle="1" w:styleId="20">
    <w:name w:val="Заголовок №2"/>
    <w:basedOn w:val="a"/>
    <w:link w:val="2"/>
    <w:rsid w:val="00D509C0"/>
    <w:pPr>
      <w:widowControl w:val="0"/>
      <w:shd w:val="clear" w:color="auto" w:fill="FFFFFF"/>
      <w:spacing w:before="300" w:after="180" w:line="278" w:lineRule="exact"/>
      <w:ind w:firstLine="0"/>
      <w:jc w:val="center"/>
      <w:outlineLvl w:val="1"/>
    </w:pPr>
    <w:rPr>
      <w:rFonts w:eastAsia="Times New Roman"/>
    </w:rPr>
  </w:style>
  <w:style w:type="paragraph" w:customStyle="1" w:styleId="60">
    <w:name w:val="Основной текст (6)"/>
    <w:basedOn w:val="a"/>
    <w:link w:val="6"/>
    <w:rsid w:val="00D509C0"/>
    <w:pPr>
      <w:widowControl w:val="0"/>
      <w:shd w:val="clear" w:color="auto" w:fill="FFFFFF"/>
      <w:spacing w:before="180" w:after="180" w:line="230" w:lineRule="exact"/>
      <w:ind w:firstLine="740"/>
    </w:pPr>
    <w:rPr>
      <w:rFonts w:eastAsia="Times New Roman"/>
      <w:sz w:val="19"/>
      <w:szCs w:val="19"/>
    </w:rPr>
  </w:style>
  <w:style w:type="character" w:styleId="a3">
    <w:name w:val="Hyperlink"/>
    <w:basedOn w:val="a0"/>
    <w:rsid w:val="00D509C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D509C0"/>
    <w:rPr>
      <w:rFonts w:eastAsia="Times New Roman"/>
      <w:sz w:val="17"/>
      <w:szCs w:val="17"/>
      <w:shd w:val="clear" w:color="auto" w:fill="FFFFFF"/>
    </w:rPr>
  </w:style>
  <w:style w:type="character" w:customStyle="1" w:styleId="8ArialUnicodeMS7pt">
    <w:name w:val="Основной текст (8) + Arial Unicode MS;7 pt"/>
    <w:basedOn w:val="8"/>
    <w:rsid w:val="00D509C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509C0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88pt">
    <w:name w:val="Основной текст (8) + 8 pt"/>
    <w:basedOn w:val="8"/>
    <w:rsid w:val="00D509C0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9pt">
    <w:name w:val="Основной текст (8) + 9 pt;Полужирный;Курсив"/>
    <w:basedOn w:val="8"/>
    <w:rsid w:val="00D509C0"/>
    <w:rPr>
      <w:rFonts w:eastAsia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">
    <w:name w:val="Основной текст (8) + Курсив"/>
    <w:basedOn w:val="8"/>
    <w:rsid w:val="00D509C0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ArialUnicodeMS8pt">
    <w:name w:val="Основной текст (8) + Arial Unicode MS;8 pt"/>
    <w:basedOn w:val="8"/>
    <w:rsid w:val="00D509C0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D509C0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509C0"/>
    <w:pPr>
      <w:widowControl w:val="0"/>
      <w:shd w:val="clear" w:color="auto" w:fill="FFFFFF"/>
      <w:spacing w:line="219" w:lineRule="exact"/>
      <w:ind w:hanging="320"/>
    </w:pPr>
    <w:rPr>
      <w:rFonts w:eastAsia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509C0"/>
    <w:pPr>
      <w:widowControl w:val="0"/>
      <w:shd w:val="clear" w:color="auto" w:fill="FFFFFF"/>
      <w:spacing w:before="120" w:after="240" w:line="0" w:lineRule="atLeast"/>
      <w:ind w:firstLine="0"/>
      <w:jc w:val="center"/>
    </w:pPr>
    <w:rPr>
      <w:rFonts w:eastAsia="Times New Roman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i-online.ru/biologiya" TargetMode="External"/><Relationship Id="rId13" Type="http://schemas.openxmlformats.org/officeDocument/2006/relationships/hyperlink" Target="http://www.kenunen.boom.ru" TargetMode="External"/><Relationship Id="rId18" Type="http://schemas.openxmlformats.org/officeDocument/2006/relationships/hyperlink" Target="http://www.beckman.illinois.edu" TargetMode="External"/><Relationship Id="rId26" Type="http://schemas.openxmlformats.org/officeDocument/2006/relationships/hyperlink" Target="http://www.festiv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llbio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zoocollection.narod.ru" TargetMode="External"/><Relationship Id="rId12" Type="http://schemas.openxmlformats.org/officeDocument/2006/relationships/hyperlink" Target="http://www.nature.ok.ru" TargetMode="External"/><Relationship Id="rId17" Type="http://schemas.openxmlformats.org/officeDocument/2006/relationships/hyperlink" Target="http://www.planetmicro.net/index.php" TargetMode="External"/><Relationship Id="rId25" Type="http://schemas.openxmlformats.org/officeDocument/2006/relationships/hyperlink" Target="http://www.ronl.ru/pedogogicheskaya_psihologiy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sc.discovery.com" TargetMode="External"/><Relationship Id="rId20" Type="http://schemas.openxmlformats.org/officeDocument/2006/relationships/hyperlink" Target="http://www.wikipedia.or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logy.ru" TargetMode="External"/><Relationship Id="rId24" Type="http://schemas.openxmlformats.org/officeDocument/2006/relationships/hyperlink" Target="http://r.kem-edu.iWito2008/DswMedia/ivanshihin.htm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zooland.ru" TargetMode="External"/><Relationship Id="rId23" Type="http://schemas.openxmlformats.org/officeDocument/2006/relationships/hyperlink" Target="http://www.google.ru/intl/ru/options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zoo.rin.ru" TargetMode="External"/><Relationship Id="rId19" Type="http://schemas.openxmlformats.org/officeDocument/2006/relationships/hyperlink" Target="http://www.pchelkin.org/polezno_znat/634-pchely-odomashnennye-nasekomye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udocs.exdat.com" TargetMode="External"/><Relationship Id="rId14" Type="http://schemas.openxmlformats.org/officeDocument/2006/relationships/hyperlink" Target="http://www.zin.ru" TargetMode="External"/><Relationship Id="rId22" Type="http://schemas.openxmlformats.org/officeDocument/2006/relationships/hyperlink" Target="http://www.gpogl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1448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</cp:lastModifiedBy>
  <cp:revision>13</cp:revision>
  <dcterms:created xsi:type="dcterms:W3CDTF">2016-11-04T09:31:00Z</dcterms:created>
  <dcterms:modified xsi:type="dcterms:W3CDTF">2018-01-30T13:25:00Z</dcterms:modified>
</cp:coreProperties>
</file>