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49232C">
            <w:pPr>
              <w:spacing w:line="240" w:lineRule="auto"/>
              <w:ind w:firstLine="0"/>
              <w:jc w:val="left"/>
              <w:rPr>
                <w:rFonts w:ascii="Times New Roman" w:hAnsi="Times New Roman"/>
                <w:b/>
                <w:sz w:val="28"/>
                <w:szCs w:val="28"/>
              </w:rPr>
            </w:pPr>
          </w:p>
        </w:tc>
      </w:tr>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r w:rsidR="007D0D41">
              <w:rPr>
                <w:rFonts w:ascii="Times New Roman" w:hAnsi="Times New Roman"/>
                <w:sz w:val="28"/>
                <w:szCs w:val="28"/>
              </w:rPr>
              <w:t>у</w:t>
            </w:r>
            <w:r w:rsidRPr="00DA17AB">
              <w:rPr>
                <w:rFonts w:ascii="Times New Roman" w:hAnsi="Times New Roman"/>
                <w:sz w:val="28"/>
                <w:szCs w:val="28"/>
              </w:rPr>
              <w:t xml:space="preserve">ниверситет </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49232C">
            <w:pPr>
              <w:tabs>
                <w:tab w:val="left" w:pos="2258"/>
              </w:tabs>
              <w:spacing w:line="240" w:lineRule="auto"/>
              <w:ind w:firstLine="0"/>
              <w:jc w:val="center"/>
              <w:rPr>
                <w:rFonts w:ascii="Times New Roman" w:hAnsi="Times New Roman"/>
                <w:sz w:val="28"/>
                <w:szCs w:val="28"/>
              </w:rPr>
            </w:pP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49232C">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proofErr w:type="spellStart"/>
      <w:r w:rsidRPr="00DB5DA6">
        <w:rPr>
          <w:rFonts w:ascii="Times New Roman" w:hAnsi="Times New Roman"/>
          <w:sz w:val="28"/>
          <w:szCs w:val="28"/>
        </w:rPr>
        <w:t>ниверситет</w:t>
      </w:r>
      <w:proofErr w:type="spellEnd"/>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F80A0B" w:rsidRDefault="00F80A0B" w:rsidP="00F80A0B">
      <w:pPr>
        <w:pStyle w:val="a7"/>
        <w:widowControl w:val="0"/>
        <w:tabs>
          <w:tab w:val="left" w:pos="426"/>
          <w:tab w:val="left" w:pos="567"/>
          <w:tab w:val="left" w:pos="993"/>
        </w:tabs>
        <w:autoSpaceDE w:val="0"/>
        <w:autoSpaceDN w:val="0"/>
        <w:adjustRightInd w:val="0"/>
        <w:spacing w:after="0" w:line="240" w:lineRule="auto"/>
        <w:ind w:left="567" w:firstLine="708"/>
        <w:rPr>
          <w:rFonts w:ascii="Times New Roman" w:hAnsi="Times New Roman"/>
          <w:b/>
        </w:rPr>
      </w:pPr>
      <w:r>
        <w:rPr>
          <w:rFonts w:ascii="Times New Roman" w:hAnsi="Times New Roman"/>
          <w:b/>
        </w:rPr>
        <w:lastRenderedPageBreak/>
        <w:t>ПРИЕМЫ ФОРМИРОВАНИЯ КОРПОРАТИВНОЙ КУЛЬТУРЫ КОМАНДЫ, НАПРАВЛЕННЫЕ НА ДОСТИЖЕНИЕ ВЫСОКИХ РЕЗУЛЬТАТОВ В СПОРТЕ</w:t>
      </w:r>
    </w:p>
    <w:p w:rsidR="00F80A0B" w:rsidRDefault="00F80A0B" w:rsidP="00F80A0B">
      <w:pPr>
        <w:spacing w:line="240" w:lineRule="auto"/>
        <w:ind w:firstLine="0"/>
        <w:jc w:val="right"/>
        <w:rPr>
          <w:rFonts w:ascii="Times New Roman" w:hAnsi="Times New Roman"/>
          <w:i/>
        </w:rPr>
      </w:pPr>
      <w:proofErr w:type="spellStart"/>
      <w:r>
        <w:rPr>
          <w:rFonts w:ascii="Times New Roman" w:hAnsi="Times New Roman"/>
          <w:i/>
        </w:rPr>
        <w:t>Мухлядо</w:t>
      </w:r>
      <w:proofErr w:type="spellEnd"/>
      <w:r>
        <w:rPr>
          <w:rFonts w:ascii="Times New Roman" w:hAnsi="Times New Roman"/>
          <w:i/>
        </w:rPr>
        <w:t xml:space="preserve"> В.К., </w:t>
      </w:r>
      <w:proofErr w:type="spellStart"/>
      <w:r>
        <w:rPr>
          <w:rFonts w:ascii="Times New Roman" w:hAnsi="Times New Roman"/>
          <w:i/>
        </w:rPr>
        <w:t>Треско</w:t>
      </w:r>
      <w:proofErr w:type="spellEnd"/>
      <w:r>
        <w:rPr>
          <w:rFonts w:ascii="Times New Roman" w:hAnsi="Times New Roman"/>
          <w:i/>
        </w:rPr>
        <w:t xml:space="preserve"> С.А.</w:t>
      </w:r>
    </w:p>
    <w:p w:rsidR="00F80A0B" w:rsidRDefault="00F80A0B" w:rsidP="00F80A0B">
      <w:pPr>
        <w:spacing w:line="240" w:lineRule="auto"/>
        <w:ind w:firstLine="720"/>
        <w:jc w:val="right"/>
        <w:rPr>
          <w:rFonts w:ascii="Times New Roman" w:hAnsi="Times New Roman"/>
          <w:i/>
          <w:lang w:val="en-US"/>
        </w:rPr>
      </w:pPr>
      <w:r>
        <w:rPr>
          <w:rFonts w:ascii="Times New Roman" w:hAnsi="Times New Roman"/>
          <w:i/>
          <w:lang w:val="be-BY"/>
        </w:rPr>
        <w:t xml:space="preserve">г. </w:t>
      </w:r>
      <w:r>
        <w:rPr>
          <w:rFonts w:ascii="Times New Roman" w:hAnsi="Times New Roman"/>
          <w:i/>
        </w:rPr>
        <w:t>Минск</w:t>
      </w:r>
      <w:r>
        <w:rPr>
          <w:rFonts w:ascii="Times New Roman" w:hAnsi="Times New Roman"/>
          <w:i/>
          <w:lang w:val="en-US"/>
        </w:rPr>
        <w:t xml:space="preserve">, </w:t>
      </w:r>
      <w:r>
        <w:rPr>
          <w:rFonts w:ascii="Times New Roman" w:hAnsi="Times New Roman"/>
          <w:i/>
        </w:rPr>
        <w:t>Республика</w:t>
      </w:r>
      <w:r>
        <w:rPr>
          <w:rFonts w:ascii="Times New Roman" w:hAnsi="Times New Roman"/>
          <w:i/>
          <w:lang w:val="en-US"/>
        </w:rPr>
        <w:t xml:space="preserve"> </w:t>
      </w:r>
      <w:r>
        <w:rPr>
          <w:rFonts w:ascii="Times New Roman" w:hAnsi="Times New Roman"/>
          <w:i/>
        </w:rPr>
        <w:t>Беларусь</w:t>
      </w:r>
    </w:p>
    <w:p w:rsidR="00F80A0B" w:rsidRDefault="00F80A0B" w:rsidP="00F80A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eastAsia="Times New Roman" w:hAnsi="Times New Roman"/>
          <w:i/>
          <w:lang w:val="en-US" w:eastAsia="ru-RU"/>
        </w:rPr>
      </w:pPr>
      <w:r>
        <w:rPr>
          <w:rFonts w:ascii="Times New Roman" w:eastAsia="Times New Roman" w:hAnsi="Times New Roman"/>
          <w:i/>
          <w:lang w:val="en" w:eastAsia="ru-RU"/>
        </w:rPr>
        <w:t>Corporate culture is a set of ideas, views, values that are accepted by all members of the sports team (including the coaching staff), which are the guidelines of their behavior and actions in the course of competitions of various levels.</w:t>
      </w:r>
    </w:p>
    <w:p w:rsidR="00F80A0B" w:rsidRDefault="00F80A0B" w:rsidP="00F80A0B">
      <w:pPr>
        <w:tabs>
          <w:tab w:val="left" w:pos="851"/>
        </w:tabs>
        <w:spacing w:line="240" w:lineRule="auto"/>
        <w:ind w:firstLine="567"/>
        <w:rPr>
          <w:rFonts w:ascii="Times New Roman" w:hAnsi="Times New Roman"/>
        </w:rPr>
      </w:pPr>
      <w:r>
        <w:rPr>
          <w:rFonts w:ascii="Times New Roman" w:hAnsi="Times New Roman"/>
        </w:rPr>
        <w:t xml:space="preserve">В современном спортивном мире актуальное значение приобретают проблемы формирования </w:t>
      </w:r>
      <w:proofErr w:type="spellStart"/>
      <w:r>
        <w:rPr>
          <w:rFonts w:ascii="Times New Roman" w:hAnsi="Times New Roman"/>
        </w:rPr>
        <w:t>корпортивной</w:t>
      </w:r>
      <w:proofErr w:type="spellEnd"/>
      <w:r>
        <w:rPr>
          <w:rFonts w:ascii="Times New Roman" w:hAnsi="Times New Roman"/>
        </w:rPr>
        <w:t xml:space="preserve"> культуры, культуры взаимоотношений среди участников команды при непосредственном участии тренера (тренерского состава). </w:t>
      </w:r>
    </w:p>
    <w:p w:rsidR="00F80A0B" w:rsidRDefault="00F80A0B" w:rsidP="00F80A0B">
      <w:pPr>
        <w:tabs>
          <w:tab w:val="left" w:pos="851"/>
        </w:tabs>
        <w:spacing w:line="240" w:lineRule="auto"/>
        <w:ind w:firstLine="567"/>
        <w:rPr>
          <w:rFonts w:ascii="Times New Roman" w:hAnsi="Times New Roman"/>
        </w:rPr>
      </w:pPr>
      <w:r>
        <w:rPr>
          <w:rFonts w:ascii="Times New Roman" w:hAnsi="Times New Roman"/>
        </w:rPr>
        <w:t>В настоящее время существует несколько научных определений понятия «корпоративная культура» (в английской интерпретации мы можем перевести как «корпоративная идентичность»). В целом корпоративную культуру мы рассматриваем как систему ценностей организации, воплощенную в различных сферах ее деятельности и затрагивающую ее микроклимат, общую атмосферу взаимоотношений, стиль руководства, нормы поведения, правила, традиции.</w:t>
      </w:r>
    </w:p>
    <w:p w:rsidR="00F80A0B" w:rsidRDefault="00F80A0B" w:rsidP="00F80A0B">
      <w:pPr>
        <w:tabs>
          <w:tab w:val="left" w:pos="851"/>
        </w:tabs>
        <w:spacing w:line="240" w:lineRule="auto"/>
        <w:ind w:firstLine="567"/>
        <w:rPr>
          <w:rFonts w:ascii="Times New Roman" w:hAnsi="Times New Roman"/>
        </w:rPr>
      </w:pPr>
      <w:r>
        <w:rPr>
          <w:rFonts w:ascii="Times New Roman" w:hAnsi="Times New Roman"/>
        </w:rPr>
        <w:t xml:space="preserve">Первые разработки концепции корпоративной культуры как части организационно-управленческой науки относятся к 1950–1960-м гг. В Западной Европе феномен корпоративной культуры стали активно изучать в начале 80-х, тогда же в зарубежной литературе появились многочисленные публикации, посвященные этому вопросу. </w:t>
      </w:r>
    </w:p>
    <w:p w:rsidR="00F80A0B" w:rsidRDefault="00F80A0B" w:rsidP="00F80A0B">
      <w:pPr>
        <w:tabs>
          <w:tab w:val="left" w:pos="851"/>
        </w:tabs>
        <w:spacing w:line="240" w:lineRule="auto"/>
        <w:ind w:firstLine="567"/>
        <w:rPr>
          <w:rFonts w:ascii="Times New Roman" w:hAnsi="Times New Roman"/>
        </w:rPr>
      </w:pPr>
      <w:r>
        <w:rPr>
          <w:rFonts w:ascii="Times New Roman" w:hAnsi="Times New Roman"/>
        </w:rPr>
        <w:t>После осознания первичности человеческого фактора, среди участников быстроразвивающегося делового сообщества стал появляться эксклюзив: компании со своей символикой и мифологией, с собственными ценностями, целями и даже миссией. Одним словом, с развитой корпоративной культурой [1].</w:t>
      </w:r>
    </w:p>
    <w:p w:rsidR="00F80A0B" w:rsidRDefault="00F80A0B" w:rsidP="00F80A0B">
      <w:pPr>
        <w:tabs>
          <w:tab w:val="left" w:pos="851"/>
        </w:tabs>
        <w:spacing w:line="240" w:lineRule="auto"/>
        <w:ind w:firstLine="567"/>
        <w:rPr>
          <w:rFonts w:ascii="Times New Roman" w:hAnsi="Times New Roman"/>
        </w:rPr>
      </w:pPr>
      <w:r>
        <w:rPr>
          <w:rFonts w:ascii="Times New Roman" w:hAnsi="Times New Roman"/>
        </w:rPr>
        <w:t xml:space="preserve">Выражение «корпоративная культура» не так часто используется в современном спортивном мире, однако наглядно присутствуют все её атрибуты. </w:t>
      </w:r>
    </w:p>
    <w:p w:rsidR="00F80A0B" w:rsidRDefault="00F80A0B" w:rsidP="00F80A0B">
      <w:pPr>
        <w:tabs>
          <w:tab w:val="left" w:pos="851"/>
        </w:tabs>
        <w:spacing w:line="240" w:lineRule="auto"/>
        <w:ind w:firstLine="567"/>
        <w:rPr>
          <w:rFonts w:ascii="Times New Roman" w:hAnsi="Times New Roman"/>
        </w:rPr>
      </w:pPr>
      <w:r>
        <w:rPr>
          <w:rFonts w:ascii="Times New Roman" w:hAnsi="Times New Roman"/>
        </w:rPr>
        <w:t xml:space="preserve">Итак, сформулируем определение данного понятия более конкретно, с учетом спортивной терминологии на примере футбольной команды. Корпоративная культура — это совокупность принимаемых всеми членами спортивной команды (включая и тренерский состав) идей, взглядов, ценностей, которые являются ориентирами их поведения и действий в ходе соревнований различного уровня. </w:t>
      </w:r>
    </w:p>
    <w:p w:rsidR="00F80A0B" w:rsidRDefault="00F80A0B" w:rsidP="00F80A0B">
      <w:pPr>
        <w:tabs>
          <w:tab w:val="left" w:pos="851"/>
        </w:tabs>
        <w:spacing w:line="240" w:lineRule="auto"/>
        <w:ind w:firstLine="567"/>
        <w:rPr>
          <w:rFonts w:ascii="Times New Roman" w:hAnsi="Times New Roman"/>
        </w:rPr>
      </w:pPr>
      <w:r>
        <w:rPr>
          <w:rFonts w:ascii="Times New Roman" w:hAnsi="Times New Roman"/>
        </w:rPr>
        <w:t>Главный показатель развитой корпоративной культуры: убежденность всех участников команды и тренера в том, что их команда — лучшая в конкретном виде спорта. Когда разные по характеру и содержанию люди объединяются для достижения единой цели и при этом отождествляют себя со спортивной командой — в таком случае мы можем говорить о проявлении корпоративного духа команды.</w:t>
      </w:r>
    </w:p>
    <w:p w:rsidR="00F80A0B" w:rsidRDefault="00F80A0B" w:rsidP="00F80A0B">
      <w:pPr>
        <w:tabs>
          <w:tab w:val="left" w:pos="851"/>
        </w:tabs>
        <w:spacing w:line="240" w:lineRule="auto"/>
        <w:ind w:firstLine="567"/>
        <w:rPr>
          <w:rFonts w:ascii="Times New Roman" w:hAnsi="Times New Roman"/>
        </w:rPr>
      </w:pPr>
      <w:r>
        <w:rPr>
          <w:rFonts w:ascii="Times New Roman" w:hAnsi="Times New Roman"/>
        </w:rPr>
        <w:t>Корпоративную культуру команды можно характеризовать как позитивную в том случае, если каждый участник:</w:t>
      </w:r>
    </w:p>
    <w:p w:rsidR="00F80A0B" w:rsidRDefault="00F80A0B" w:rsidP="00F80A0B">
      <w:pPr>
        <w:numPr>
          <w:ilvl w:val="0"/>
          <w:numId w:val="2"/>
        </w:numPr>
        <w:tabs>
          <w:tab w:val="num" w:pos="0"/>
          <w:tab w:val="left" w:pos="851"/>
          <w:tab w:val="left" w:pos="1080"/>
        </w:tabs>
        <w:spacing w:line="240" w:lineRule="auto"/>
        <w:ind w:left="0" w:firstLine="567"/>
        <w:rPr>
          <w:rFonts w:ascii="Times New Roman" w:hAnsi="Times New Roman"/>
        </w:rPr>
      </w:pPr>
      <w:r>
        <w:rPr>
          <w:rFonts w:ascii="Times New Roman" w:hAnsi="Times New Roman"/>
        </w:rPr>
        <w:t>воспринимает себя субъектом, и его спортивная профессиональная деятельность влияет на общий результат команды и определяет стратегию его развития;</w:t>
      </w:r>
    </w:p>
    <w:p w:rsidR="00F80A0B" w:rsidRDefault="00F80A0B" w:rsidP="00F80A0B">
      <w:pPr>
        <w:numPr>
          <w:ilvl w:val="0"/>
          <w:numId w:val="2"/>
        </w:numPr>
        <w:tabs>
          <w:tab w:val="num" w:pos="0"/>
          <w:tab w:val="left" w:pos="851"/>
          <w:tab w:val="left" w:pos="1080"/>
        </w:tabs>
        <w:spacing w:line="240" w:lineRule="auto"/>
        <w:ind w:left="0" w:firstLine="567"/>
        <w:rPr>
          <w:rFonts w:ascii="Times New Roman" w:hAnsi="Times New Roman"/>
        </w:rPr>
      </w:pPr>
      <w:r>
        <w:rPr>
          <w:rFonts w:ascii="Times New Roman" w:hAnsi="Times New Roman"/>
        </w:rPr>
        <w:t>осознанно принимает личную ответственность за итоговый результат в конкретной игре или в соревнованиях в целом. Это способствует появлению добросовестного отношения к обязанностям как норме поведения, регулируемую общественным мнением;</w:t>
      </w:r>
    </w:p>
    <w:p w:rsidR="00F80A0B" w:rsidRDefault="00F80A0B" w:rsidP="00F80A0B">
      <w:pPr>
        <w:numPr>
          <w:ilvl w:val="0"/>
          <w:numId w:val="2"/>
        </w:numPr>
        <w:tabs>
          <w:tab w:val="num" w:pos="0"/>
          <w:tab w:val="left" w:pos="851"/>
          <w:tab w:val="left" w:pos="1080"/>
        </w:tabs>
        <w:spacing w:line="240" w:lineRule="auto"/>
        <w:ind w:left="0" w:firstLine="567"/>
        <w:rPr>
          <w:rFonts w:ascii="Times New Roman" w:hAnsi="Times New Roman"/>
        </w:rPr>
      </w:pPr>
      <w:r>
        <w:rPr>
          <w:rFonts w:ascii="Times New Roman" w:hAnsi="Times New Roman"/>
        </w:rPr>
        <w:t>ориентируется на поиск, разработку, выбор и воплощение наиболее оптимальных способов осуществления своей линии действия (поведения) во время игры (матча). Реализация такого рода ориентации формирует у каждого члена команды ощущение своей личной ответственности за качество действий и порождает заинтересованность в дальнейшем улучшении спортивного результата. Спортивная деятельность в таком случае приобретает творческий характер, даже если объективно она таковым и не обладает, что создает общую атмосферу увлеченности своей работой;</w:t>
      </w:r>
    </w:p>
    <w:p w:rsidR="00D739B3" w:rsidRDefault="00D739B3" w:rsidP="00734E83">
      <w:pPr>
        <w:spacing w:line="240" w:lineRule="auto"/>
        <w:ind w:firstLine="567"/>
        <w:rPr>
          <w:rFonts w:ascii="Times New Roman" w:hAnsi="Times New Roman"/>
        </w:rPr>
      </w:pPr>
    </w:p>
    <w:p w:rsidR="00F80A0B" w:rsidRDefault="00F80A0B" w:rsidP="00734E83">
      <w:pPr>
        <w:spacing w:line="240" w:lineRule="auto"/>
        <w:ind w:firstLine="567"/>
        <w:rPr>
          <w:rFonts w:ascii="Times New Roman" w:hAnsi="Times New Roman"/>
        </w:rPr>
      </w:pPr>
    </w:p>
    <w:p w:rsidR="00F80A0B" w:rsidRDefault="00F80A0B" w:rsidP="00734E83">
      <w:pPr>
        <w:spacing w:line="240" w:lineRule="auto"/>
        <w:ind w:firstLine="567"/>
        <w:rPr>
          <w:rFonts w:ascii="Times New Roman" w:hAnsi="Times New Roman"/>
        </w:rPr>
      </w:pPr>
      <w:bookmarkStart w:id="0" w:name="_GoBack"/>
      <w:bookmarkEnd w:id="0"/>
    </w:p>
    <w:p w:rsidR="000F060A" w:rsidRDefault="000F060A"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0F060A" w:rsidRDefault="000F060A" w:rsidP="00734E83">
      <w:pPr>
        <w:spacing w:line="240" w:lineRule="auto"/>
        <w:ind w:firstLine="567"/>
        <w:rPr>
          <w:rFonts w:ascii="Times New Roman" w:hAnsi="Times New Roman"/>
        </w:rPr>
      </w:pPr>
    </w:p>
    <w:p w:rsidR="00AE75C6" w:rsidRDefault="00AE75C6" w:rsidP="004105E0">
      <w:pPr>
        <w:spacing w:line="240" w:lineRule="auto"/>
        <w:ind w:firstLine="567"/>
        <w:jc w:val="center"/>
        <w:rPr>
          <w:rFonts w:ascii="Times New Roman" w:hAnsi="Times New Roman"/>
        </w:rPr>
      </w:pPr>
    </w:p>
    <w:p w:rsidR="00382B6D" w:rsidRDefault="00382B6D" w:rsidP="004105E0">
      <w:pPr>
        <w:spacing w:line="240" w:lineRule="auto"/>
        <w:ind w:firstLine="567"/>
        <w:jc w:val="center"/>
        <w:rPr>
          <w:rFonts w:ascii="Times New Roman" w:hAnsi="Times New Roman"/>
        </w:rPr>
      </w:pPr>
    </w:p>
    <w:p w:rsidR="004105E0" w:rsidRDefault="004105E0" w:rsidP="004105E0">
      <w:pPr>
        <w:spacing w:line="240" w:lineRule="auto"/>
        <w:ind w:firstLine="567"/>
        <w:jc w:val="center"/>
        <w:rPr>
          <w:rFonts w:ascii="Times New Roman" w:hAnsi="Times New Roman"/>
          <w:b/>
          <w:sz w:val="24"/>
          <w:szCs w:val="24"/>
        </w:rPr>
      </w:pPr>
      <w:r w:rsidRPr="00EA0376">
        <w:rPr>
          <w:rFonts w:ascii="Times New Roman" w:hAnsi="Times New Roman"/>
          <w:b/>
          <w:sz w:val="24"/>
          <w:szCs w:val="24"/>
        </w:rPr>
        <w:lastRenderedPageBreak/>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49232C">
        <w:tc>
          <w:tcPr>
            <w:tcW w:w="9180" w:type="dxa"/>
          </w:tcPr>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49232C">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49232C">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49232C">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49232C">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49232C">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49232C">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«МЕНЕДЖМЕНТ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w:t>
            </w:r>
            <w:r w:rsidRPr="00332FB9">
              <w:rPr>
                <w:rFonts w:ascii="Times New Roman" w:hAnsi="Times New Roman"/>
                <w:b/>
              </w:rPr>
              <w:lastRenderedPageBreak/>
              <w:t xml:space="preserve">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49232C">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49232C">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49232C">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49232C">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w:t>
            </w:r>
            <w:r w:rsidRPr="00332FB9">
              <w:rPr>
                <w:rFonts w:ascii="Times New Roman" w:hAnsi="Times New Roman"/>
                <w:b/>
              </w:rPr>
              <w:lastRenderedPageBreak/>
              <w:t xml:space="preserve">МЕТОДИКУ ПОНЯТИЯ «ФИЗИЧЕСКАЯ КУЛЬТУРА» </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49232C">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49232C">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49232C">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49232C">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w:t>
            </w:r>
            <w:r w:rsidRPr="00332FB9">
              <w:rPr>
                <w:rFonts w:ascii="Times New Roman" w:hAnsi="Times New Roman"/>
                <w:b/>
                <w:caps/>
              </w:rPr>
              <w:lastRenderedPageBreak/>
              <w:t xml:space="preserve">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49232C">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49232C">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49232C">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49232C">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lastRenderedPageBreak/>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49232C">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lastRenderedPageBreak/>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49232C">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49232C">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49232C">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49232C">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49232C">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49232C">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49232C">
            <w:pPr>
              <w:spacing w:line="240" w:lineRule="auto"/>
              <w:ind w:firstLine="0"/>
              <w:rPr>
                <w:rFonts w:ascii="Times New Roman" w:hAnsi="Times New Roman"/>
                <w:bCs/>
                <w:iCs/>
                <w:lang w:eastAsia="ru-RU"/>
              </w:rPr>
            </w:pPr>
            <w:r w:rsidRPr="00332FB9">
              <w:rPr>
                <w:rFonts w:ascii="Times New Roman" w:hAnsi="Times New Roman"/>
                <w:i/>
              </w:rPr>
              <w:lastRenderedPageBreak/>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49232C">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49232C">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49232C">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49232C">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49232C">
            <w:pPr>
              <w:spacing w:line="240" w:lineRule="auto"/>
              <w:ind w:firstLine="0"/>
              <w:jc w:val="center"/>
              <w:rPr>
                <w:rFonts w:ascii="Times New Roman" w:hAnsi="Times New Roman"/>
                <w:b/>
              </w:rPr>
            </w:pPr>
          </w:p>
        </w:tc>
        <w:tc>
          <w:tcPr>
            <w:tcW w:w="567" w:type="dxa"/>
          </w:tcPr>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77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198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49232C">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50" w:rsidRDefault="00927350" w:rsidP="004105E0">
      <w:pPr>
        <w:spacing w:line="240" w:lineRule="auto"/>
      </w:pPr>
      <w:r>
        <w:separator/>
      </w:r>
    </w:p>
  </w:endnote>
  <w:endnote w:type="continuationSeparator" w:id="0">
    <w:p w:rsidR="00927350" w:rsidRDefault="00927350"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50" w:rsidRDefault="00927350" w:rsidP="004105E0">
      <w:pPr>
        <w:spacing w:line="240" w:lineRule="auto"/>
      </w:pPr>
      <w:r>
        <w:separator/>
      </w:r>
    </w:p>
  </w:footnote>
  <w:footnote w:type="continuationSeparator" w:id="0">
    <w:p w:rsidR="00927350" w:rsidRDefault="00927350"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927350">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927350">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927350">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024F"/>
    <w:multiLevelType w:val="hybridMultilevel"/>
    <w:tmpl w:val="60F63E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32560"/>
    <w:rsid w:val="00033D89"/>
    <w:rsid w:val="00044E7F"/>
    <w:rsid w:val="00052B9E"/>
    <w:rsid w:val="00056D43"/>
    <w:rsid w:val="0006623A"/>
    <w:rsid w:val="000677CC"/>
    <w:rsid w:val="00071D2C"/>
    <w:rsid w:val="000734CD"/>
    <w:rsid w:val="00080691"/>
    <w:rsid w:val="00081ABB"/>
    <w:rsid w:val="00086048"/>
    <w:rsid w:val="000904B8"/>
    <w:rsid w:val="00097570"/>
    <w:rsid w:val="000A1FFA"/>
    <w:rsid w:val="000A33B2"/>
    <w:rsid w:val="000A402A"/>
    <w:rsid w:val="000A4DF0"/>
    <w:rsid w:val="000A77EA"/>
    <w:rsid w:val="000A7938"/>
    <w:rsid w:val="000B4CDF"/>
    <w:rsid w:val="000B6CC5"/>
    <w:rsid w:val="000C2C83"/>
    <w:rsid w:val="000C637D"/>
    <w:rsid w:val="000D412F"/>
    <w:rsid w:val="000D7629"/>
    <w:rsid w:val="000D7695"/>
    <w:rsid w:val="000E1249"/>
    <w:rsid w:val="000E126D"/>
    <w:rsid w:val="000E6D94"/>
    <w:rsid w:val="000F060A"/>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A45"/>
    <w:rsid w:val="001B360D"/>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73D9"/>
    <w:rsid w:val="0025140E"/>
    <w:rsid w:val="0025310C"/>
    <w:rsid w:val="00253859"/>
    <w:rsid w:val="00253EA7"/>
    <w:rsid w:val="00253EAE"/>
    <w:rsid w:val="00255A85"/>
    <w:rsid w:val="00267AD8"/>
    <w:rsid w:val="00272F95"/>
    <w:rsid w:val="002737DB"/>
    <w:rsid w:val="00274A7A"/>
    <w:rsid w:val="00277A78"/>
    <w:rsid w:val="00281AB4"/>
    <w:rsid w:val="00283B69"/>
    <w:rsid w:val="00291BE1"/>
    <w:rsid w:val="002A40B6"/>
    <w:rsid w:val="002B00C8"/>
    <w:rsid w:val="002B0C26"/>
    <w:rsid w:val="002B181E"/>
    <w:rsid w:val="002B1F59"/>
    <w:rsid w:val="002B5060"/>
    <w:rsid w:val="002C0CF1"/>
    <w:rsid w:val="002C2287"/>
    <w:rsid w:val="002C2368"/>
    <w:rsid w:val="002C7867"/>
    <w:rsid w:val="002D6F8B"/>
    <w:rsid w:val="002E2FF8"/>
    <w:rsid w:val="002E580B"/>
    <w:rsid w:val="002F19F0"/>
    <w:rsid w:val="002F4276"/>
    <w:rsid w:val="002F76DC"/>
    <w:rsid w:val="0030084B"/>
    <w:rsid w:val="0031176B"/>
    <w:rsid w:val="00311D38"/>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706F5"/>
    <w:rsid w:val="00370B89"/>
    <w:rsid w:val="00370F18"/>
    <w:rsid w:val="00382B6D"/>
    <w:rsid w:val="003853D0"/>
    <w:rsid w:val="003857FC"/>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1F0D"/>
    <w:rsid w:val="00423273"/>
    <w:rsid w:val="00434281"/>
    <w:rsid w:val="0043490E"/>
    <w:rsid w:val="00442740"/>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682A"/>
    <w:rsid w:val="004B1511"/>
    <w:rsid w:val="004B1935"/>
    <w:rsid w:val="004C0F78"/>
    <w:rsid w:val="004C2F03"/>
    <w:rsid w:val="004C6767"/>
    <w:rsid w:val="004D1BF4"/>
    <w:rsid w:val="004D7820"/>
    <w:rsid w:val="004E2827"/>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18E9"/>
    <w:rsid w:val="00546CF0"/>
    <w:rsid w:val="005479C1"/>
    <w:rsid w:val="00550199"/>
    <w:rsid w:val="00556C7D"/>
    <w:rsid w:val="0056415A"/>
    <w:rsid w:val="00564718"/>
    <w:rsid w:val="00574E40"/>
    <w:rsid w:val="0057533E"/>
    <w:rsid w:val="005771C6"/>
    <w:rsid w:val="00580168"/>
    <w:rsid w:val="00585239"/>
    <w:rsid w:val="005860D3"/>
    <w:rsid w:val="005870C1"/>
    <w:rsid w:val="00590C1E"/>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4F8D"/>
    <w:rsid w:val="005E7AC0"/>
    <w:rsid w:val="005E7C13"/>
    <w:rsid w:val="005F0C61"/>
    <w:rsid w:val="005F6852"/>
    <w:rsid w:val="00600CC8"/>
    <w:rsid w:val="00603F74"/>
    <w:rsid w:val="00610A51"/>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1AB1"/>
    <w:rsid w:val="0067625F"/>
    <w:rsid w:val="0067656F"/>
    <w:rsid w:val="006769FD"/>
    <w:rsid w:val="006813E3"/>
    <w:rsid w:val="00682D2C"/>
    <w:rsid w:val="0068585E"/>
    <w:rsid w:val="006909D8"/>
    <w:rsid w:val="00691BBE"/>
    <w:rsid w:val="00692418"/>
    <w:rsid w:val="00695227"/>
    <w:rsid w:val="006A2B1A"/>
    <w:rsid w:val="006A5599"/>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15D82"/>
    <w:rsid w:val="007164A2"/>
    <w:rsid w:val="00716A67"/>
    <w:rsid w:val="00723342"/>
    <w:rsid w:val="00724A75"/>
    <w:rsid w:val="0073005E"/>
    <w:rsid w:val="00734E83"/>
    <w:rsid w:val="007379B9"/>
    <w:rsid w:val="007411AB"/>
    <w:rsid w:val="00742BC2"/>
    <w:rsid w:val="00757D94"/>
    <w:rsid w:val="00761582"/>
    <w:rsid w:val="007664AA"/>
    <w:rsid w:val="00772D7F"/>
    <w:rsid w:val="007834B2"/>
    <w:rsid w:val="00791AFA"/>
    <w:rsid w:val="00794DE4"/>
    <w:rsid w:val="0079755A"/>
    <w:rsid w:val="007A0B5F"/>
    <w:rsid w:val="007A565D"/>
    <w:rsid w:val="007A6A7C"/>
    <w:rsid w:val="007B0922"/>
    <w:rsid w:val="007B3DD3"/>
    <w:rsid w:val="007C48DB"/>
    <w:rsid w:val="007C507D"/>
    <w:rsid w:val="007D0D41"/>
    <w:rsid w:val="007D3180"/>
    <w:rsid w:val="007D635B"/>
    <w:rsid w:val="007E2BA7"/>
    <w:rsid w:val="007E2CFA"/>
    <w:rsid w:val="007E7DF9"/>
    <w:rsid w:val="007F59DA"/>
    <w:rsid w:val="00806580"/>
    <w:rsid w:val="008067AD"/>
    <w:rsid w:val="008069AB"/>
    <w:rsid w:val="008130CE"/>
    <w:rsid w:val="00825FAF"/>
    <w:rsid w:val="008320A2"/>
    <w:rsid w:val="008335D7"/>
    <w:rsid w:val="00834ADA"/>
    <w:rsid w:val="00836A31"/>
    <w:rsid w:val="00851EAE"/>
    <w:rsid w:val="00853A55"/>
    <w:rsid w:val="00860680"/>
    <w:rsid w:val="00860A5C"/>
    <w:rsid w:val="00862BA3"/>
    <w:rsid w:val="00865B43"/>
    <w:rsid w:val="00865ED1"/>
    <w:rsid w:val="008737EA"/>
    <w:rsid w:val="00875738"/>
    <w:rsid w:val="00880466"/>
    <w:rsid w:val="008901F8"/>
    <w:rsid w:val="00892B42"/>
    <w:rsid w:val="008931F8"/>
    <w:rsid w:val="00897279"/>
    <w:rsid w:val="008B284B"/>
    <w:rsid w:val="008B6CE6"/>
    <w:rsid w:val="008C2AE2"/>
    <w:rsid w:val="008C6A0C"/>
    <w:rsid w:val="008E0C05"/>
    <w:rsid w:val="008E519D"/>
    <w:rsid w:val="008E6117"/>
    <w:rsid w:val="008E69B7"/>
    <w:rsid w:val="008F7C6B"/>
    <w:rsid w:val="009052F8"/>
    <w:rsid w:val="00910DF4"/>
    <w:rsid w:val="00921FDA"/>
    <w:rsid w:val="00922B2C"/>
    <w:rsid w:val="00923A1F"/>
    <w:rsid w:val="0092582F"/>
    <w:rsid w:val="00927350"/>
    <w:rsid w:val="009305B1"/>
    <w:rsid w:val="00930F8B"/>
    <w:rsid w:val="00942A9D"/>
    <w:rsid w:val="00944468"/>
    <w:rsid w:val="0094522F"/>
    <w:rsid w:val="00945E9B"/>
    <w:rsid w:val="00950C65"/>
    <w:rsid w:val="00951F7D"/>
    <w:rsid w:val="0095710F"/>
    <w:rsid w:val="009744CF"/>
    <w:rsid w:val="00980583"/>
    <w:rsid w:val="009877A0"/>
    <w:rsid w:val="00991712"/>
    <w:rsid w:val="009A57EA"/>
    <w:rsid w:val="009B27A9"/>
    <w:rsid w:val="009B3892"/>
    <w:rsid w:val="009B6F18"/>
    <w:rsid w:val="009C1280"/>
    <w:rsid w:val="009C22EF"/>
    <w:rsid w:val="009C3CC0"/>
    <w:rsid w:val="009C3D86"/>
    <w:rsid w:val="009C3F42"/>
    <w:rsid w:val="009D019E"/>
    <w:rsid w:val="009D76BE"/>
    <w:rsid w:val="009E03B2"/>
    <w:rsid w:val="009E3A76"/>
    <w:rsid w:val="009F0133"/>
    <w:rsid w:val="009F21C5"/>
    <w:rsid w:val="009F50FA"/>
    <w:rsid w:val="00A03F9D"/>
    <w:rsid w:val="00A06948"/>
    <w:rsid w:val="00A06C65"/>
    <w:rsid w:val="00A1506F"/>
    <w:rsid w:val="00A16C50"/>
    <w:rsid w:val="00A2670C"/>
    <w:rsid w:val="00A26845"/>
    <w:rsid w:val="00A27595"/>
    <w:rsid w:val="00A30132"/>
    <w:rsid w:val="00A36810"/>
    <w:rsid w:val="00A41D0B"/>
    <w:rsid w:val="00A44B17"/>
    <w:rsid w:val="00A47C70"/>
    <w:rsid w:val="00A47E1B"/>
    <w:rsid w:val="00A54D81"/>
    <w:rsid w:val="00A63059"/>
    <w:rsid w:val="00A666C8"/>
    <w:rsid w:val="00A67A8A"/>
    <w:rsid w:val="00A70BB8"/>
    <w:rsid w:val="00A716F4"/>
    <w:rsid w:val="00A72CD6"/>
    <w:rsid w:val="00A74383"/>
    <w:rsid w:val="00A75B97"/>
    <w:rsid w:val="00A8371F"/>
    <w:rsid w:val="00A853B4"/>
    <w:rsid w:val="00A8656A"/>
    <w:rsid w:val="00A87E9F"/>
    <w:rsid w:val="00AA0C75"/>
    <w:rsid w:val="00AA411E"/>
    <w:rsid w:val="00AB4D27"/>
    <w:rsid w:val="00AC0ACD"/>
    <w:rsid w:val="00AC1CA8"/>
    <w:rsid w:val="00AC4392"/>
    <w:rsid w:val="00AC528A"/>
    <w:rsid w:val="00AC69AE"/>
    <w:rsid w:val="00AC7A60"/>
    <w:rsid w:val="00AD1871"/>
    <w:rsid w:val="00AD5FE9"/>
    <w:rsid w:val="00AD6C9C"/>
    <w:rsid w:val="00AD6E95"/>
    <w:rsid w:val="00AD788C"/>
    <w:rsid w:val="00AE0790"/>
    <w:rsid w:val="00AE2B51"/>
    <w:rsid w:val="00AE75C6"/>
    <w:rsid w:val="00AF1C92"/>
    <w:rsid w:val="00AF4903"/>
    <w:rsid w:val="00AF4D8B"/>
    <w:rsid w:val="00AF539E"/>
    <w:rsid w:val="00B021AA"/>
    <w:rsid w:val="00B02FD5"/>
    <w:rsid w:val="00B03DA8"/>
    <w:rsid w:val="00B03DBB"/>
    <w:rsid w:val="00B11623"/>
    <w:rsid w:val="00B23629"/>
    <w:rsid w:val="00B254D6"/>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7FD"/>
    <w:rsid w:val="00BA74E5"/>
    <w:rsid w:val="00BB247C"/>
    <w:rsid w:val="00BC28E0"/>
    <w:rsid w:val="00BC5BF5"/>
    <w:rsid w:val="00BC6BC8"/>
    <w:rsid w:val="00BD2E78"/>
    <w:rsid w:val="00BD342A"/>
    <w:rsid w:val="00BD6CC6"/>
    <w:rsid w:val="00BD6EAA"/>
    <w:rsid w:val="00BE2DA7"/>
    <w:rsid w:val="00BE384E"/>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70EC9"/>
    <w:rsid w:val="00C741FB"/>
    <w:rsid w:val="00C802BF"/>
    <w:rsid w:val="00C80A84"/>
    <w:rsid w:val="00C830E8"/>
    <w:rsid w:val="00C83D55"/>
    <w:rsid w:val="00C84D3D"/>
    <w:rsid w:val="00C920A9"/>
    <w:rsid w:val="00C9724C"/>
    <w:rsid w:val="00CA09F4"/>
    <w:rsid w:val="00CA1A55"/>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6116"/>
    <w:rsid w:val="00CF6579"/>
    <w:rsid w:val="00CF66DC"/>
    <w:rsid w:val="00D014EA"/>
    <w:rsid w:val="00D13E91"/>
    <w:rsid w:val="00D14BC8"/>
    <w:rsid w:val="00D14FE5"/>
    <w:rsid w:val="00D1542D"/>
    <w:rsid w:val="00D20CD5"/>
    <w:rsid w:val="00D22383"/>
    <w:rsid w:val="00D2499F"/>
    <w:rsid w:val="00D316F0"/>
    <w:rsid w:val="00D426F2"/>
    <w:rsid w:val="00D42742"/>
    <w:rsid w:val="00D42ED7"/>
    <w:rsid w:val="00D50D02"/>
    <w:rsid w:val="00D51869"/>
    <w:rsid w:val="00D56969"/>
    <w:rsid w:val="00D56DF0"/>
    <w:rsid w:val="00D57E90"/>
    <w:rsid w:val="00D60B64"/>
    <w:rsid w:val="00D65205"/>
    <w:rsid w:val="00D6774D"/>
    <w:rsid w:val="00D739B3"/>
    <w:rsid w:val="00D775FD"/>
    <w:rsid w:val="00D80B39"/>
    <w:rsid w:val="00D81447"/>
    <w:rsid w:val="00D91FCE"/>
    <w:rsid w:val="00D92CEA"/>
    <w:rsid w:val="00D92FBA"/>
    <w:rsid w:val="00D934FA"/>
    <w:rsid w:val="00D96C79"/>
    <w:rsid w:val="00D97954"/>
    <w:rsid w:val="00D97FFD"/>
    <w:rsid w:val="00DC0708"/>
    <w:rsid w:val="00DC4602"/>
    <w:rsid w:val="00DC4D14"/>
    <w:rsid w:val="00DD5E12"/>
    <w:rsid w:val="00DE19FD"/>
    <w:rsid w:val="00DE4CF3"/>
    <w:rsid w:val="00DE6D09"/>
    <w:rsid w:val="00DF2D07"/>
    <w:rsid w:val="00DF30EF"/>
    <w:rsid w:val="00DF3572"/>
    <w:rsid w:val="00E02053"/>
    <w:rsid w:val="00E0337C"/>
    <w:rsid w:val="00E0742F"/>
    <w:rsid w:val="00E076EF"/>
    <w:rsid w:val="00E14B80"/>
    <w:rsid w:val="00E14DDE"/>
    <w:rsid w:val="00E23C83"/>
    <w:rsid w:val="00E32EA3"/>
    <w:rsid w:val="00E35C20"/>
    <w:rsid w:val="00E40A53"/>
    <w:rsid w:val="00E41992"/>
    <w:rsid w:val="00E438E5"/>
    <w:rsid w:val="00E444BA"/>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50AC"/>
    <w:rsid w:val="00EB6FD0"/>
    <w:rsid w:val="00EC4C3F"/>
    <w:rsid w:val="00EC537B"/>
    <w:rsid w:val="00EC5DC7"/>
    <w:rsid w:val="00ED1261"/>
    <w:rsid w:val="00ED1392"/>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0A0B"/>
    <w:rsid w:val="00F81D26"/>
    <w:rsid w:val="00F83090"/>
    <w:rsid w:val="00F838DE"/>
    <w:rsid w:val="00F850AF"/>
    <w:rsid w:val="00F90654"/>
    <w:rsid w:val="00F906CA"/>
    <w:rsid w:val="00F93A80"/>
    <w:rsid w:val="00F9519D"/>
    <w:rsid w:val="00FA2ED4"/>
    <w:rsid w:val="00FB163C"/>
    <w:rsid w:val="00FB388D"/>
    <w:rsid w:val="00FB4ED5"/>
    <w:rsid w:val="00FB551A"/>
    <w:rsid w:val="00FB612C"/>
    <w:rsid w:val="00FC173F"/>
    <w:rsid w:val="00FD0E2D"/>
    <w:rsid w:val="00FD3C30"/>
    <w:rsid w:val="00FD5481"/>
    <w:rsid w:val="00FD6834"/>
    <w:rsid w:val="00FD7FBB"/>
    <w:rsid w:val="00FE0FEE"/>
    <w:rsid w:val="00FE37B0"/>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778">
      <w:bodyDiv w:val="1"/>
      <w:marLeft w:val="0"/>
      <w:marRight w:val="0"/>
      <w:marTop w:val="0"/>
      <w:marBottom w:val="0"/>
      <w:divBdr>
        <w:top w:val="none" w:sz="0" w:space="0" w:color="auto"/>
        <w:left w:val="none" w:sz="0" w:space="0" w:color="auto"/>
        <w:bottom w:val="none" w:sz="0" w:space="0" w:color="auto"/>
        <w:right w:val="none" w:sz="0" w:space="0" w:color="auto"/>
      </w:divBdr>
    </w:div>
    <w:div w:id="441463477">
      <w:bodyDiv w:val="1"/>
      <w:marLeft w:val="0"/>
      <w:marRight w:val="0"/>
      <w:marTop w:val="0"/>
      <w:marBottom w:val="0"/>
      <w:divBdr>
        <w:top w:val="none" w:sz="0" w:space="0" w:color="auto"/>
        <w:left w:val="none" w:sz="0" w:space="0" w:color="auto"/>
        <w:bottom w:val="none" w:sz="0" w:space="0" w:color="auto"/>
        <w:right w:val="none" w:sz="0" w:space="0" w:color="auto"/>
      </w:divBdr>
    </w:div>
    <w:div w:id="614023855">
      <w:bodyDiv w:val="1"/>
      <w:marLeft w:val="0"/>
      <w:marRight w:val="0"/>
      <w:marTop w:val="0"/>
      <w:marBottom w:val="0"/>
      <w:divBdr>
        <w:top w:val="none" w:sz="0" w:space="0" w:color="auto"/>
        <w:left w:val="none" w:sz="0" w:space="0" w:color="auto"/>
        <w:bottom w:val="none" w:sz="0" w:space="0" w:color="auto"/>
        <w:right w:val="none" w:sz="0" w:space="0" w:color="auto"/>
      </w:divBdr>
    </w:div>
    <w:div w:id="672533137">
      <w:bodyDiv w:val="1"/>
      <w:marLeft w:val="0"/>
      <w:marRight w:val="0"/>
      <w:marTop w:val="0"/>
      <w:marBottom w:val="0"/>
      <w:divBdr>
        <w:top w:val="none" w:sz="0" w:space="0" w:color="auto"/>
        <w:left w:val="none" w:sz="0" w:space="0" w:color="auto"/>
        <w:bottom w:val="none" w:sz="0" w:space="0" w:color="auto"/>
        <w:right w:val="none" w:sz="0" w:space="0" w:color="auto"/>
      </w:divBdr>
    </w:div>
    <w:div w:id="697240286">
      <w:bodyDiv w:val="1"/>
      <w:marLeft w:val="0"/>
      <w:marRight w:val="0"/>
      <w:marTop w:val="0"/>
      <w:marBottom w:val="0"/>
      <w:divBdr>
        <w:top w:val="none" w:sz="0" w:space="0" w:color="auto"/>
        <w:left w:val="none" w:sz="0" w:space="0" w:color="auto"/>
        <w:bottom w:val="none" w:sz="0" w:space="0" w:color="auto"/>
        <w:right w:val="none" w:sz="0" w:space="0" w:color="auto"/>
      </w:divBdr>
    </w:div>
    <w:div w:id="765074199">
      <w:bodyDiv w:val="1"/>
      <w:marLeft w:val="0"/>
      <w:marRight w:val="0"/>
      <w:marTop w:val="0"/>
      <w:marBottom w:val="0"/>
      <w:divBdr>
        <w:top w:val="none" w:sz="0" w:space="0" w:color="auto"/>
        <w:left w:val="none" w:sz="0" w:space="0" w:color="auto"/>
        <w:bottom w:val="none" w:sz="0" w:space="0" w:color="auto"/>
        <w:right w:val="none" w:sz="0" w:space="0" w:color="auto"/>
      </w:divBdr>
    </w:div>
    <w:div w:id="812455163">
      <w:bodyDiv w:val="1"/>
      <w:marLeft w:val="0"/>
      <w:marRight w:val="0"/>
      <w:marTop w:val="0"/>
      <w:marBottom w:val="0"/>
      <w:divBdr>
        <w:top w:val="none" w:sz="0" w:space="0" w:color="auto"/>
        <w:left w:val="none" w:sz="0" w:space="0" w:color="auto"/>
        <w:bottom w:val="none" w:sz="0" w:space="0" w:color="auto"/>
        <w:right w:val="none" w:sz="0" w:space="0" w:color="auto"/>
      </w:divBdr>
    </w:div>
    <w:div w:id="881792253">
      <w:bodyDiv w:val="1"/>
      <w:marLeft w:val="0"/>
      <w:marRight w:val="0"/>
      <w:marTop w:val="0"/>
      <w:marBottom w:val="0"/>
      <w:divBdr>
        <w:top w:val="none" w:sz="0" w:space="0" w:color="auto"/>
        <w:left w:val="none" w:sz="0" w:space="0" w:color="auto"/>
        <w:bottom w:val="none" w:sz="0" w:space="0" w:color="auto"/>
        <w:right w:val="none" w:sz="0" w:space="0" w:color="auto"/>
      </w:divBdr>
    </w:div>
    <w:div w:id="912088867">
      <w:bodyDiv w:val="1"/>
      <w:marLeft w:val="0"/>
      <w:marRight w:val="0"/>
      <w:marTop w:val="0"/>
      <w:marBottom w:val="0"/>
      <w:divBdr>
        <w:top w:val="none" w:sz="0" w:space="0" w:color="auto"/>
        <w:left w:val="none" w:sz="0" w:space="0" w:color="auto"/>
        <w:bottom w:val="none" w:sz="0" w:space="0" w:color="auto"/>
        <w:right w:val="none" w:sz="0" w:space="0" w:color="auto"/>
      </w:divBdr>
    </w:div>
    <w:div w:id="1093745961">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 w:id="1127815051">
      <w:bodyDiv w:val="1"/>
      <w:marLeft w:val="0"/>
      <w:marRight w:val="0"/>
      <w:marTop w:val="0"/>
      <w:marBottom w:val="0"/>
      <w:divBdr>
        <w:top w:val="none" w:sz="0" w:space="0" w:color="auto"/>
        <w:left w:val="none" w:sz="0" w:space="0" w:color="auto"/>
        <w:bottom w:val="none" w:sz="0" w:space="0" w:color="auto"/>
        <w:right w:val="none" w:sz="0" w:space="0" w:color="auto"/>
      </w:divBdr>
    </w:div>
    <w:div w:id="1708918142">
      <w:bodyDiv w:val="1"/>
      <w:marLeft w:val="0"/>
      <w:marRight w:val="0"/>
      <w:marTop w:val="0"/>
      <w:marBottom w:val="0"/>
      <w:divBdr>
        <w:top w:val="none" w:sz="0" w:space="0" w:color="auto"/>
        <w:left w:val="none" w:sz="0" w:space="0" w:color="auto"/>
        <w:bottom w:val="none" w:sz="0" w:space="0" w:color="auto"/>
        <w:right w:val="none" w:sz="0" w:space="0" w:color="auto"/>
      </w:divBdr>
    </w:div>
    <w:div w:id="18110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11</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2017-09-03T17:33:00Z</dcterms:created>
  <dcterms:modified xsi:type="dcterms:W3CDTF">2017-09-25T06:09:00Z</dcterms:modified>
</cp:coreProperties>
</file>