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49232C">
            <w:pPr>
              <w:spacing w:line="240" w:lineRule="auto"/>
              <w:ind w:firstLine="0"/>
              <w:jc w:val="left"/>
              <w:rPr>
                <w:rFonts w:ascii="Times New Roman" w:hAnsi="Times New Roman"/>
                <w:b/>
                <w:sz w:val="28"/>
                <w:szCs w:val="28"/>
              </w:rPr>
            </w:pPr>
          </w:p>
        </w:tc>
      </w:tr>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r w:rsidR="007D0D41">
              <w:rPr>
                <w:rFonts w:ascii="Times New Roman" w:hAnsi="Times New Roman"/>
                <w:sz w:val="28"/>
                <w:szCs w:val="28"/>
              </w:rPr>
              <w:t>у</w:t>
            </w:r>
            <w:r w:rsidRPr="00DA17AB">
              <w:rPr>
                <w:rFonts w:ascii="Times New Roman" w:hAnsi="Times New Roman"/>
                <w:sz w:val="28"/>
                <w:szCs w:val="28"/>
              </w:rPr>
              <w:t xml:space="preserve">ниверситет </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49232C">
            <w:pPr>
              <w:tabs>
                <w:tab w:val="left" w:pos="2258"/>
              </w:tabs>
              <w:spacing w:line="240" w:lineRule="auto"/>
              <w:ind w:firstLine="0"/>
              <w:jc w:val="center"/>
              <w:rPr>
                <w:rFonts w:ascii="Times New Roman" w:hAnsi="Times New Roman"/>
                <w:sz w:val="28"/>
                <w:szCs w:val="28"/>
              </w:rPr>
            </w:pP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49232C">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proofErr w:type="spellStart"/>
      <w:r w:rsidRPr="00DB5DA6">
        <w:rPr>
          <w:rFonts w:ascii="Times New Roman" w:hAnsi="Times New Roman"/>
          <w:sz w:val="28"/>
          <w:szCs w:val="28"/>
        </w:rPr>
        <w:t>ниверситет</w:t>
      </w:r>
      <w:proofErr w:type="spellEnd"/>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DF30EF" w:rsidRDefault="00DF30EF" w:rsidP="00DF30EF">
      <w:pPr>
        <w:spacing w:line="240" w:lineRule="auto"/>
        <w:jc w:val="center"/>
        <w:rPr>
          <w:rFonts w:ascii="Times New Roman" w:hAnsi="Times New Roman"/>
          <w:b/>
        </w:rPr>
      </w:pPr>
      <w:r>
        <w:rPr>
          <w:rFonts w:ascii="Times New Roman" w:hAnsi="Times New Roman"/>
          <w:b/>
        </w:rPr>
        <w:lastRenderedPageBreak/>
        <w:t xml:space="preserve">ИНДИВИДУАЛИЗАЦИЯ И ДИФФЕРЕНЦИАЦИЯ В ОБУЧЕНИИ ПЛАВАНИЮ </w:t>
      </w:r>
    </w:p>
    <w:p w:rsidR="00DF30EF" w:rsidRDefault="00DF30EF" w:rsidP="00DF30EF">
      <w:pPr>
        <w:spacing w:line="240" w:lineRule="auto"/>
        <w:jc w:val="center"/>
        <w:rPr>
          <w:rFonts w:ascii="Times New Roman" w:hAnsi="Times New Roman"/>
          <w:b/>
        </w:rPr>
      </w:pPr>
      <w:r>
        <w:rPr>
          <w:rFonts w:ascii="Times New Roman" w:hAnsi="Times New Roman"/>
          <w:b/>
        </w:rPr>
        <w:t>НА ОСНОВЕ МЕТОДА ПОЛИФУНКЦИОНАЛЬНОГО ПОКАЗА</w:t>
      </w:r>
    </w:p>
    <w:p w:rsidR="00DF30EF" w:rsidRDefault="00DF30EF" w:rsidP="00DF30EF">
      <w:pPr>
        <w:spacing w:line="240" w:lineRule="auto"/>
        <w:jc w:val="right"/>
        <w:rPr>
          <w:rFonts w:ascii="Times New Roman" w:hAnsi="Times New Roman"/>
          <w:i/>
        </w:rPr>
      </w:pPr>
      <w:r>
        <w:rPr>
          <w:rFonts w:ascii="Times New Roman" w:hAnsi="Times New Roman"/>
          <w:i/>
        </w:rPr>
        <w:t xml:space="preserve">Малахов С.В., </w:t>
      </w:r>
      <w:proofErr w:type="spellStart"/>
      <w:r>
        <w:rPr>
          <w:rFonts w:ascii="Times New Roman" w:hAnsi="Times New Roman"/>
          <w:i/>
        </w:rPr>
        <w:t>Авхимович</w:t>
      </w:r>
      <w:proofErr w:type="spellEnd"/>
      <w:r>
        <w:rPr>
          <w:rFonts w:ascii="Times New Roman" w:hAnsi="Times New Roman"/>
          <w:i/>
        </w:rPr>
        <w:t xml:space="preserve"> Ю.А., Самбук А.Ю.</w:t>
      </w:r>
    </w:p>
    <w:p w:rsidR="00DF30EF" w:rsidRDefault="00DF30EF" w:rsidP="00DF30EF">
      <w:pPr>
        <w:spacing w:line="240" w:lineRule="auto"/>
        <w:jc w:val="right"/>
        <w:rPr>
          <w:rFonts w:ascii="Times New Roman" w:hAnsi="Times New Roman"/>
          <w:i/>
          <w:lang w:val="en-US"/>
        </w:rPr>
      </w:pPr>
      <w:r>
        <w:rPr>
          <w:rFonts w:ascii="Times New Roman" w:hAnsi="Times New Roman"/>
          <w:i/>
        </w:rPr>
        <w:t>г</w:t>
      </w:r>
      <w:r>
        <w:rPr>
          <w:rFonts w:ascii="Times New Roman" w:hAnsi="Times New Roman"/>
          <w:i/>
          <w:lang w:val="en-US"/>
        </w:rPr>
        <w:t xml:space="preserve">. </w:t>
      </w:r>
      <w:r>
        <w:rPr>
          <w:rFonts w:ascii="Times New Roman" w:hAnsi="Times New Roman"/>
          <w:i/>
        </w:rPr>
        <w:t>Минск</w:t>
      </w:r>
      <w:r>
        <w:rPr>
          <w:rFonts w:ascii="Times New Roman" w:hAnsi="Times New Roman"/>
          <w:i/>
          <w:lang w:val="en-US"/>
        </w:rPr>
        <w:t xml:space="preserve">, </w:t>
      </w:r>
      <w:r>
        <w:rPr>
          <w:rFonts w:ascii="Times New Roman" w:hAnsi="Times New Roman"/>
          <w:i/>
        </w:rPr>
        <w:t>Республика</w:t>
      </w:r>
      <w:r>
        <w:rPr>
          <w:rFonts w:ascii="Times New Roman" w:hAnsi="Times New Roman"/>
          <w:i/>
          <w:lang w:val="en-US"/>
        </w:rPr>
        <w:t xml:space="preserve"> </w:t>
      </w:r>
      <w:r>
        <w:rPr>
          <w:rFonts w:ascii="Times New Roman" w:hAnsi="Times New Roman"/>
          <w:i/>
        </w:rPr>
        <w:t>Беларусь</w:t>
      </w:r>
    </w:p>
    <w:p w:rsidR="00DF30EF" w:rsidRDefault="00DF30EF" w:rsidP="00DF30EF">
      <w:pPr>
        <w:spacing w:line="240" w:lineRule="auto"/>
        <w:ind w:firstLine="567"/>
        <w:rPr>
          <w:rFonts w:ascii="Times New Roman" w:hAnsi="Times New Roman"/>
          <w:i/>
          <w:lang w:val="en-US"/>
        </w:rPr>
      </w:pPr>
      <w:r>
        <w:rPr>
          <w:rFonts w:ascii="Times New Roman" w:hAnsi="Times New Roman"/>
          <w:i/>
          <w:lang w:val="en-US"/>
        </w:rPr>
        <w:t>This article examines the main provisions describing research of efficiency of application of the method of the multifunctional display learn movements in learning to swim, the dynamics of the master the basic movements in the water trainees of different age groups.</w:t>
      </w:r>
    </w:p>
    <w:p w:rsidR="00DF30EF" w:rsidRDefault="00DF30EF" w:rsidP="00DF30EF">
      <w:pPr>
        <w:spacing w:line="240" w:lineRule="auto"/>
        <w:ind w:firstLine="567"/>
        <w:rPr>
          <w:rFonts w:ascii="Times New Roman" w:hAnsi="Times New Roman"/>
        </w:rPr>
      </w:pPr>
      <w:proofErr w:type="gramStart"/>
      <w:r>
        <w:rPr>
          <w:rFonts w:ascii="Times New Roman" w:hAnsi="Times New Roman"/>
          <w:i/>
        </w:rPr>
        <w:t>Ключевые слова:</w:t>
      </w:r>
      <w:r>
        <w:rPr>
          <w:rFonts w:ascii="Times New Roman" w:hAnsi="Times New Roman"/>
          <w:b/>
        </w:rPr>
        <w:t xml:space="preserve"> </w:t>
      </w:r>
      <w:r>
        <w:rPr>
          <w:rFonts w:ascii="Times New Roman" w:hAnsi="Times New Roman"/>
        </w:rPr>
        <w:t>обучение движениям; наглядность; индивидуализация; дифференциация; навык; плавание; водная среда; двигательная деятельность; жизненный навык; техника движений; методология.</w:t>
      </w:r>
      <w:proofErr w:type="gramEnd"/>
    </w:p>
    <w:p w:rsidR="00DF30EF" w:rsidRDefault="00DF30EF" w:rsidP="00DF30EF">
      <w:pPr>
        <w:spacing w:line="240" w:lineRule="auto"/>
        <w:ind w:firstLine="567"/>
        <w:rPr>
          <w:rFonts w:ascii="Times New Roman" w:hAnsi="Times New Roman"/>
          <w:i/>
        </w:rPr>
      </w:pPr>
      <w:r>
        <w:rPr>
          <w:rFonts w:ascii="Times New Roman" w:hAnsi="Times New Roman"/>
          <w:i/>
        </w:rPr>
        <w:t>Введение</w:t>
      </w:r>
    </w:p>
    <w:p w:rsidR="00DF30EF" w:rsidRDefault="00DF30EF" w:rsidP="00DF30EF">
      <w:pPr>
        <w:pStyle w:val="af3"/>
        <w:shd w:val="clear" w:color="auto" w:fill="FFFFFF"/>
        <w:spacing w:before="0" w:beforeAutospacing="0" w:after="0" w:afterAutospacing="0"/>
        <w:ind w:firstLine="567"/>
        <w:contextualSpacing/>
        <w:jc w:val="both"/>
        <w:rPr>
          <w:sz w:val="22"/>
          <w:szCs w:val="22"/>
        </w:rPr>
      </w:pPr>
      <w:r>
        <w:rPr>
          <w:color w:val="000000"/>
          <w:sz w:val="22"/>
          <w:szCs w:val="22"/>
        </w:rPr>
        <w:t xml:space="preserve">Задача индивидуализации обучения плаванию заключается в том, чтобы не допустить появления значительных пробелов в формировании умений в процессе обучения плаванию, обеспечить максимальную продуктивную работу, полнее </w:t>
      </w:r>
      <w:proofErr w:type="spellStart"/>
      <w:r>
        <w:rPr>
          <w:color w:val="000000"/>
          <w:sz w:val="22"/>
          <w:szCs w:val="22"/>
        </w:rPr>
        <w:t>мобилизировать</w:t>
      </w:r>
      <w:proofErr w:type="spellEnd"/>
      <w:r>
        <w:rPr>
          <w:color w:val="000000"/>
          <w:sz w:val="22"/>
          <w:szCs w:val="22"/>
        </w:rPr>
        <w:t xml:space="preserve"> способности, склонности и интересы каждого </w:t>
      </w:r>
      <w:proofErr w:type="gramStart"/>
      <w:r>
        <w:rPr>
          <w:color w:val="000000"/>
          <w:sz w:val="22"/>
          <w:szCs w:val="22"/>
        </w:rPr>
        <w:t>из</w:t>
      </w:r>
      <w:proofErr w:type="gramEnd"/>
      <w:r>
        <w:rPr>
          <w:color w:val="000000"/>
          <w:sz w:val="22"/>
          <w:szCs w:val="22"/>
        </w:rPr>
        <w:t xml:space="preserve"> обучаемых </w:t>
      </w:r>
      <w:r>
        <w:rPr>
          <w:sz w:val="22"/>
          <w:szCs w:val="22"/>
        </w:rPr>
        <w:t>[4].</w:t>
      </w:r>
    </w:p>
    <w:p w:rsidR="00DF30EF" w:rsidRDefault="00DF30EF" w:rsidP="00DF30EF">
      <w:pPr>
        <w:pStyle w:val="af3"/>
        <w:shd w:val="clear" w:color="auto" w:fill="FFFFFF"/>
        <w:spacing w:before="0" w:beforeAutospacing="0" w:after="0" w:afterAutospacing="0"/>
        <w:ind w:firstLine="567"/>
        <w:contextualSpacing/>
        <w:jc w:val="both"/>
        <w:rPr>
          <w:color w:val="000000"/>
          <w:sz w:val="22"/>
          <w:szCs w:val="22"/>
        </w:rPr>
      </w:pPr>
      <w:r>
        <w:rPr>
          <w:sz w:val="22"/>
          <w:szCs w:val="22"/>
        </w:rPr>
        <w:t>При использовании понятия «индивидуализация обучения плаванию</w:t>
      </w:r>
      <w:r>
        <w:rPr>
          <w:color w:val="000000"/>
          <w:sz w:val="22"/>
          <w:szCs w:val="22"/>
        </w:rPr>
        <w:t>» необходимо иметь в виду, что при его практическом применении идет речь не об абсолютной, а об относительной индивидуализации [2]. В реальной практике индивидуализация всегда относительна по следующим причинам:</w:t>
      </w:r>
    </w:p>
    <w:p w:rsidR="00DF30EF" w:rsidRDefault="00DF30EF" w:rsidP="00DF30EF">
      <w:pPr>
        <w:pStyle w:val="af3"/>
        <w:shd w:val="clear" w:color="auto" w:fill="FFFFFF"/>
        <w:spacing w:before="0" w:beforeAutospacing="0" w:after="0" w:afterAutospacing="0"/>
        <w:ind w:firstLine="567"/>
        <w:contextualSpacing/>
        <w:jc w:val="both"/>
        <w:rPr>
          <w:color w:val="000000"/>
          <w:sz w:val="22"/>
          <w:szCs w:val="22"/>
        </w:rPr>
      </w:pPr>
      <w:proofErr w:type="gramStart"/>
      <w:r>
        <w:rPr>
          <w:color w:val="000000"/>
          <w:sz w:val="22"/>
          <w:szCs w:val="22"/>
        </w:rPr>
        <w:t>обычно учитываются индивидуальные особенности не каждого отдельного обучаемого, а в группе студентов, обладающих сходными способностями к обучению плаванию;</w:t>
      </w:r>
      <w:proofErr w:type="gramEnd"/>
    </w:p>
    <w:p w:rsidR="00DF30EF" w:rsidRDefault="00DF30EF" w:rsidP="00DF30EF">
      <w:pPr>
        <w:pStyle w:val="af3"/>
        <w:shd w:val="clear" w:color="auto" w:fill="FFFFFF"/>
        <w:spacing w:before="0" w:beforeAutospacing="0" w:after="0" w:afterAutospacing="0"/>
        <w:ind w:firstLine="567"/>
        <w:contextualSpacing/>
        <w:jc w:val="both"/>
        <w:rPr>
          <w:color w:val="000000"/>
          <w:sz w:val="22"/>
          <w:szCs w:val="22"/>
        </w:rPr>
      </w:pPr>
      <w:r>
        <w:rPr>
          <w:color w:val="000000"/>
          <w:sz w:val="22"/>
          <w:szCs w:val="22"/>
        </w:rPr>
        <w:t>в отдельных случаях происходит учет некоторых свойств личности или психических состояний лишь тогда, когда именно это важно для данной дидактической ситуации (например, предрасположенность к обучению плаванию у одних студентов, расстройство здоровья у других и т.д.);</w:t>
      </w:r>
    </w:p>
    <w:p w:rsidR="00DF30EF" w:rsidRDefault="00DF30EF" w:rsidP="00DF30EF">
      <w:pPr>
        <w:pStyle w:val="af3"/>
        <w:shd w:val="clear" w:color="auto" w:fill="FFFFFF"/>
        <w:spacing w:before="0" w:beforeAutospacing="0" w:after="0" w:afterAutospacing="0"/>
        <w:ind w:firstLine="567"/>
        <w:contextualSpacing/>
        <w:jc w:val="both"/>
        <w:rPr>
          <w:sz w:val="22"/>
          <w:szCs w:val="22"/>
        </w:rPr>
      </w:pPr>
      <w:r>
        <w:rPr>
          <w:color w:val="000000"/>
          <w:sz w:val="22"/>
          <w:szCs w:val="22"/>
        </w:rPr>
        <w:t xml:space="preserve">индивидуализация реализуется не в полном объеме в процессе обучения плаванию, а эпизодически в каком-либо наиболее важном элементе техники изучаемого движения и интегрирована с не индивидуализированной работой </w:t>
      </w:r>
      <w:r>
        <w:rPr>
          <w:sz w:val="22"/>
          <w:szCs w:val="22"/>
        </w:rPr>
        <w:t xml:space="preserve">[4]. </w:t>
      </w:r>
    </w:p>
    <w:p w:rsidR="00DF30EF" w:rsidRDefault="00DF30EF" w:rsidP="00DF30EF">
      <w:pPr>
        <w:pStyle w:val="af3"/>
        <w:shd w:val="clear" w:color="auto" w:fill="FFFFFF"/>
        <w:spacing w:before="0" w:beforeAutospacing="0" w:after="0" w:afterAutospacing="0"/>
        <w:ind w:firstLine="567"/>
        <w:contextualSpacing/>
        <w:jc w:val="both"/>
        <w:rPr>
          <w:sz w:val="22"/>
          <w:szCs w:val="22"/>
        </w:rPr>
      </w:pPr>
      <w:r>
        <w:rPr>
          <w:color w:val="000000"/>
          <w:sz w:val="22"/>
          <w:szCs w:val="22"/>
        </w:rPr>
        <w:t xml:space="preserve">Как правило, цель перед всей группой </w:t>
      </w:r>
      <w:proofErr w:type="gramStart"/>
      <w:r>
        <w:rPr>
          <w:color w:val="000000"/>
          <w:sz w:val="22"/>
          <w:szCs w:val="22"/>
        </w:rPr>
        <w:t>обучающихся</w:t>
      </w:r>
      <w:proofErr w:type="gramEnd"/>
      <w:r>
        <w:rPr>
          <w:color w:val="000000"/>
          <w:sz w:val="22"/>
          <w:szCs w:val="22"/>
        </w:rPr>
        <w:t xml:space="preserve"> стоит одна, но виды и приемы работы с каждым студентом выбираются разные. Индивидуализация обучения плаванию предполагает такую организацию, при которой обязательно тематическое, перспективное планирование, так как педагог по окончании каждого шага обучения должен обеспечить усвоение соответствующих знаний, умений и навыков всеми обучающимися. Составляя планы работы по каждому шагу обучения плаванию, педагог должен определить систему знаний, умений и навыков, подлежащих усвоению </w:t>
      </w:r>
      <w:proofErr w:type="gramStart"/>
      <w:r>
        <w:rPr>
          <w:color w:val="000000"/>
          <w:sz w:val="22"/>
          <w:szCs w:val="22"/>
        </w:rPr>
        <w:t>обучаемыми</w:t>
      </w:r>
      <w:proofErr w:type="gramEnd"/>
      <w:r>
        <w:rPr>
          <w:color w:val="000000"/>
          <w:sz w:val="22"/>
          <w:szCs w:val="22"/>
        </w:rPr>
        <w:t xml:space="preserve">, затем подобрать оптимальные методы и приемы, специальные упражнения с учетом их индивидуальных особенностей. Следовательно, индивидуализация обучения плаванию является неотъемлемой частью образовательного процесса и должна быть направлена на каждого студента, независимо от уровня его способностей и возможностей. </w:t>
      </w:r>
      <w:r>
        <w:rPr>
          <w:i/>
          <w:color w:val="000000"/>
          <w:sz w:val="22"/>
          <w:szCs w:val="22"/>
        </w:rPr>
        <w:t>Главной целью</w:t>
      </w:r>
      <w:r>
        <w:rPr>
          <w:color w:val="000000"/>
          <w:sz w:val="22"/>
          <w:szCs w:val="22"/>
        </w:rPr>
        <w:t xml:space="preserve"> индивидуализации обучения плаванию является стимулирование интереса и желания </w:t>
      </w:r>
      <w:proofErr w:type="gramStart"/>
      <w:r>
        <w:rPr>
          <w:color w:val="000000"/>
          <w:sz w:val="22"/>
          <w:szCs w:val="22"/>
        </w:rPr>
        <w:t>обучаемых</w:t>
      </w:r>
      <w:proofErr w:type="gramEnd"/>
      <w:r>
        <w:rPr>
          <w:color w:val="000000"/>
          <w:sz w:val="22"/>
          <w:szCs w:val="22"/>
        </w:rPr>
        <w:t xml:space="preserve"> выполнять предлагаемые зада</w:t>
      </w:r>
      <w:r>
        <w:rPr>
          <w:sz w:val="22"/>
          <w:szCs w:val="22"/>
        </w:rPr>
        <w:t>ния.</w:t>
      </w:r>
    </w:p>
    <w:p w:rsidR="00DF30EF" w:rsidRDefault="00DF30EF" w:rsidP="00DF30EF">
      <w:pPr>
        <w:spacing w:line="240" w:lineRule="auto"/>
        <w:ind w:firstLine="567"/>
        <w:jc w:val="left"/>
        <w:rPr>
          <w:rFonts w:ascii="Times New Roman" w:hAnsi="Times New Roman"/>
          <w:i/>
        </w:rPr>
      </w:pPr>
      <w:r>
        <w:rPr>
          <w:rFonts w:ascii="Times New Roman" w:hAnsi="Times New Roman"/>
          <w:i/>
        </w:rPr>
        <w:t>Основное содержание</w:t>
      </w:r>
    </w:p>
    <w:p w:rsidR="00FB4ED5" w:rsidRDefault="00DF30EF" w:rsidP="00734E83">
      <w:pPr>
        <w:spacing w:line="240" w:lineRule="auto"/>
        <w:ind w:firstLine="567"/>
        <w:rPr>
          <w:rFonts w:ascii="Times New Roman" w:hAnsi="Times New Roman"/>
        </w:rPr>
      </w:pPr>
      <w:r>
        <w:rPr>
          <w:rFonts w:ascii="Times New Roman" w:hAnsi="Times New Roman"/>
        </w:rPr>
        <w:t xml:space="preserve">Методологическими основаниями исследования индивидуализации обучения плаванию выступают концептуальные положения системного, личностного и </w:t>
      </w:r>
      <w:proofErr w:type="spellStart"/>
      <w:r>
        <w:rPr>
          <w:rFonts w:ascii="Times New Roman" w:hAnsi="Times New Roman"/>
        </w:rPr>
        <w:t>деятельностного</w:t>
      </w:r>
      <w:proofErr w:type="spellEnd"/>
      <w:r>
        <w:rPr>
          <w:rFonts w:ascii="Times New Roman" w:hAnsi="Times New Roman"/>
        </w:rPr>
        <w:t xml:space="preserve"> подходов.</w:t>
      </w:r>
    </w:p>
    <w:p w:rsidR="00DF30EF" w:rsidRDefault="00DF30EF" w:rsidP="00734E83">
      <w:pPr>
        <w:spacing w:line="240" w:lineRule="auto"/>
        <w:ind w:firstLine="567"/>
        <w:rPr>
          <w:rFonts w:ascii="Times New Roman" w:hAnsi="Times New Roman"/>
        </w:rPr>
      </w:pPr>
      <w:bookmarkStart w:id="0" w:name="_GoBack"/>
      <w:bookmarkEnd w:id="0"/>
    </w:p>
    <w:p w:rsidR="00FB4ED5" w:rsidRDefault="00FB4ED5" w:rsidP="00734E83">
      <w:pPr>
        <w:spacing w:line="240" w:lineRule="auto"/>
        <w:ind w:firstLine="567"/>
        <w:rPr>
          <w:rFonts w:ascii="Times New Roman" w:hAnsi="Times New Roman"/>
        </w:rPr>
      </w:pPr>
    </w:p>
    <w:p w:rsidR="00FB4ED5" w:rsidRDefault="00FB4ED5" w:rsidP="00734E83">
      <w:pPr>
        <w:spacing w:line="240" w:lineRule="auto"/>
        <w:ind w:firstLine="567"/>
        <w:rPr>
          <w:rFonts w:ascii="Times New Roman" w:hAnsi="Times New Roman"/>
        </w:rPr>
      </w:pPr>
    </w:p>
    <w:p w:rsidR="00FB4ED5" w:rsidRDefault="00FB4ED5" w:rsidP="00734E83">
      <w:pPr>
        <w:spacing w:line="240" w:lineRule="auto"/>
        <w:ind w:firstLine="567"/>
        <w:rPr>
          <w:rFonts w:ascii="Times New Roman" w:hAnsi="Times New Roman"/>
        </w:rPr>
      </w:pPr>
    </w:p>
    <w:p w:rsidR="00FB4ED5" w:rsidRDefault="00FB4ED5" w:rsidP="00734E83">
      <w:pPr>
        <w:spacing w:line="240" w:lineRule="auto"/>
        <w:ind w:firstLine="567"/>
        <w:rPr>
          <w:rFonts w:ascii="Times New Roman" w:hAnsi="Times New Roman"/>
        </w:rPr>
      </w:pPr>
    </w:p>
    <w:p w:rsidR="00FB4ED5" w:rsidRDefault="00FB4ED5" w:rsidP="00734E83">
      <w:pPr>
        <w:spacing w:line="240" w:lineRule="auto"/>
        <w:ind w:firstLine="567"/>
        <w:rPr>
          <w:rFonts w:ascii="Times New Roman" w:hAnsi="Times New Roman"/>
        </w:rPr>
      </w:pPr>
    </w:p>
    <w:p w:rsidR="00FB4ED5" w:rsidRDefault="00FB4ED5"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AE75C6" w:rsidRDefault="00AE75C6" w:rsidP="004105E0">
      <w:pPr>
        <w:spacing w:line="240" w:lineRule="auto"/>
        <w:ind w:firstLine="567"/>
        <w:jc w:val="center"/>
        <w:rPr>
          <w:rFonts w:ascii="Times New Roman" w:hAnsi="Times New Roman"/>
        </w:rPr>
      </w:pPr>
    </w:p>
    <w:p w:rsidR="00382B6D" w:rsidRDefault="00382B6D" w:rsidP="004105E0">
      <w:pPr>
        <w:spacing w:line="240" w:lineRule="auto"/>
        <w:ind w:firstLine="567"/>
        <w:jc w:val="center"/>
        <w:rPr>
          <w:rFonts w:ascii="Times New Roman" w:hAnsi="Times New Roman"/>
        </w:rPr>
      </w:pPr>
    </w:p>
    <w:p w:rsidR="004105E0" w:rsidRDefault="004105E0" w:rsidP="004105E0">
      <w:pPr>
        <w:spacing w:line="240" w:lineRule="auto"/>
        <w:ind w:firstLine="567"/>
        <w:jc w:val="center"/>
        <w:rPr>
          <w:rFonts w:ascii="Times New Roman" w:hAnsi="Times New Roman"/>
          <w:b/>
          <w:sz w:val="24"/>
          <w:szCs w:val="24"/>
        </w:rPr>
      </w:pPr>
      <w:r w:rsidRPr="00EA0376">
        <w:rPr>
          <w:rFonts w:ascii="Times New Roman" w:hAnsi="Times New Roman"/>
          <w:b/>
          <w:sz w:val="24"/>
          <w:szCs w:val="24"/>
        </w:rPr>
        <w:lastRenderedPageBreak/>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49232C">
        <w:tc>
          <w:tcPr>
            <w:tcW w:w="9180" w:type="dxa"/>
          </w:tcPr>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49232C">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49232C">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49232C">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49232C">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49232C">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49232C">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«МЕНЕДЖМЕНТ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w:t>
            </w:r>
            <w:r w:rsidRPr="00332FB9">
              <w:rPr>
                <w:rFonts w:ascii="Times New Roman" w:hAnsi="Times New Roman"/>
                <w:b/>
              </w:rPr>
              <w:lastRenderedPageBreak/>
              <w:t xml:space="preserve">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49232C">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49232C">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49232C">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49232C">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w:t>
            </w:r>
            <w:r w:rsidRPr="00332FB9">
              <w:rPr>
                <w:rFonts w:ascii="Times New Roman" w:hAnsi="Times New Roman"/>
                <w:b/>
              </w:rPr>
              <w:lastRenderedPageBreak/>
              <w:t xml:space="preserve">МЕТОДИКУ ПОНЯТИЯ «ФИЗИЧЕСКАЯ КУЛЬТУРА» </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49232C">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49232C">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49232C">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49232C">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w:t>
            </w:r>
            <w:r w:rsidRPr="00332FB9">
              <w:rPr>
                <w:rFonts w:ascii="Times New Roman" w:hAnsi="Times New Roman"/>
                <w:b/>
                <w:caps/>
              </w:rPr>
              <w:lastRenderedPageBreak/>
              <w:t xml:space="preserve">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49232C">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49232C">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49232C">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49232C">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lastRenderedPageBreak/>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49232C">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lastRenderedPageBreak/>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49232C">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49232C">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49232C">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49232C">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49232C">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49232C">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49232C">
            <w:pPr>
              <w:spacing w:line="240" w:lineRule="auto"/>
              <w:ind w:firstLine="0"/>
              <w:rPr>
                <w:rFonts w:ascii="Times New Roman" w:hAnsi="Times New Roman"/>
                <w:bCs/>
                <w:iCs/>
                <w:lang w:eastAsia="ru-RU"/>
              </w:rPr>
            </w:pPr>
            <w:r w:rsidRPr="00332FB9">
              <w:rPr>
                <w:rFonts w:ascii="Times New Roman" w:hAnsi="Times New Roman"/>
                <w:i/>
              </w:rPr>
              <w:lastRenderedPageBreak/>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49232C">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49232C">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49232C">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49232C">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49232C">
            <w:pPr>
              <w:spacing w:line="240" w:lineRule="auto"/>
              <w:ind w:firstLine="0"/>
              <w:jc w:val="center"/>
              <w:rPr>
                <w:rFonts w:ascii="Times New Roman" w:hAnsi="Times New Roman"/>
                <w:b/>
              </w:rPr>
            </w:pPr>
          </w:p>
        </w:tc>
        <w:tc>
          <w:tcPr>
            <w:tcW w:w="567" w:type="dxa"/>
          </w:tcPr>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77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198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49232C">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B9" w:rsidRDefault="00312FB9" w:rsidP="004105E0">
      <w:pPr>
        <w:spacing w:line="240" w:lineRule="auto"/>
      </w:pPr>
      <w:r>
        <w:separator/>
      </w:r>
    </w:p>
  </w:endnote>
  <w:endnote w:type="continuationSeparator" w:id="0">
    <w:p w:rsidR="00312FB9" w:rsidRDefault="00312FB9"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B9" w:rsidRDefault="00312FB9" w:rsidP="004105E0">
      <w:pPr>
        <w:spacing w:line="240" w:lineRule="auto"/>
      </w:pPr>
      <w:r>
        <w:separator/>
      </w:r>
    </w:p>
  </w:footnote>
  <w:footnote w:type="continuationSeparator" w:id="0">
    <w:p w:rsidR="00312FB9" w:rsidRDefault="00312FB9"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312FB9">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312FB9">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312FB9">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32560"/>
    <w:rsid w:val="00033D89"/>
    <w:rsid w:val="00044E7F"/>
    <w:rsid w:val="00052B9E"/>
    <w:rsid w:val="00056D43"/>
    <w:rsid w:val="0006623A"/>
    <w:rsid w:val="000677CC"/>
    <w:rsid w:val="00071D2C"/>
    <w:rsid w:val="000734CD"/>
    <w:rsid w:val="00080691"/>
    <w:rsid w:val="00081ABB"/>
    <w:rsid w:val="00086048"/>
    <w:rsid w:val="000904B8"/>
    <w:rsid w:val="00097570"/>
    <w:rsid w:val="000A1FFA"/>
    <w:rsid w:val="000A33B2"/>
    <w:rsid w:val="000A402A"/>
    <w:rsid w:val="000A4DF0"/>
    <w:rsid w:val="000A77EA"/>
    <w:rsid w:val="000A7938"/>
    <w:rsid w:val="000B4CDF"/>
    <w:rsid w:val="000B6CC5"/>
    <w:rsid w:val="000C2C83"/>
    <w:rsid w:val="000C637D"/>
    <w:rsid w:val="000D412F"/>
    <w:rsid w:val="000D7629"/>
    <w:rsid w:val="000D7695"/>
    <w:rsid w:val="000E1249"/>
    <w:rsid w:val="000E126D"/>
    <w:rsid w:val="000E6D94"/>
    <w:rsid w:val="000F060A"/>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A45"/>
    <w:rsid w:val="001B360D"/>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73D9"/>
    <w:rsid w:val="0025140E"/>
    <w:rsid w:val="0025310C"/>
    <w:rsid w:val="00253859"/>
    <w:rsid w:val="00253EA7"/>
    <w:rsid w:val="00253EAE"/>
    <w:rsid w:val="00255A85"/>
    <w:rsid w:val="00267AD8"/>
    <w:rsid w:val="00272F95"/>
    <w:rsid w:val="002737DB"/>
    <w:rsid w:val="00274A7A"/>
    <w:rsid w:val="00277A78"/>
    <w:rsid w:val="00281AB4"/>
    <w:rsid w:val="00283B69"/>
    <w:rsid w:val="00291BE1"/>
    <w:rsid w:val="002A40B6"/>
    <w:rsid w:val="002B00C8"/>
    <w:rsid w:val="002B0C26"/>
    <w:rsid w:val="002B181E"/>
    <w:rsid w:val="002B1F59"/>
    <w:rsid w:val="002B5060"/>
    <w:rsid w:val="002C0CF1"/>
    <w:rsid w:val="002C2287"/>
    <w:rsid w:val="002C2368"/>
    <w:rsid w:val="002C7867"/>
    <w:rsid w:val="002D6F8B"/>
    <w:rsid w:val="002E2FF8"/>
    <w:rsid w:val="002E580B"/>
    <w:rsid w:val="002F19F0"/>
    <w:rsid w:val="002F4276"/>
    <w:rsid w:val="002F76DC"/>
    <w:rsid w:val="0030084B"/>
    <w:rsid w:val="0031176B"/>
    <w:rsid w:val="00311D38"/>
    <w:rsid w:val="00312FB9"/>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706F5"/>
    <w:rsid w:val="00370B89"/>
    <w:rsid w:val="00370F18"/>
    <w:rsid w:val="00382B6D"/>
    <w:rsid w:val="003853D0"/>
    <w:rsid w:val="003857FC"/>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1F0D"/>
    <w:rsid w:val="00423273"/>
    <w:rsid w:val="00434281"/>
    <w:rsid w:val="0043490E"/>
    <w:rsid w:val="00442740"/>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682A"/>
    <w:rsid w:val="004B1511"/>
    <w:rsid w:val="004B1935"/>
    <w:rsid w:val="004C0F78"/>
    <w:rsid w:val="004C2F03"/>
    <w:rsid w:val="004C6767"/>
    <w:rsid w:val="004D1BF4"/>
    <w:rsid w:val="004D7820"/>
    <w:rsid w:val="004E2827"/>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18E9"/>
    <w:rsid w:val="00546CF0"/>
    <w:rsid w:val="005479C1"/>
    <w:rsid w:val="00550199"/>
    <w:rsid w:val="00556C7D"/>
    <w:rsid w:val="0056415A"/>
    <w:rsid w:val="00564718"/>
    <w:rsid w:val="00574E40"/>
    <w:rsid w:val="0057533E"/>
    <w:rsid w:val="005771C6"/>
    <w:rsid w:val="00580168"/>
    <w:rsid w:val="00585239"/>
    <w:rsid w:val="005860D3"/>
    <w:rsid w:val="005870C1"/>
    <w:rsid w:val="00590C1E"/>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4F8D"/>
    <w:rsid w:val="005E7AC0"/>
    <w:rsid w:val="005E7C13"/>
    <w:rsid w:val="005F0C61"/>
    <w:rsid w:val="005F6852"/>
    <w:rsid w:val="00600CC8"/>
    <w:rsid w:val="00603F74"/>
    <w:rsid w:val="00610A51"/>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1AB1"/>
    <w:rsid w:val="0067625F"/>
    <w:rsid w:val="0067656F"/>
    <w:rsid w:val="006769FD"/>
    <w:rsid w:val="006813E3"/>
    <w:rsid w:val="00682D2C"/>
    <w:rsid w:val="0068585E"/>
    <w:rsid w:val="006909D8"/>
    <w:rsid w:val="00691BBE"/>
    <w:rsid w:val="00692418"/>
    <w:rsid w:val="00695227"/>
    <w:rsid w:val="006A2B1A"/>
    <w:rsid w:val="006A5599"/>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15D82"/>
    <w:rsid w:val="007164A2"/>
    <w:rsid w:val="00716A67"/>
    <w:rsid w:val="00723342"/>
    <w:rsid w:val="00724A75"/>
    <w:rsid w:val="0073005E"/>
    <w:rsid w:val="00734E83"/>
    <w:rsid w:val="007379B9"/>
    <w:rsid w:val="007411AB"/>
    <w:rsid w:val="00742BC2"/>
    <w:rsid w:val="00757D94"/>
    <w:rsid w:val="00761582"/>
    <w:rsid w:val="007664AA"/>
    <w:rsid w:val="00772D7F"/>
    <w:rsid w:val="007834B2"/>
    <w:rsid w:val="00791AFA"/>
    <w:rsid w:val="00794DE4"/>
    <w:rsid w:val="0079755A"/>
    <w:rsid w:val="007A0B5F"/>
    <w:rsid w:val="007A565D"/>
    <w:rsid w:val="007A6A7C"/>
    <w:rsid w:val="007B0922"/>
    <w:rsid w:val="007B3DD3"/>
    <w:rsid w:val="007C48DB"/>
    <w:rsid w:val="007C507D"/>
    <w:rsid w:val="007D0D41"/>
    <w:rsid w:val="007D3180"/>
    <w:rsid w:val="007D635B"/>
    <w:rsid w:val="007E2BA7"/>
    <w:rsid w:val="007E2CFA"/>
    <w:rsid w:val="007E7DF9"/>
    <w:rsid w:val="007F59DA"/>
    <w:rsid w:val="00806580"/>
    <w:rsid w:val="008067AD"/>
    <w:rsid w:val="008069AB"/>
    <w:rsid w:val="008130CE"/>
    <w:rsid w:val="00825FAF"/>
    <w:rsid w:val="008320A2"/>
    <w:rsid w:val="008335D7"/>
    <w:rsid w:val="00834ADA"/>
    <w:rsid w:val="00836A31"/>
    <w:rsid w:val="00851EAE"/>
    <w:rsid w:val="00853A55"/>
    <w:rsid w:val="00860680"/>
    <w:rsid w:val="00860A5C"/>
    <w:rsid w:val="00862BA3"/>
    <w:rsid w:val="00865B43"/>
    <w:rsid w:val="00865ED1"/>
    <w:rsid w:val="008737EA"/>
    <w:rsid w:val="00875738"/>
    <w:rsid w:val="00880466"/>
    <w:rsid w:val="008901F8"/>
    <w:rsid w:val="00892B42"/>
    <w:rsid w:val="008931F8"/>
    <w:rsid w:val="00897279"/>
    <w:rsid w:val="008B284B"/>
    <w:rsid w:val="008B6CE6"/>
    <w:rsid w:val="008C2AE2"/>
    <w:rsid w:val="008C6A0C"/>
    <w:rsid w:val="008E0C05"/>
    <w:rsid w:val="008E519D"/>
    <w:rsid w:val="008E6117"/>
    <w:rsid w:val="008E69B7"/>
    <w:rsid w:val="008F7C6B"/>
    <w:rsid w:val="009052F8"/>
    <w:rsid w:val="00910DF4"/>
    <w:rsid w:val="00921FDA"/>
    <w:rsid w:val="00922B2C"/>
    <w:rsid w:val="00923A1F"/>
    <w:rsid w:val="0092582F"/>
    <w:rsid w:val="009305B1"/>
    <w:rsid w:val="00930F8B"/>
    <w:rsid w:val="00942A9D"/>
    <w:rsid w:val="00944468"/>
    <w:rsid w:val="0094522F"/>
    <w:rsid w:val="00945E9B"/>
    <w:rsid w:val="00950C65"/>
    <w:rsid w:val="00951F7D"/>
    <w:rsid w:val="0095710F"/>
    <w:rsid w:val="009744CF"/>
    <w:rsid w:val="00980583"/>
    <w:rsid w:val="009877A0"/>
    <w:rsid w:val="00991712"/>
    <w:rsid w:val="009A57EA"/>
    <w:rsid w:val="009B27A9"/>
    <w:rsid w:val="009B3892"/>
    <w:rsid w:val="009B6F18"/>
    <w:rsid w:val="009C1280"/>
    <w:rsid w:val="009C22EF"/>
    <w:rsid w:val="009C3CC0"/>
    <w:rsid w:val="009C3D86"/>
    <w:rsid w:val="009C3F42"/>
    <w:rsid w:val="009D019E"/>
    <w:rsid w:val="009D76BE"/>
    <w:rsid w:val="009E03B2"/>
    <w:rsid w:val="009E3A76"/>
    <w:rsid w:val="009F0133"/>
    <w:rsid w:val="009F21C5"/>
    <w:rsid w:val="009F50FA"/>
    <w:rsid w:val="00A03F9D"/>
    <w:rsid w:val="00A06948"/>
    <w:rsid w:val="00A06C65"/>
    <w:rsid w:val="00A1506F"/>
    <w:rsid w:val="00A16C50"/>
    <w:rsid w:val="00A2670C"/>
    <w:rsid w:val="00A26845"/>
    <w:rsid w:val="00A27595"/>
    <w:rsid w:val="00A30132"/>
    <w:rsid w:val="00A36810"/>
    <w:rsid w:val="00A41D0B"/>
    <w:rsid w:val="00A44B17"/>
    <w:rsid w:val="00A47C70"/>
    <w:rsid w:val="00A47E1B"/>
    <w:rsid w:val="00A54D81"/>
    <w:rsid w:val="00A63059"/>
    <w:rsid w:val="00A666C8"/>
    <w:rsid w:val="00A67A8A"/>
    <w:rsid w:val="00A70BB8"/>
    <w:rsid w:val="00A716F4"/>
    <w:rsid w:val="00A72CD6"/>
    <w:rsid w:val="00A74383"/>
    <w:rsid w:val="00A75B97"/>
    <w:rsid w:val="00A8371F"/>
    <w:rsid w:val="00A853B4"/>
    <w:rsid w:val="00A8656A"/>
    <w:rsid w:val="00A87E9F"/>
    <w:rsid w:val="00AA0C75"/>
    <w:rsid w:val="00AA411E"/>
    <w:rsid w:val="00AB4D27"/>
    <w:rsid w:val="00AC0ACD"/>
    <w:rsid w:val="00AC1CA8"/>
    <w:rsid w:val="00AC4392"/>
    <w:rsid w:val="00AC528A"/>
    <w:rsid w:val="00AC69AE"/>
    <w:rsid w:val="00AC7A60"/>
    <w:rsid w:val="00AD1871"/>
    <w:rsid w:val="00AD5FE9"/>
    <w:rsid w:val="00AD6C9C"/>
    <w:rsid w:val="00AD6E95"/>
    <w:rsid w:val="00AD788C"/>
    <w:rsid w:val="00AE0790"/>
    <w:rsid w:val="00AE2B51"/>
    <w:rsid w:val="00AE75C6"/>
    <w:rsid w:val="00AF1C92"/>
    <w:rsid w:val="00AF4903"/>
    <w:rsid w:val="00AF4D8B"/>
    <w:rsid w:val="00AF539E"/>
    <w:rsid w:val="00B021AA"/>
    <w:rsid w:val="00B02FD5"/>
    <w:rsid w:val="00B03DA8"/>
    <w:rsid w:val="00B03DBB"/>
    <w:rsid w:val="00B11623"/>
    <w:rsid w:val="00B23629"/>
    <w:rsid w:val="00B254D6"/>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7FD"/>
    <w:rsid w:val="00BA74E5"/>
    <w:rsid w:val="00BB247C"/>
    <w:rsid w:val="00BC28E0"/>
    <w:rsid w:val="00BC5BF5"/>
    <w:rsid w:val="00BC6BC8"/>
    <w:rsid w:val="00BD2E78"/>
    <w:rsid w:val="00BD342A"/>
    <w:rsid w:val="00BD6CC6"/>
    <w:rsid w:val="00BD6EAA"/>
    <w:rsid w:val="00BE2DA7"/>
    <w:rsid w:val="00BE384E"/>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70EC9"/>
    <w:rsid w:val="00C741FB"/>
    <w:rsid w:val="00C802BF"/>
    <w:rsid w:val="00C80A84"/>
    <w:rsid w:val="00C830E8"/>
    <w:rsid w:val="00C83D55"/>
    <w:rsid w:val="00C84D3D"/>
    <w:rsid w:val="00C920A9"/>
    <w:rsid w:val="00C9724C"/>
    <w:rsid w:val="00CA09F4"/>
    <w:rsid w:val="00CA1A55"/>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6116"/>
    <w:rsid w:val="00CF6579"/>
    <w:rsid w:val="00CF66DC"/>
    <w:rsid w:val="00D014EA"/>
    <w:rsid w:val="00D13E91"/>
    <w:rsid w:val="00D14BC8"/>
    <w:rsid w:val="00D14FE5"/>
    <w:rsid w:val="00D1542D"/>
    <w:rsid w:val="00D20CD5"/>
    <w:rsid w:val="00D22383"/>
    <w:rsid w:val="00D2499F"/>
    <w:rsid w:val="00D316F0"/>
    <w:rsid w:val="00D426F2"/>
    <w:rsid w:val="00D42742"/>
    <w:rsid w:val="00D42ED7"/>
    <w:rsid w:val="00D50D02"/>
    <w:rsid w:val="00D51869"/>
    <w:rsid w:val="00D56969"/>
    <w:rsid w:val="00D56DF0"/>
    <w:rsid w:val="00D57E90"/>
    <w:rsid w:val="00D60B64"/>
    <w:rsid w:val="00D65205"/>
    <w:rsid w:val="00D6774D"/>
    <w:rsid w:val="00D775FD"/>
    <w:rsid w:val="00D80B39"/>
    <w:rsid w:val="00D81447"/>
    <w:rsid w:val="00D91FCE"/>
    <w:rsid w:val="00D92CEA"/>
    <w:rsid w:val="00D92FBA"/>
    <w:rsid w:val="00D934FA"/>
    <w:rsid w:val="00D96C79"/>
    <w:rsid w:val="00D97954"/>
    <w:rsid w:val="00D97FFD"/>
    <w:rsid w:val="00DC0708"/>
    <w:rsid w:val="00DC4602"/>
    <w:rsid w:val="00DD5E12"/>
    <w:rsid w:val="00DE19FD"/>
    <w:rsid w:val="00DE4CF3"/>
    <w:rsid w:val="00DE6D09"/>
    <w:rsid w:val="00DF2D07"/>
    <w:rsid w:val="00DF30EF"/>
    <w:rsid w:val="00DF3572"/>
    <w:rsid w:val="00E02053"/>
    <w:rsid w:val="00E0337C"/>
    <w:rsid w:val="00E0742F"/>
    <w:rsid w:val="00E076EF"/>
    <w:rsid w:val="00E14B80"/>
    <w:rsid w:val="00E14DDE"/>
    <w:rsid w:val="00E23C83"/>
    <w:rsid w:val="00E32EA3"/>
    <w:rsid w:val="00E35C20"/>
    <w:rsid w:val="00E40A53"/>
    <w:rsid w:val="00E41992"/>
    <w:rsid w:val="00E438E5"/>
    <w:rsid w:val="00E444BA"/>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50AC"/>
    <w:rsid w:val="00EB6FD0"/>
    <w:rsid w:val="00EC4C3F"/>
    <w:rsid w:val="00EC537B"/>
    <w:rsid w:val="00EC5DC7"/>
    <w:rsid w:val="00ED1261"/>
    <w:rsid w:val="00ED1392"/>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1D26"/>
    <w:rsid w:val="00F83090"/>
    <w:rsid w:val="00F838DE"/>
    <w:rsid w:val="00F850AF"/>
    <w:rsid w:val="00F90654"/>
    <w:rsid w:val="00F906CA"/>
    <w:rsid w:val="00F93A80"/>
    <w:rsid w:val="00F9519D"/>
    <w:rsid w:val="00FA2ED4"/>
    <w:rsid w:val="00FB163C"/>
    <w:rsid w:val="00FB388D"/>
    <w:rsid w:val="00FB4ED5"/>
    <w:rsid w:val="00FB551A"/>
    <w:rsid w:val="00FB612C"/>
    <w:rsid w:val="00FC173F"/>
    <w:rsid w:val="00FD0E2D"/>
    <w:rsid w:val="00FD3C30"/>
    <w:rsid w:val="00FD5481"/>
    <w:rsid w:val="00FD6834"/>
    <w:rsid w:val="00FD7FBB"/>
    <w:rsid w:val="00FE0FEE"/>
    <w:rsid w:val="00FE37B0"/>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778">
      <w:bodyDiv w:val="1"/>
      <w:marLeft w:val="0"/>
      <w:marRight w:val="0"/>
      <w:marTop w:val="0"/>
      <w:marBottom w:val="0"/>
      <w:divBdr>
        <w:top w:val="none" w:sz="0" w:space="0" w:color="auto"/>
        <w:left w:val="none" w:sz="0" w:space="0" w:color="auto"/>
        <w:bottom w:val="none" w:sz="0" w:space="0" w:color="auto"/>
        <w:right w:val="none" w:sz="0" w:space="0" w:color="auto"/>
      </w:divBdr>
    </w:div>
    <w:div w:id="614023855">
      <w:bodyDiv w:val="1"/>
      <w:marLeft w:val="0"/>
      <w:marRight w:val="0"/>
      <w:marTop w:val="0"/>
      <w:marBottom w:val="0"/>
      <w:divBdr>
        <w:top w:val="none" w:sz="0" w:space="0" w:color="auto"/>
        <w:left w:val="none" w:sz="0" w:space="0" w:color="auto"/>
        <w:bottom w:val="none" w:sz="0" w:space="0" w:color="auto"/>
        <w:right w:val="none" w:sz="0" w:space="0" w:color="auto"/>
      </w:divBdr>
    </w:div>
    <w:div w:id="672533137">
      <w:bodyDiv w:val="1"/>
      <w:marLeft w:val="0"/>
      <w:marRight w:val="0"/>
      <w:marTop w:val="0"/>
      <w:marBottom w:val="0"/>
      <w:divBdr>
        <w:top w:val="none" w:sz="0" w:space="0" w:color="auto"/>
        <w:left w:val="none" w:sz="0" w:space="0" w:color="auto"/>
        <w:bottom w:val="none" w:sz="0" w:space="0" w:color="auto"/>
        <w:right w:val="none" w:sz="0" w:space="0" w:color="auto"/>
      </w:divBdr>
    </w:div>
    <w:div w:id="697240286">
      <w:bodyDiv w:val="1"/>
      <w:marLeft w:val="0"/>
      <w:marRight w:val="0"/>
      <w:marTop w:val="0"/>
      <w:marBottom w:val="0"/>
      <w:divBdr>
        <w:top w:val="none" w:sz="0" w:space="0" w:color="auto"/>
        <w:left w:val="none" w:sz="0" w:space="0" w:color="auto"/>
        <w:bottom w:val="none" w:sz="0" w:space="0" w:color="auto"/>
        <w:right w:val="none" w:sz="0" w:space="0" w:color="auto"/>
      </w:divBdr>
    </w:div>
    <w:div w:id="812455163">
      <w:bodyDiv w:val="1"/>
      <w:marLeft w:val="0"/>
      <w:marRight w:val="0"/>
      <w:marTop w:val="0"/>
      <w:marBottom w:val="0"/>
      <w:divBdr>
        <w:top w:val="none" w:sz="0" w:space="0" w:color="auto"/>
        <w:left w:val="none" w:sz="0" w:space="0" w:color="auto"/>
        <w:bottom w:val="none" w:sz="0" w:space="0" w:color="auto"/>
        <w:right w:val="none" w:sz="0" w:space="0" w:color="auto"/>
      </w:divBdr>
    </w:div>
    <w:div w:id="912088867">
      <w:bodyDiv w:val="1"/>
      <w:marLeft w:val="0"/>
      <w:marRight w:val="0"/>
      <w:marTop w:val="0"/>
      <w:marBottom w:val="0"/>
      <w:divBdr>
        <w:top w:val="none" w:sz="0" w:space="0" w:color="auto"/>
        <w:left w:val="none" w:sz="0" w:space="0" w:color="auto"/>
        <w:bottom w:val="none" w:sz="0" w:space="0" w:color="auto"/>
        <w:right w:val="none" w:sz="0" w:space="0" w:color="auto"/>
      </w:divBdr>
    </w:div>
    <w:div w:id="1093745961">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 w:id="1127815051">
      <w:bodyDiv w:val="1"/>
      <w:marLeft w:val="0"/>
      <w:marRight w:val="0"/>
      <w:marTop w:val="0"/>
      <w:marBottom w:val="0"/>
      <w:divBdr>
        <w:top w:val="none" w:sz="0" w:space="0" w:color="auto"/>
        <w:left w:val="none" w:sz="0" w:space="0" w:color="auto"/>
        <w:bottom w:val="none" w:sz="0" w:space="0" w:color="auto"/>
        <w:right w:val="none" w:sz="0" w:space="0" w:color="auto"/>
      </w:divBdr>
    </w:div>
    <w:div w:id="1708918142">
      <w:bodyDiv w:val="1"/>
      <w:marLeft w:val="0"/>
      <w:marRight w:val="0"/>
      <w:marTop w:val="0"/>
      <w:marBottom w:val="0"/>
      <w:divBdr>
        <w:top w:val="none" w:sz="0" w:space="0" w:color="auto"/>
        <w:left w:val="none" w:sz="0" w:space="0" w:color="auto"/>
        <w:bottom w:val="none" w:sz="0" w:space="0" w:color="auto"/>
        <w:right w:val="none" w:sz="0" w:space="0" w:color="auto"/>
      </w:divBdr>
    </w:div>
    <w:div w:id="18110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11</Pages>
  <Words>4265</Words>
  <Characters>24313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2017-09-03T17:33:00Z</dcterms:created>
  <dcterms:modified xsi:type="dcterms:W3CDTF">2017-09-25T05:43:00Z</dcterms:modified>
</cp:coreProperties>
</file>