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B6" w:rsidRDefault="006245A0" w:rsidP="00442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Хандогий, А. В. </w:t>
      </w:r>
      <w:r w:rsidR="00442CB6">
        <w:rPr>
          <w:rFonts w:ascii="Times New Roman" w:hAnsi="Times New Roman" w:cs="Times New Roman"/>
          <w:sz w:val="28"/>
          <w:szCs w:val="28"/>
        </w:rPr>
        <w:t>Изменчивость фенотипической структуры популяции остромордой (</w:t>
      </w:r>
      <w:r w:rsidR="00442CB6">
        <w:rPr>
          <w:rFonts w:ascii="Times New Roman" w:hAnsi="Times New Roman" w:cs="Times New Roman"/>
          <w:sz w:val="28"/>
          <w:szCs w:val="28"/>
          <w:lang w:val="en-US"/>
        </w:rPr>
        <w:t>Ranaarvalis</w:t>
      </w:r>
      <w:r w:rsidR="00352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2CB6">
        <w:rPr>
          <w:rFonts w:ascii="Times New Roman" w:hAnsi="Times New Roman" w:cs="Times New Roman"/>
          <w:sz w:val="28"/>
          <w:szCs w:val="28"/>
          <w:lang w:val="en-US"/>
        </w:rPr>
        <w:t>Nilsson</w:t>
      </w:r>
      <w:r w:rsidR="00442CB6">
        <w:rPr>
          <w:rFonts w:ascii="Times New Roman" w:hAnsi="Times New Roman" w:cs="Times New Roman"/>
          <w:sz w:val="28"/>
          <w:szCs w:val="28"/>
        </w:rPr>
        <w:t>)и травяной (</w:t>
      </w:r>
      <w:r w:rsidR="00442CB6">
        <w:rPr>
          <w:rFonts w:ascii="Times New Roman" w:hAnsi="Times New Roman" w:cs="Times New Roman"/>
          <w:sz w:val="28"/>
          <w:szCs w:val="28"/>
          <w:lang w:val="en-US"/>
        </w:rPr>
        <w:t>RanatemporariaL</w:t>
      </w:r>
      <w:r w:rsidR="00442CB6">
        <w:rPr>
          <w:rFonts w:ascii="Times New Roman" w:hAnsi="Times New Roman" w:cs="Times New Roman"/>
          <w:sz w:val="28"/>
          <w:szCs w:val="28"/>
        </w:rPr>
        <w:t xml:space="preserve">) лягушек в условиях разнотипных ландшафтов Минской области </w:t>
      </w:r>
      <w:r>
        <w:rPr>
          <w:rFonts w:ascii="Times New Roman" w:hAnsi="Times New Roman" w:cs="Times New Roman"/>
          <w:sz w:val="28"/>
          <w:szCs w:val="28"/>
        </w:rPr>
        <w:t>/</w:t>
      </w:r>
      <w:r w:rsidR="00442CB6">
        <w:rPr>
          <w:rFonts w:ascii="Times New Roman" w:hAnsi="Times New Roman" w:cs="Times New Roman"/>
          <w:sz w:val="28"/>
          <w:szCs w:val="28"/>
        </w:rPr>
        <w:t xml:space="preserve">А. В. Хандогий / </w:t>
      </w:r>
      <w:r w:rsidR="00442CB6" w:rsidRPr="00442CB6">
        <w:rPr>
          <w:rFonts w:ascii="Times New Roman" w:hAnsi="Times New Roman" w:cs="Times New Roman"/>
          <w:sz w:val="28"/>
          <w:szCs w:val="28"/>
        </w:rPr>
        <w:t>Изучение, охрана и использование биоразнообразия</w:t>
      </w:r>
      <w:r w:rsidR="00442CB6">
        <w:rPr>
          <w:rFonts w:ascii="Times New Roman" w:hAnsi="Times New Roman" w:cs="Times New Roman"/>
          <w:sz w:val="28"/>
          <w:szCs w:val="28"/>
        </w:rPr>
        <w:t xml:space="preserve">растений и животных : сб.науч.ст. преп. каф. ботаники и зоологии фак. естествознания </w:t>
      </w:r>
      <w:bookmarkStart w:id="0" w:name="_GoBack"/>
      <w:bookmarkEnd w:id="0"/>
      <w:r w:rsidR="00AB5FC0">
        <w:rPr>
          <w:rFonts w:ascii="Times New Roman" w:hAnsi="Times New Roman" w:cs="Times New Roman"/>
          <w:sz w:val="28"/>
          <w:szCs w:val="28"/>
        </w:rPr>
        <w:t xml:space="preserve">БГПУ / ред.кол. Е. И. Бычкова </w:t>
      </w:r>
      <w:r w:rsidR="00442CB6" w:rsidRPr="006552ED">
        <w:rPr>
          <w:rFonts w:ascii="Times New Roman" w:hAnsi="Times New Roman" w:cs="Times New Roman"/>
          <w:sz w:val="28"/>
          <w:szCs w:val="28"/>
        </w:rPr>
        <w:t>[</w:t>
      </w:r>
      <w:r w:rsidR="00442CB6">
        <w:rPr>
          <w:rFonts w:ascii="Times New Roman" w:hAnsi="Times New Roman" w:cs="Times New Roman"/>
          <w:sz w:val="28"/>
          <w:szCs w:val="28"/>
        </w:rPr>
        <w:t>и др.</w:t>
      </w:r>
      <w:r w:rsidR="00442CB6" w:rsidRPr="006552ED">
        <w:rPr>
          <w:rFonts w:ascii="Times New Roman" w:hAnsi="Times New Roman" w:cs="Times New Roman"/>
          <w:sz w:val="28"/>
          <w:szCs w:val="28"/>
        </w:rPr>
        <w:t>]</w:t>
      </w:r>
      <w:r w:rsidR="00442CB6">
        <w:rPr>
          <w:rFonts w:ascii="Times New Roman" w:hAnsi="Times New Roman" w:cs="Times New Roman"/>
          <w:sz w:val="28"/>
          <w:szCs w:val="28"/>
        </w:rPr>
        <w:t>; отв.ред. И. Э. Бученков. – Минск: Право и экономика, 2009. – C. 78.</w:t>
      </w:r>
    </w:p>
    <w:p w:rsidR="00442CB6" w:rsidRDefault="00442CB6" w:rsidP="00442C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сборнике излагаются экспериментальные данные исследований в области биологии. Актуализируются проблемы новых исследований в сфере ботаники и зоологии.</w:t>
      </w:r>
    </w:p>
    <w:p w:rsidR="006245A0" w:rsidRDefault="006245A0" w:rsidP="00442C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Адресуется научным сотрудникам, аспирантам, магистрантам и студентам биологического географического профилей.</w:t>
      </w:r>
    </w:p>
    <w:p w:rsidR="006245A0" w:rsidRPr="00786C39" w:rsidRDefault="006245A0" w:rsidP="006245A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04D1B">
        <w:rPr>
          <w:rFonts w:ascii="Times New Roman" w:hAnsi="Times New Roman" w:cs="Times New Roman"/>
          <w:sz w:val="28"/>
          <w:szCs w:val="28"/>
        </w:rPr>
        <w:br/>
      </w:r>
      <w:r w:rsidRPr="00E04D1B">
        <w:rPr>
          <w:rFonts w:ascii="Times New Roman" w:hAnsi="Times New Roman" w:cs="Times New Roman"/>
          <w:b/>
          <w:sz w:val="28"/>
          <w:szCs w:val="28"/>
        </w:rPr>
        <w:t>Ознакомиться с публикацией можно на кафедре морфологии и физиологии человека и животных БГПУ.</w:t>
      </w:r>
    </w:p>
    <w:p w:rsidR="006245A0" w:rsidRDefault="006245A0" w:rsidP="006245A0"/>
    <w:p w:rsidR="00A30E54" w:rsidRDefault="00A30E54"/>
    <w:sectPr w:rsidR="00A30E54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98D" w:rsidRDefault="004F798D" w:rsidP="008C4EC7">
      <w:pPr>
        <w:spacing w:after="0" w:line="240" w:lineRule="auto"/>
      </w:pPr>
      <w:r>
        <w:separator/>
      </w:r>
    </w:p>
  </w:endnote>
  <w:endnote w:type="continuationSeparator" w:id="1">
    <w:p w:rsidR="004F798D" w:rsidRDefault="004F798D" w:rsidP="008C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C7" w:rsidRDefault="008C4E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C7" w:rsidRDefault="008C4EC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C7" w:rsidRDefault="008C4E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98D" w:rsidRDefault="004F798D" w:rsidP="008C4EC7">
      <w:pPr>
        <w:spacing w:after="0" w:line="240" w:lineRule="auto"/>
      </w:pPr>
      <w:r>
        <w:separator/>
      </w:r>
    </w:p>
  </w:footnote>
  <w:footnote w:type="continuationSeparator" w:id="1">
    <w:p w:rsidR="004F798D" w:rsidRDefault="004F798D" w:rsidP="008C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C7" w:rsidRDefault="00846EF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6094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C7" w:rsidRDefault="00846EF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6095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C7" w:rsidRDefault="00846EF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6093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45A0"/>
    <w:rsid w:val="0031494C"/>
    <w:rsid w:val="0035272E"/>
    <w:rsid w:val="00442CB6"/>
    <w:rsid w:val="004F798D"/>
    <w:rsid w:val="006245A0"/>
    <w:rsid w:val="00846EFB"/>
    <w:rsid w:val="008C4EC7"/>
    <w:rsid w:val="00A30E54"/>
    <w:rsid w:val="00AB5FC0"/>
    <w:rsid w:val="00E1150B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A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4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4EC7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8C4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4EC7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A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7</cp:revision>
  <dcterms:created xsi:type="dcterms:W3CDTF">2017-05-14T18:43:00Z</dcterms:created>
  <dcterms:modified xsi:type="dcterms:W3CDTF">2017-05-29T07:29:00Z</dcterms:modified>
</cp:coreProperties>
</file>