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74" w:rsidRDefault="009450EA" w:rsidP="006E2C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Юрко, В. В.</w:t>
      </w:r>
      <w:r w:rsidR="006E2C74">
        <w:rPr>
          <w:rFonts w:ascii="Times New Roman" w:hAnsi="Times New Roman" w:cs="Times New Roman"/>
          <w:sz w:val="28"/>
          <w:szCs w:val="28"/>
        </w:rPr>
        <w:t xml:space="preserve">,Жаворонок, И. П. Динамика популяций врановых птиц Минска в осеннее-зимний период </w:t>
      </w:r>
      <w:r w:rsidR="00DC6616" w:rsidRPr="009450EA">
        <w:rPr>
          <w:rFonts w:ascii="Times New Roman" w:hAnsi="Times New Roman" w:cs="Times New Roman"/>
          <w:sz w:val="28"/>
          <w:szCs w:val="28"/>
        </w:rPr>
        <w:t xml:space="preserve">/ </w:t>
      </w:r>
      <w:r w:rsidRPr="009450EA">
        <w:rPr>
          <w:rFonts w:ascii="Times New Roman" w:hAnsi="Times New Roman" w:cs="Times New Roman"/>
          <w:sz w:val="28"/>
          <w:szCs w:val="28"/>
        </w:rPr>
        <w:t>В. В. Юрко</w:t>
      </w:r>
      <w:r w:rsidR="006E2C74">
        <w:rPr>
          <w:rFonts w:ascii="Times New Roman" w:hAnsi="Times New Roman" w:cs="Times New Roman"/>
          <w:sz w:val="28"/>
          <w:szCs w:val="28"/>
        </w:rPr>
        <w:t xml:space="preserve">,И. П. Жаворонок </w:t>
      </w:r>
      <w:r w:rsidRPr="009450EA">
        <w:rPr>
          <w:rFonts w:ascii="Times New Roman" w:hAnsi="Times New Roman" w:cs="Times New Roman"/>
          <w:sz w:val="28"/>
          <w:szCs w:val="28"/>
        </w:rPr>
        <w:t xml:space="preserve">/ </w:t>
      </w:r>
      <w:r w:rsidR="006E2C74" w:rsidRPr="009450EA">
        <w:rPr>
          <w:rFonts w:ascii="Times New Roman" w:hAnsi="Times New Roman" w:cs="Times New Roman"/>
          <w:sz w:val="28"/>
          <w:szCs w:val="28"/>
        </w:rPr>
        <w:t>Антропогенная</w:t>
      </w:r>
      <w:r w:rsidR="006705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C74" w:rsidRPr="009450EA">
        <w:rPr>
          <w:rFonts w:ascii="Times New Roman" w:hAnsi="Times New Roman" w:cs="Times New Roman"/>
          <w:sz w:val="28"/>
          <w:szCs w:val="28"/>
        </w:rPr>
        <w:t>динамика ландшафтов и</w:t>
      </w:r>
      <w:r w:rsidR="006E2C74" w:rsidRPr="00134A68">
        <w:rPr>
          <w:rFonts w:ascii="Times New Roman" w:hAnsi="Times New Roman" w:cs="Times New Roman"/>
          <w:sz w:val="28"/>
          <w:szCs w:val="28"/>
        </w:rPr>
        <w:t xml:space="preserve">проблемы их сохранения и устойчивого использования биологического разнообразия: </w:t>
      </w:r>
      <w:r w:rsidR="006E2C74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6E2C7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705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C74">
        <w:rPr>
          <w:rFonts w:ascii="Times New Roman" w:hAnsi="Times New Roman" w:cs="Times New Roman"/>
          <w:sz w:val="28"/>
          <w:szCs w:val="28"/>
        </w:rPr>
        <w:t>респ. науч.-практ.конф., 19-20 окт., Минск, 2006; редкол. М. Г. Ясовеев</w:t>
      </w:r>
      <w:r w:rsidR="006E2C74" w:rsidRPr="002E3591">
        <w:rPr>
          <w:rFonts w:ascii="Times New Roman" w:hAnsi="Times New Roman" w:cs="Times New Roman"/>
          <w:sz w:val="28"/>
          <w:szCs w:val="28"/>
        </w:rPr>
        <w:t>[</w:t>
      </w:r>
      <w:r w:rsidR="006E2C74">
        <w:rPr>
          <w:rFonts w:ascii="Times New Roman" w:hAnsi="Times New Roman" w:cs="Times New Roman"/>
          <w:sz w:val="28"/>
          <w:szCs w:val="28"/>
        </w:rPr>
        <w:t>и др.</w:t>
      </w:r>
      <w:r w:rsidR="006E2C74" w:rsidRPr="002E3591">
        <w:rPr>
          <w:rFonts w:ascii="Times New Roman" w:hAnsi="Times New Roman" w:cs="Times New Roman"/>
          <w:sz w:val="28"/>
          <w:szCs w:val="28"/>
        </w:rPr>
        <w:t>]</w:t>
      </w:r>
      <w:r w:rsidR="006E2C74">
        <w:rPr>
          <w:rFonts w:ascii="Times New Roman" w:hAnsi="Times New Roman" w:cs="Times New Roman"/>
          <w:sz w:val="28"/>
          <w:szCs w:val="28"/>
        </w:rPr>
        <w:t>; отв.ред. : И. Э.</w:t>
      </w:r>
      <w:bookmarkStart w:id="0" w:name="_GoBack"/>
      <w:bookmarkEnd w:id="0"/>
      <w:r w:rsidR="006E2C74">
        <w:rPr>
          <w:rFonts w:ascii="Times New Roman" w:hAnsi="Times New Roman" w:cs="Times New Roman"/>
          <w:sz w:val="28"/>
          <w:szCs w:val="28"/>
        </w:rPr>
        <w:t>Бученков, А. В.Хандогий. – Минск :БГПУ 2006. –С.59-60.</w:t>
      </w:r>
    </w:p>
    <w:p w:rsidR="006E2C74" w:rsidRDefault="006E2C74" w:rsidP="006E2C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В сборнике излагаются экспериментальные данные исследований сотрудников научно-исследовательских и учебных учреждений Беларуси по проблемам антропогенной динамики ландшафтов и устойчивого использования биологического разнообразия.</w:t>
      </w:r>
    </w:p>
    <w:p w:rsidR="006E2C74" w:rsidRDefault="006E2C74" w:rsidP="006E2C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научным сотрудникам, аспирантам, магистрантам и студентам биологического географического профилей.</w:t>
      </w:r>
    </w:p>
    <w:p w:rsidR="00DC6616" w:rsidRPr="00786C39" w:rsidRDefault="00DC6616" w:rsidP="006E2C74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04D1B">
        <w:rPr>
          <w:rFonts w:ascii="Times New Roman" w:hAnsi="Times New Roman" w:cs="Times New Roman"/>
          <w:sz w:val="28"/>
          <w:szCs w:val="28"/>
        </w:rPr>
        <w:br/>
      </w:r>
      <w:r w:rsidRPr="00E04D1B">
        <w:rPr>
          <w:rFonts w:ascii="Times New Roman" w:hAnsi="Times New Roman" w:cs="Times New Roman"/>
          <w:b/>
          <w:sz w:val="28"/>
          <w:szCs w:val="28"/>
        </w:rPr>
        <w:t>Ознакомиться с публикацией можно на кафедре морфологии и физиологии человека и животных БГПУ.</w:t>
      </w:r>
    </w:p>
    <w:p w:rsidR="00852344" w:rsidRDefault="00852344"/>
    <w:sectPr w:rsidR="00852344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091" w:rsidRDefault="00545091" w:rsidP="000733AD">
      <w:pPr>
        <w:spacing w:after="0" w:line="240" w:lineRule="auto"/>
      </w:pPr>
      <w:r>
        <w:separator/>
      </w:r>
    </w:p>
  </w:endnote>
  <w:endnote w:type="continuationSeparator" w:id="1">
    <w:p w:rsidR="00545091" w:rsidRDefault="00545091" w:rsidP="0007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AD" w:rsidRDefault="000733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AD" w:rsidRDefault="000733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AD" w:rsidRDefault="000733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091" w:rsidRDefault="00545091" w:rsidP="000733AD">
      <w:pPr>
        <w:spacing w:after="0" w:line="240" w:lineRule="auto"/>
      </w:pPr>
      <w:r>
        <w:separator/>
      </w:r>
    </w:p>
  </w:footnote>
  <w:footnote w:type="continuationSeparator" w:id="1">
    <w:p w:rsidR="00545091" w:rsidRDefault="00545091" w:rsidP="00073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AD" w:rsidRDefault="00EE5D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3469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AD" w:rsidRDefault="00EE5D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3470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3AD" w:rsidRDefault="00EE5D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63468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6616"/>
    <w:rsid w:val="000733AD"/>
    <w:rsid w:val="003D0019"/>
    <w:rsid w:val="00545091"/>
    <w:rsid w:val="0067056C"/>
    <w:rsid w:val="006E2C74"/>
    <w:rsid w:val="007624AD"/>
    <w:rsid w:val="00852344"/>
    <w:rsid w:val="009450EA"/>
    <w:rsid w:val="00D802C9"/>
    <w:rsid w:val="00DC6616"/>
    <w:rsid w:val="00EC2E65"/>
    <w:rsid w:val="00EE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1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33AD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073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33AD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16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8</cp:revision>
  <dcterms:created xsi:type="dcterms:W3CDTF">2017-04-17T18:56:00Z</dcterms:created>
  <dcterms:modified xsi:type="dcterms:W3CDTF">2017-05-24T08:18:00Z</dcterms:modified>
</cp:coreProperties>
</file>