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2F" w:rsidRDefault="00CC602F" w:rsidP="00CC602F">
      <w:pPr>
        <w:spacing w:after="0" w:line="240" w:lineRule="auto"/>
        <w:jc w:val="center"/>
        <w:rPr>
          <w:b/>
        </w:rPr>
      </w:pPr>
      <w:r>
        <w:rPr>
          <w:b/>
          <w:lang w:val="be-BY"/>
        </w:rPr>
        <w:t>Д</w:t>
      </w:r>
      <w:r>
        <w:rPr>
          <w:b/>
        </w:rPr>
        <w:t>ИНАМИКА ЧИСЛЕННОСТИ ГОРОДОВ В БЕЛАРУСИ</w:t>
      </w:r>
    </w:p>
    <w:p w:rsidR="00CC602F" w:rsidRDefault="00CC602F" w:rsidP="00CC602F">
      <w:pPr>
        <w:spacing w:after="0" w:line="240" w:lineRule="auto"/>
        <w:ind w:firstLine="708"/>
        <w:jc w:val="center"/>
        <w:rPr>
          <w:b/>
          <w:lang w:val="be-BY"/>
        </w:rPr>
      </w:pPr>
      <w:r>
        <w:rPr>
          <w:b/>
        </w:rPr>
        <w:t>В КОНЦЕ XVIII – ПЕРВОЙ ПОЛОВИНЕ XIX в</w:t>
      </w:r>
      <w:r>
        <w:rPr>
          <w:b/>
          <w:lang w:val="be-BY"/>
        </w:rPr>
        <w:t>.</w:t>
      </w:r>
    </w:p>
    <w:p w:rsidR="00CC602F" w:rsidRPr="00435B33" w:rsidRDefault="00CC602F" w:rsidP="00CC602F">
      <w:pPr>
        <w:spacing w:after="0" w:line="240" w:lineRule="auto"/>
        <w:ind w:firstLine="708"/>
        <w:jc w:val="both"/>
        <w:rPr>
          <w:lang w:val="be-BY"/>
        </w:rPr>
      </w:pPr>
      <w:r w:rsidRPr="00435B33">
        <w:rPr>
          <w:lang w:val="be-BY"/>
        </w:rPr>
        <w:t xml:space="preserve">Лютый, А. М. Динамика численности городов </w:t>
      </w:r>
      <w:r>
        <w:rPr>
          <w:lang w:val="be-BY"/>
        </w:rPr>
        <w:t>в Беларуси в конце</w:t>
      </w:r>
      <w:r w:rsidRPr="00435B33">
        <w:rPr>
          <w:lang w:val="be-BY"/>
        </w:rPr>
        <w:t xml:space="preserve"> </w:t>
      </w:r>
      <w:r>
        <w:rPr>
          <w:lang w:val="en-US"/>
        </w:rPr>
        <w:t>XVIII</w:t>
      </w:r>
      <w:r w:rsidRPr="00435B33">
        <w:rPr>
          <w:lang w:val="be-BY"/>
        </w:rPr>
        <w:t xml:space="preserve"> – </w:t>
      </w:r>
      <w:r>
        <w:rPr>
          <w:lang w:val="be-BY"/>
        </w:rPr>
        <w:t>первой</w:t>
      </w:r>
      <w:r w:rsidRPr="00435B33">
        <w:rPr>
          <w:lang w:val="be-BY"/>
        </w:rPr>
        <w:t xml:space="preserve"> </w:t>
      </w:r>
      <w:r>
        <w:rPr>
          <w:lang w:val="be-BY"/>
        </w:rPr>
        <w:t>половине</w:t>
      </w:r>
      <w:r w:rsidRPr="00435B33">
        <w:rPr>
          <w:lang w:val="be-BY"/>
        </w:rPr>
        <w:t xml:space="preserve"> </w:t>
      </w:r>
      <w:r>
        <w:rPr>
          <w:lang w:val="en-US"/>
        </w:rPr>
        <w:t>XIX</w:t>
      </w:r>
      <w:r>
        <w:rPr>
          <w:lang w:val="be-BY"/>
        </w:rPr>
        <w:t xml:space="preserve"> в.</w:t>
      </w:r>
      <w:r w:rsidRPr="00435B33">
        <w:rPr>
          <w:lang w:val="be-BY"/>
        </w:rPr>
        <w:t xml:space="preserve"> / А. М. Лютый</w:t>
      </w:r>
      <w:r>
        <w:rPr>
          <w:lang w:val="be-BY"/>
        </w:rPr>
        <w:t>, А. Э. Лютая</w:t>
      </w:r>
      <w:r w:rsidRPr="00435B33">
        <w:rPr>
          <w:lang w:val="be-BY"/>
        </w:rPr>
        <w:t xml:space="preserve"> // </w:t>
      </w:r>
      <w:r>
        <w:rPr>
          <w:rFonts w:eastAsia="Times New Roman"/>
          <w:lang w:val="be-BY" w:eastAsia="ru-RU"/>
        </w:rPr>
        <w:t>Актуальныя праблемы айчыннай і сусветнай гісторыі</w:t>
      </w:r>
      <w:r w:rsidRPr="00435B33">
        <w:rPr>
          <w:rFonts w:eastAsia="Times New Roman"/>
          <w:lang w:val="be-BY" w:eastAsia="ru-RU"/>
        </w:rPr>
        <w:t xml:space="preserve"> </w:t>
      </w:r>
      <w:r w:rsidRPr="00435B33">
        <w:rPr>
          <w:lang w:val="be-BY"/>
        </w:rPr>
        <w:t xml:space="preserve">: </w:t>
      </w:r>
      <w:r>
        <w:rPr>
          <w:lang w:val="be-BY"/>
        </w:rPr>
        <w:t>зб</w:t>
      </w:r>
      <w:r w:rsidRPr="00435B33">
        <w:rPr>
          <w:lang w:val="be-BY"/>
        </w:rPr>
        <w:t>. на</w:t>
      </w:r>
      <w:r>
        <w:rPr>
          <w:lang w:val="be-BY"/>
        </w:rPr>
        <w:t>вук</w:t>
      </w:r>
      <w:r w:rsidRPr="00435B33">
        <w:rPr>
          <w:lang w:val="be-BY"/>
        </w:rPr>
        <w:t>. а</w:t>
      </w:r>
      <w:r>
        <w:rPr>
          <w:lang w:val="be-BY"/>
        </w:rPr>
        <w:t>рт</w:t>
      </w:r>
      <w:r w:rsidRPr="00435B33">
        <w:rPr>
          <w:lang w:val="be-BY"/>
        </w:rPr>
        <w:t xml:space="preserve">. / </w:t>
      </w:r>
      <w:r w:rsidRPr="00435B33">
        <w:rPr>
          <w:rFonts w:eastAsia="Times New Roman"/>
          <w:lang w:val="be-BY" w:eastAsia="ru-RU"/>
        </w:rPr>
        <w:t>Бел</w:t>
      </w:r>
      <w:r>
        <w:rPr>
          <w:rFonts w:eastAsia="Times New Roman"/>
          <w:lang w:val="be-BY" w:eastAsia="ru-RU"/>
        </w:rPr>
        <w:t>а</w:t>
      </w:r>
      <w:r w:rsidRPr="00435B33">
        <w:rPr>
          <w:rFonts w:eastAsia="Times New Roman"/>
          <w:lang w:val="be-BY" w:eastAsia="ru-RU"/>
        </w:rPr>
        <w:t xml:space="preserve">рус. </w:t>
      </w:r>
      <w:r>
        <w:rPr>
          <w:rFonts w:eastAsia="Times New Roman"/>
          <w:lang w:val="be-BY" w:eastAsia="ru-RU"/>
        </w:rPr>
        <w:t>дзярж</w:t>
      </w:r>
      <w:r w:rsidRPr="00435B33">
        <w:rPr>
          <w:rFonts w:eastAsia="Times New Roman"/>
          <w:lang w:val="be-BY" w:eastAsia="ru-RU"/>
        </w:rPr>
        <w:t>. пед. ун-т ; р</w:t>
      </w:r>
      <w:r>
        <w:rPr>
          <w:rFonts w:eastAsia="Times New Roman"/>
          <w:lang w:val="be-BY" w:eastAsia="ru-RU"/>
        </w:rPr>
        <w:t>э</w:t>
      </w:r>
      <w:r w:rsidRPr="00435B33">
        <w:rPr>
          <w:rFonts w:eastAsia="Times New Roman"/>
          <w:lang w:val="be-BY" w:eastAsia="ru-RU"/>
        </w:rPr>
        <w:t>дк</w:t>
      </w:r>
      <w:r>
        <w:rPr>
          <w:rFonts w:eastAsia="Times New Roman"/>
          <w:lang w:val="be-BY" w:eastAsia="ru-RU"/>
        </w:rPr>
        <w:t>а</w:t>
      </w:r>
      <w:r w:rsidRPr="00435B33">
        <w:rPr>
          <w:rFonts w:eastAsia="Times New Roman"/>
          <w:lang w:val="be-BY" w:eastAsia="ru-RU"/>
        </w:rPr>
        <w:t xml:space="preserve">л. : </w:t>
      </w:r>
      <w:r>
        <w:rPr>
          <w:rFonts w:eastAsia="Times New Roman"/>
          <w:lang w:val="be-BY" w:eastAsia="ru-RU"/>
        </w:rPr>
        <w:t>А</w:t>
      </w:r>
      <w:r w:rsidRPr="00435B33">
        <w:rPr>
          <w:rFonts w:eastAsia="Times New Roman"/>
          <w:lang w:val="be-BY" w:eastAsia="ru-RU"/>
        </w:rPr>
        <w:t xml:space="preserve">. </w:t>
      </w:r>
      <w:r>
        <w:rPr>
          <w:rFonts w:eastAsia="Times New Roman"/>
          <w:lang w:val="be-BY" w:eastAsia="ru-RU"/>
        </w:rPr>
        <w:t>П</w:t>
      </w:r>
      <w:r w:rsidRPr="00435B33">
        <w:rPr>
          <w:rFonts w:eastAsia="Times New Roman"/>
          <w:lang w:val="be-BY" w:eastAsia="ru-RU"/>
        </w:rPr>
        <w:t xml:space="preserve">. </w:t>
      </w:r>
      <w:r>
        <w:rPr>
          <w:rFonts w:eastAsia="Times New Roman"/>
          <w:lang w:val="be-BY" w:eastAsia="ru-RU"/>
        </w:rPr>
        <w:t>Жытко</w:t>
      </w:r>
      <w:r w:rsidRPr="00435B33">
        <w:rPr>
          <w:rFonts w:eastAsia="Times New Roman"/>
          <w:lang w:val="be-BY" w:eastAsia="ru-RU"/>
        </w:rPr>
        <w:t xml:space="preserve"> (</w:t>
      </w:r>
      <w:r>
        <w:rPr>
          <w:rFonts w:eastAsia="Times New Roman"/>
          <w:lang w:val="be-BY" w:eastAsia="ru-RU"/>
        </w:rPr>
        <w:t>адк</w:t>
      </w:r>
      <w:r w:rsidRPr="00435B33">
        <w:rPr>
          <w:rFonts w:eastAsia="Times New Roman"/>
          <w:lang w:val="be-BY" w:eastAsia="ru-RU"/>
        </w:rPr>
        <w:t>. р</w:t>
      </w:r>
      <w:r>
        <w:rPr>
          <w:rFonts w:eastAsia="Times New Roman"/>
          <w:lang w:val="be-BY" w:eastAsia="ru-RU"/>
        </w:rPr>
        <w:t>э</w:t>
      </w:r>
      <w:r w:rsidRPr="00435B33">
        <w:rPr>
          <w:rFonts w:eastAsia="Times New Roman"/>
          <w:lang w:val="be-BY" w:eastAsia="ru-RU"/>
        </w:rPr>
        <w:t>д.) [</w:t>
      </w:r>
      <w:r>
        <w:rPr>
          <w:rFonts w:eastAsia="Times New Roman"/>
          <w:lang w:val="be-BY" w:eastAsia="ru-RU"/>
        </w:rPr>
        <w:t>і інш</w:t>
      </w:r>
      <w:r w:rsidRPr="00435B33">
        <w:rPr>
          <w:rFonts w:eastAsia="Times New Roman"/>
          <w:lang w:val="be-BY" w:eastAsia="ru-RU"/>
        </w:rPr>
        <w:t>.]. – Минск, 201</w:t>
      </w:r>
      <w:r>
        <w:rPr>
          <w:rFonts w:eastAsia="Times New Roman"/>
          <w:lang w:val="be-BY" w:eastAsia="ru-RU"/>
        </w:rPr>
        <w:t>3</w:t>
      </w:r>
      <w:r w:rsidRPr="00435B33">
        <w:rPr>
          <w:rFonts w:eastAsia="Times New Roman"/>
          <w:lang w:val="be-BY" w:eastAsia="ru-RU"/>
        </w:rPr>
        <w:t>.</w:t>
      </w:r>
      <w:r w:rsidRPr="00435B33">
        <w:rPr>
          <w:lang w:val="be-BY"/>
        </w:rPr>
        <w:t xml:space="preserve"> </w:t>
      </w:r>
      <w:r w:rsidRPr="00F93269">
        <w:sym w:font="Symbol" w:char="F02D"/>
      </w:r>
      <w:r w:rsidRPr="00435B33">
        <w:rPr>
          <w:lang w:val="be-BY"/>
        </w:rPr>
        <w:t xml:space="preserve"> С. </w:t>
      </w:r>
      <w:r>
        <w:rPr>
          <w:lang w:val="be-BY"/>
        </w:rPr>
        <w:t>35</w:t>
      </w:r>
      <w:r w:rsidRPr="00F93269">
        <w:sym w:font="Symbol" w:char="F02D"/>
      </w:r>
      <w:r>
        <w:rPr>
          <w:lang w:val="be-BY"/>
        </w:rPr>
        <w:t>40.</w:t>
      </w:r>
    </w:p>
    <w:p w:rsidR="00CC602F" w:rsidRDefault="00CC602F" w:rsidP="00CC602F">
      <w:pPr>
        <w:spacing w:after="0" w:line="240" w:lineRule="auto"/>
        <w:ind w:firstLine="708"/>
        <w:jc w:val="center"/>
        <w:rPr>
          <w:lang w:val="be-BY"/>
        </w:rPr>
      </w:pPr>
    </w:p>
    <w:p w:rsidR="00CC602F" w:rsidRPr="00A24714" w:rsidRDefault="00CC602F" w:rsidP="00CC602F">
      <w:pPr>
        <w:spacing w:after="0" w:line="240" w:lineRule="auto"/>
        <w:jc w:val="both"/>
        <w:rPr>
          <w:lang w:val="be-BY"/>
        </w:rPr>
      </w:pPr>
      <w:r w:rsidRPr="00A24714">
        <w:rPr>
          <w:b/>
          <w:lang w:val="be-BY"/>
        </w:rPr>
        <w:t xml:space="preserve">Ключевые слова: </w:t>
      </w:r>
      <w:r w:rsidRPr="00A24714">
        <w:rPr>
          <w:lang w:val="be-BY"/>
        </w:rPr>
        <w:t xml:space="preserve">товарно-денежные отношения, </w:t>
      </w:r>
      <w:r>
        <w:rPr>
          <w:lang w:val="be-BY"/>
        </w:rPr>
        <w:t>мещане-ремесленники, феодализм, губернии.</w:t>
      </w:r>
    </w:p>
    <w:p w:rsidR="00CC602F" w:rsidRDefault="00CC602F" w:rsidP="00CC602F">
      <w:pPr>
        <w:spacing w:after="0" w:line="240" w:lineRule="auto"/>
        <w:ind w:firstLine="708"/>
        <w:jc w:val="both"/>
      </w:pPr>
      <w:r>
        <w:t>Увеличение количества городов, рост городского населения оказывали большое влияние на развитие внутреннего рынка, стимулируя вовлечение сельскохозяйственного производства в товарно-денежные отношения. В.И. Ленин писал, что явление это «связано неразрывно и с эволюцией промышленности и с эволюцией земледелия; …не может не оказывать самого глубокого влияния на весь строй деревни, не может не вызывать роста торгового и капиталистического земледелия» [1, с. 25].</w:t>
      </w:r>
    </w:p>
    <w:p w:rsidR="00CC602F" w:rsidRDefault="00CC602F" w:rsidP="00CC602F">
      <w:pPr>
        <w:spacing w:after="0" w:line="240" w:lineRule="auto"/>
        <w:jc w:val="both"/>
      </w:pPr>
      <w:r>
        <w:tab/>
        <w:t>Для определения числа городских поселений необходимо выделить признаки, по которым населенный пункт можно отнести к поселению городского типа. В научной литературе существуют различные точки зрения по этому вопросу. А.М. Карпачев, исходя из численности населения, учитывая при этом социальный состав населения поселений (наличие купцов, мещан-ремесленников), относит к числу городских поселений в Беларуси в конце XVI</w:t>
      </w:r>
      <w:r>
        <w:rPr>
          <w:lang w:val="en-US"/>
        </w:rPr>
        <w:t>II</w:t>
      </w:r>
      <w:r>
        <w:t xml:space="preserve"> в. 39 городов и 350 местечек [2, с. 374]. П.Г. Рындзюнский, основываясь на том факте, что большинство местечек Беларуси находилось в частной собственности помещиков, власть которых заменяла городские учреждения, не причисляет местечки к городским поселениям, а относит сюда только 39 белорусских городов [3, с. 293]. В.К. Яцунский отмечает, что понятие «город» в эпоху феодализма не было в России одним и тем же ни во времени, ни в пространстве, т. е. его сущность изменялась в разные периоды и была различной в разных регионах </w:t>
      </w:r>
      <w:r w:rsidRPr="00163CB8">
        <w:t>[</w:t>
      </w:r>
      <w:r>
        <w:t>4, с. 88</w:t>
      </w:r>
      <w:r w:rsidRPr="00163CB8">
        <w:t>]</w:t>
      </w:r>
      <w:r>
        <w:t>.</w:t>
      </w:r>
    </w:p>
    <w:p w:rsidR="00CC602F" w:rsidRDefault="00CC602F" w:rsidP="00CC602F">
      <w:pPr>
        <w:spacing w:after="0" w:line="240" w:lineRule="auto"/>
        <w:jc w:val="both"/>
      </w:pPr>
      <w:r>
        <w:tab/>
        <w:t xml:space="preserve">При изучении вопроса о количестве городов в белорусских губерниях в конце </w:t>
      </w:r>
      <w:r>
        <w:rPr>
          <w:lang w:val="en-US"/>
        </w:rPr>
        <w:t>XVIII</w:t>
      </w:r>
      <w:r w:rsidRPr="00452BC5">
        <w:t xml:space="preserve"> – первой </w:t>
      </w:r>
      <w:r>
        <w:t xml:space="preserve">половине XIX в. нами учитывалась административная принадлежность поселения. К городам отнесены поселения, фигурирующие в официальных документах того времени в качестве губернских, уездных или заштатных городов. Однако частые административно-территориальные изменения в Беларуси в конце </w:t>
      </w:r>
      <w:r>
        <w:rPr>
          <w:lang w:val="en-US"/>
        </w:rPr>
        <w:t>XVIII</w:t>
      </w:r>
      <w:r w:rsidRPr="003F04EF">
        <w:t xml:space="preserve"> – начале </w:t>
      </w:r>
      <w:r>
        <w:t>XIX в. затрудняют точное определение категории многих поселений. Местечки рассматривались в качестве особого типа поселений, часть из которых вполне можно отнести к категории «город».</w:t>
      </w:r>
    </w:p>
    <w:p w:rsidR="00CC602F" w:rsidRDefault="00CC602F" w:rsidP="00CC602F">
      <w:pPr>
        <w:spacing w:after="0" w:line="240" w:lineRule="auto"/>
        <w:jc w:val="both"/>
      </w:pPr>
      <w:r>
        <w:tab/>
        <w:t xml:space="preserve">По указу сената от 23 октября 1772 г. после первого раздела Речи Посполитой восточная часть Беларуси вошла в состав Псковской и Могилевской губерний. В Псковскую губ. входили Полоцкая и Витебская провинции, в Могилевскую – Могилевская, Оршанская, Мстиславская и Рогачевская [5, с. 251]. В 1776 г. белорусские уезды были выделены из </w:t>
      </w:r>
      <w:r>
        <w:lastRenderedPageBreak/>
        <w:t xml:space="preserve">Псковской губ. и из них была образована Полоцкая губ. (губернский город Полоцк), которая в 1778 г. была переименована в Полоцкое наместничество. После второго раздела Речи Посполитой и воссоединения с Россией центральной части Беларуси указом от 23 апреля 1793 г. было образовано Минское наместничество с центром в Минске. На территории Беларуси после третьего раздела Речи Посполитой была образована в декабре 1795 г. Слонимская губ. (8 уездов). Браславский и Ошмянский уезды были включены в состав Виленской губ. </w:t>
      </w:r>
      <w:r w:rsidRPr="006B7C0E">
        <w:t>[</w:t>
      </w:r>
      <w:r>
        <w:t>2, с. 447</w:t>
      </w:r>
      <w:r w:rsidRPr="006B7C0E">
        <w:t>]</w:t>
      </w:r>
      <w:r>
        <w:t>. По административной реформе 1796 г. наместничества были переименованы в губернии, однако их территории полностью совпадали. Полоцкая и Могилевская губернии были объединены в Белорусскую губ. (губернский город Витебск). К Минской губ. от Черниговской отошел Речицкий уезд. Слонимская и Виленская губернии были объединены в Литовскую губ. (губернский город Вильно). Огромные размеры территорий губерний вызвали в 1801 г. проведение нового губернского деления. Территория современной Беларуси полностью или частично вошла в состав 5 губерний – Витебской, Могилевской, Минской, Гродненской и Виленской</w:t>
      </w:r>
      <w:r>
        <w:rPr>
          <w:rStyle w:val="a5"/>
        </w:rPr>
        <w:footnoteReference w:customMarkFollows="1" w:id="2"/>
        <w:t>*</w:t>
      </w:r>
      <w:r>
        <w:t>.</w:t>
      </w:r>
    </w:p>
    <w:p w:rsidR="00CC602F" w:rsidRDefault="00CC602F" w:rsidP="00CC602F">
      <w:pPr>
        <w:spacing w:after="0" w:line="240" w:lineRule="auto"/>
        <w:jc w:val="both"/>
      </w:pPr>
      <w:r>
        <w:tab/>
        <w:t>По административному делению в конце XVIII в. и в начале 50-х годов XIX в. количество городов Беларуси оставалось неизменным (41 город) [6]. Однако в течение этого времени количество городов изменялось, что объясняется реорганизацией и укреплением уездов, изменением числа заштатных городов и переводом некоторых местечек в разряд городов. Так, указом сената от 2 июля 1808 г. мест. Радошковичи было включено в состав заштатных городов [7], а 24 октября 1817 г. выкуплено у его владельцев помещицы Ферзен и сенатора Бакунина [8]. В то же время некоторые уездные и заштатные города (Слуцк, Сенно, Старый Быхов, Ошмяны, Докшицы, Поставы, Несвиж, Давид-Городок) оставались владельческими [9].</w:t>
      </w:r>
    </w:p>
    <w:p w:rsidR="00CC602F" w:rsidRDefault="00CC602F" w:rsidP="00CC602F">
      <w:pPr>
        <w:spacing w:after="0" w:line="240" w:lineRule="auto"/>
        <w:jc w:val="both"/>
      </w:pPr>
      <w:r>
        <w:tab/>
        <w:t>По данным пятой ревизии (1796 г.), на территории современной Беларуси к городам относились следующие поселения: в Могилевской губ. – 12 городов (Могилев – губернский центр, Бабиновичи, Белица, Климовичи, Копысь, Мстиславль, Орша, Рогачев, Сенно, Старый Быхов, Чаусы, Чериков – уездные города); в Минской губ. – 13 городов (Минск – губернский центр, Бобруйск, Борисов, Вилейка, Давид-Городок, Докшицы, Дисна, Игумен, Мозырь, Несвиж, Пинск, Поставы, Слуцк – уездные города); в Слонимской губ. – 8 городов (Слоним – губернский центр, Брест, Волковыск, Гродно, Кобрин, Лида, Новогрудок, Пружаны – уездные центры); в Полоцкой губ. (в части, относящейся ныне к территории Беларуси) – 6 городов ( Полоцк – губернский центр, Витебск, Городок, Дрисса, Лепель, Сураж – уездные города); в Виленской губ. (на территории современной Беларуси) – 2 уездных города (Браслав и Ошмяны) [10, с. 14–19, 98–100, 105–107]. Таким образом, на территории Беларуси в 1796 г. насчитывалось 4 губернских и 37 уездных городов.</w:t>
      </w:r>
    </w:p>
    <w:p w:rsidR="00CC602F" w:rsidRDefault="00CC602F" w:rsidP="00CC602F">
      <w:pPr>
        <w:spacing w:after="0" w:line="240" w:lineRule="auto"/>
        <w:jc w:val="both"/>
      </w:pPr>
      <w:r>
        <w:lastRenderedPageBreak/>
        <w:tab/>
        <w:t>Число городов внутри губерний в конце XVIII – начале XIX в. изменялось: в 1800 г. в Минской губ. насчитывалось 10 городов, 3 города – Давид-Городок, Докшицы, Поставы – после ликвидации уездов были отнесены к разряду местечек [11]. В соответствии с новым губернским делением 1801 г. изменилось и административное положение городов. В Беларуси было 40 городов (из них 4 губернских, 34 уездных и 2 заштатных). По губерниям они распределились следующим образом: в Могилевской и Минской губерниях насчитывалось по 12 городов, в Гродненской – 8, в Витебской (только по белорусским уездам) – 6, в состав Виленской губ. входили 2 города и 2 уезда, находящиеся ныне на территории Беларуси</w:t>
      </w:r>
      <w:r w:rsidRPr="00640D65">
        <w:t xml:space="preserve"> [</w:t>
      </w:r>
      <w:r>
        <w:t>2, с. 448; 12, с. 161</w:t>
      </w:r>
      <w:r w:rsidRPr="00640D65">
        <w:t>]</w:t>
      </w:r>
      <w:r>
        <w:t>. Некоторые населенные пункты, которые раньше считались городами, перешли в разряд местечек или заштатных городов (Давид-Городок, Докшицы, Несвиж, Поставы) [13]. Вместе с тем некоторые прежние местечки стали уездными центрами (Городок, Игумен, Климовичи, Лепель, Старый Быхов, Чериков) [2, с. 449; 14]. Уездные центры определялись, видимо, не только экономическим уровнем и числом жителей в поселениях, но и географическим расположением в центре административной территории.</w:t>
      </w:r>
    </w:p>
    <w:p w:rsidR="00CC602F" w:rsidRDefault="00CC602F" w:rsidP="00CC602F">
      <w:pPr>
        <w:spacing w:after="0" w:line="240" w:lineRule="auto"/>
        <w:jc w:val="both"/>
      </w:pPr>
      <w:r>
        <w:tab/>
        <w:t>По данным шестой (1808 г.), седьмой (1814–1817 гг.) и восьмой (1834–1836 гг.) ревизий, количество городов по губерниям Беларуси оставалось постоянным – 38 городов, в том числе 4 губернских и 34 уездных: в Минской губ. – 10 городов (Бобруйск, Борисов, Вилейка, Дисна, Игумен, Минск, Мозырь, Пинск, Речица, Слуцк), в Могилевской – 12, Гродненской – 8, Витебской – 6 и в Виленской – 2 города [15]. К концу 30-х годов XIX в. в Беларуси насчитывалось 43 города (из них 4 губернских, 34 уездных и 5 заштатных); увеличение числа городов произошло за счет Радошкович и Речицы.</w:t>
      </w:r>
    </w:p>
    <w:p w:rsidR="00CC602F" w:rsidRDefault="00CC602F" w:rsidP="00CC602F">
      <w:pPr>
        <w:spacing w:after="0" w:line="240" w:lineRule="auto"/>
        <w:jc w:val="both"/>
      </w:pPr>
      <w:r>
        <w:tab/>
        <w:t>В конце 50-х годов XIX в. на территории современной Беларуси числилось 42 города (4 губернских, 32 уездных и 6 заштатных). Из них 6 белорусских городов входило в состав Виленской губ.: Вилейка, Дисна, Ошмяны, Лида – уездные, Друя, Радошковичи – заштатные; в Гродненской губ. было 6 городов: Гродно – губернский, Брест, Волковыск, Кобрин, Пружаны, Слоним – уездные; 13 городов входило в состав Могилевской губ.: Могилев – губернский, Быхов, Гомель, Климовичи, Копысь, Мстиславль, Орша, Рогачев, Сенно, Чериков, Чаусы – уездные, Бабиновичи, Горки – заштатные; 11 городов находилось на территории Минской губ.: Минск – губернский, Бобруйск, Борисов, Игумен, Мозырь, Новогрудок, Пинск, Речица, Слуцк – уездные, Докшицы, Несвиж – заштатные и 6 городов – на территории Витебской губ. : Витебск – губернский, Городок, Дрисса, Лепель, Полоцк, Сураж – уездные [16].</w:t>
      </w:r>
    </w:p>
    <w:p w:rsidR="00CC602F" w:rsidRDefault="00CC602F" w:rsidP="00CC602F">
      <w:pPr>
        <w:spacing w:after="0" w:line="240" w:lineRule="auto"/>
        <w:jc w:val="both"/>
      </w:pPr>
      <w:r>
        <w:tab/>
        <w:t xml:space="preserve">К концу 30-х годов XIX в. еще около 12 % всего числа городов Беларуси (5 из 43 городов) были частновладельческими – Докшицы, Несвиж, Ошмяны, Сенно, Слуцк [17]. Уездный городок Могилевской губ. Старый Быхов до 1831 г. был частновладельческим (принадлежал князьям Сапегам, у которых был секвестрован за участие в восстании 1830–1831 гг. и стал </w:t>
      </w:r>
      <w:r>
        <w:lastRenderedPageBreak/>
        <w:t>принадлежать казне). Этот город находился в ведении Министерства государственных имуществ, т. е. в административном отношении находился на положении государственной деревни [3, с. 310]. Земля, занимаемая частновладельческими городами, принадлежала владельцам, а часть жителей относилась к категории крепостных крестьян. Царские чиновники, обследовавшие в 1831 г. хозяйственное положение Ошмян – города, который принадлежал генерал-майору Кончалову, вынуждены были признать, что «владельческое управление лишало его всех средств к покрытию городских расходов и стесняло в торговле и промышленности» [18, с. 166]. Минский губернатор в донесении виленскому военному губернатору в 1838 г. писал: «Жители в сих городах и местечках свободных сословий состоят на чиншах с правом вести мелочную торговлю, содержать шинки, упражняться в разных ремеслах и пользоваться землею. Но права сии по местным обычаям в крае, истекая частью из воли прежнего польского правительства, не имеют никаких определенных оснований» [19, с. 519]. На основании привилегий, полученных еще от польских королей и сохраненных русским правительством, владельцы городов и местечек могли их продать, заложить, завещать [20].</w:t>
      </w:r>
    </w:p>
    <w:p w:rsidR="00CC602F" w:rsidRPr="00F7183E" w:rsidRDefault="00CC602F" w:rsidP="00CC602F">
      <w:pPr>
        <w:spacing w:after="0" w:line="240" w:lineRule="auto"/>
        <w:jc w:val="both"/>
      </w:pPr>
      <w:r>
        <w:tab/>
        <w:t>Русское правительство предпринимало некоторые меры для перевода частновладельческих городов в положение государственных поселений. В 1843 г. были выкуплены Ошмяны, в 1846 г. – Слуцк. В 50-х годах XIX в. были выкуплены у владельцев Друя, Сенно, Докшицы и Несвиж [3, с. 311; 21]. Однако все местечки и значительная часть городов белорусских губерний находились на земле, принадлежавшей помещикам [22]. Помещичье землевладение мешало росту территории и числа городов. Принадлежность частным владельцам задерживала процесс перерастания местечек в города.</w:t>
      </w:r>
    </w:p>
    <w:p w:rsidR="00CC602F" w:rsidRPr="00435B33" w:rsidRDefault="00CC602F" w:rsidP="00CC602F">
      <w:pPr>
        <w:spacing w:after="0" w:line="240" w:lineRule="auto"/>
        <w:jc w:val="center"/>
        <w:rPr>
          <w:b/>
        </w:rPr>
      </w:pPr>
      <w:r w:rsidRPr="00435B33">
        <w:rPr>
          <w:b/>
        </w:rPr>
        <w:t>Источники и литература</w:t>
      </w:r>
    </w:p>
    <w:p w:rsidR="00CC602F" w:rsidRDefault="00CC602F" w:rsidP="00CC602F">
      <w:pPr>
        <w:spacing w:after="0" w:line="240" w:lineRule="auto"/>
        <w:jc w:val="both"/>
      </w:pPr>
      <w:r>
        <w:tab/>
        <w:t>1. Ленин, В. И. Полное собрание сочинений : в 50 т. / В.И. Ленин. – 5-е изд. – М.: Политиздат, 1979–1983. – Т. 3 : Развитие капитализма в России. – 791 с.</w:t>
      </w:r>
    </w:p>
    <w:p w:rsidR="00CC602F" w:rsidRDefault="00CC602F" w:rsidP="00CC602F">
      <w:pPr>
        <w:spacing w:after="0" w:line="240" w:lineRule="auto"/>
        <w:jc w:val="both"/>
        <w:rPr>
          <w:lang w:val="be-BY"/>
        </w:rPr>
      </w:pPr>
      <w:r>
        <w:tab/>
        <w:t xml:space="preserve">2. </w:t>
      </w:r>
      <w:r>
        <w:rPr>
          <w:lang w:val="be-BY"/>
        </w:rPr>
        <w:t>Гісторыя Беларускай ССР : у 5 т. / рэдкал.: І.М. Ігнаценка (гал. рэд.) [і інш.]. – Мінск : Навука і тэхніка, 1972–1975. – Т. 1: Першабытны лад на тэрыторыі Беларусі. Эпоха феадалізму / рэдкал. тома: К.І. Шабуня (гал. рэд.) [і інш.]. – 1972. – 632 с.</w:t>
      </w:r>
    </w:p>
    <w:p w:rsidR="00CC602F" w:rsidRDefault="00CC602F" w:rsidP="00CC602F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>3. Рындзюнский, П.Г. Городское гражданство дореформенной России / П.Г. Рындзюнский. – М., 1958.</w:t>
      </w:r>
    </w:p>
    <w:p w:rsidR="00CC602F" w:rsidRDefault="00CC602F" w:rsidP="00CC602F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>4. Города феодальной России. – М., 1966.</w:t>
      </w:r>
    </w:p>
    <w:p w:rsidR="00CC602F" w:rsidRDefault="00CC602F" w:rsidP="00CC602F">
      <w:pPr>
        <w:spacing w:after="0" w:line="240" w:lineRule="auto"/>
        <w:jc w:val="both"/>
      </w:pPr>
      <w:r>
        <w:rPr>
          <w:lang w:val="be-BY"/>
        </w:rPr>
        <w:tab/>
        <w:t xml:space="preserve">5. </w:t>
      </w:r>
      <w:r w:rsidRPr="00706656">
        <w:t>История БССР. – Минск, 1961. – Т. 1.</w:t>
      </w:r>
    </w:p>
    <w:p w:rsidR="00CC602F" w:rsidRDefault="00CC602F" w:rsidP="00CC602F">
      <w:pPr>
        <w:spacing w:after="0" w:line="240" w:lineRule="auto"/>
        <w:jc w:val="both"/>
      </w:pPr>
      <w:r>
        <w:tab/>
        <w:t xml:space="preserve">6. </w:t>
      </w:r>
      <w:r w:rsidRPr="004F5014">
        <w:t xml:space="preserve">Переписи населения России. </w:t>
      </w:r>
      <w:r>
        <w:rPr>
          <w:lang w:val="be-BY"/>
        </w:rPr>
        <w:t xml:space="preserve">– </w:t>
      </w:r>
      <w:r w:rsidRPr="004F5014">
        <w:t>М., 1972</w:t>
      </w:r>
      <w:r>
        <w:rPr>
          <w:lang w:val="be-BY"/>
        </w:rPr>
        <w:t xml:space="preserve">. – </w:t>
      </w:r>
      <w:r w:rsidRPr="004F5014">
        <w:t xml:space="preserve">Вып. </w:t>
      </w:r>
      <w:r>
        <w:rPr>
          <w:lang w:val="be-BY"/>
        </w:rPr>
        <w:t>V</w:t>
      </w:r>
      <w:r>
        <w:rPr>
          <w:lang w:val="en-US"/>
        </w:rPr>
        <w:t>I</w:t>
      </w:r>
      <w:r>
        <w:rPr>
          <w:lang w:val="be-BY"/>
        </w:rPr>
        <w:t>–</w:t>
      </w:r>
      <w:r>
        <w:rPr>
          <w:lang w:val="en-US"/>
        </w:rPr>
        <w:t>X</w:t>
      </w:r>
      <w:r w:rsidRPr="004F5014">
        <w:t>.</w:t>
      </w:r>
    </w:p>
    <w:p w:rsidR="00CC602F" w:rsidRDefault="00CC602F" w:rsidP="00CC602F">
      <w:pPr>
        <w:spacing w:after="0" w:line="240" w:lineRule="auto"/>
        <w:jc w:val="both"/>
      </w:pPr>
      <w:r>
        <w:tab/>
        <w:t xml:space="preserve">7. </w:t>
      </w:r>
      <w:r>
        <w:rPr>
          <w:lang w:val="be-BY"/>
        </w:rPr>
        <w:t xml:space="preserve">Национальный исторический архив Беларуси (НИАБ). </w:t>
      </w:r>
      <w:r>
        <w:t>– Фонд 295. – Оп. 1. – Д. 94. – Л. 443.</w:t>
      </w:r>
    </w:p>
    <w:p w:rsidR="00CC602F" w:rsidRDefault="00CC602F" w:rsidP="00CC602F">
      <w:pPr>
        <w:spacing w:after="0" w:line="240" w:lineRule="auto"/>
        <w:jc w:val="both"/>
      </w:pPr>
      <w:r>
        <w:tab/>
        <w:t>8. НИАБ. – Фонд 295. – Оп. 1. – Д. 130. – Л. 204.</w:t>
      </w:r>
    </w:p>
    <w:p w:rsidR="00CC602F" w:rsidRDefault="00CC602F" w:rsidP="00CC602F">
      <w:pPr>
        <w:spacing w:after="0" w:line="240" w:lineRule="auto"/>
        <w:jc w:val="both"/>
      </w:pPr>
      <w:r>
        <w:tab/>
        <w:t xml:space="preserve">9. </w:t>
      </w:r>
      <w:r>
        <w:rPr>
          <w:lang w:val="be-BY"/>
        </w:rPr>
        <w:t xml:space="preserve">Полный сборник законов Российской империи (ПСЗ). – Т. </w:t>
      </w:r>
      <w:r>
        <w:t>23. – Ст. 694.</w:t>
      </w:r>
    </w:p>
    <w:p w:rsidR="00CC602F" w:rsidRDefault="00CC602F" w:rsidP="00CC602F">
      <w:pPr>
        <w:spacing w:after="0" w:line="240" w:lineRule="auto"/>
        <w:jc w:val="both"/>
        <w:rPr>
          <w:lang w:val="be-BY"/>
        </w:rPr>
      </w:pPr>
      <w:r>
        <w:lastRenderedPageBreak/>
        <w:tab/>
        <w:t xml:space="preserve">10. </w:t>
      </w:r>
      <w:r w:rsidRPr="004F5014">
        <w:t xml:space="preserve">Переписи населения России. </w:t>
      </w:r>
      <w:r>
        <w:rPr>
          <w:lang w:val="be-BY"/>
        </w:rPr>
        <w:t xml:space="preserve">– </w:t>
      </w:r>
      <w:r w:rsidRPr="004F5014">
        <w:t>М., 1972</w:t>
      </w:r>
      <w:r>
        <w:rPr>
          <w:lang w:val="be-BY"/>
        </w:rPr>
        <w:t xml:space="preserve">. – </w:t>
      </w:r>
      <w:r w:rsidRPr="004F5014">
        <w:t xml:space="preserve">Вып. </w:t>
      </w:r>
      <w:r>
        <w:rPr>
          <w:lang w:val="en-US"/>
        </w:rPr>
        <w:t>VI</w:t>
      </w:r>
      <w:r>
        <w:rPr>
          <w:lang w:val="be-BY"/>
        </w:rPr>
        <w:t>.</w:t>
      </w:r>
    </w:p>
    <w:p w:rsidR="00CC602F" w:rsidRDefault="00CC602F" w:rsidP="00CC602F">
      <w:pPr>
        <w:spacing w:after="0" w:line="240" w:lineRule="auto"/>
        <w:jc w:val="both"/>
      </w:pPr>
      <w:r>
        <w:rPr>
          <w:lang w:val="be-BY"/>
        </w:rPr>
        <w:tab/>
        <w:t xml:space="preserve">11. </w:t>
      </w:r>
      <w:r>
        <w:t xml:space="preserve">Российский государственный исторический архив в </w:t>
      </w:r>
      <w:r>
        <w:rPr>
          <w:lang w:val="be-BY"/>
        </w:rPr>
        <w:t>Санкт-Петербурге</w:t>
      </w:r>
      <w:r>
        <w:t xml:space="preserve"> (РГИА). – Фонд 1350. – Оп. 312. – Д. 90. – Л. 12.</w:t>
      </w:r>
    </w:p>
    <w:p w:rsidR="00CC602F" w:rsidRDefault="00CC602F" w:rsidP="00CC602F">
      <w:pPr>
        <w:spacing w:after="0" w:line="240" w:lineRule="auto"/>
        <w:jc w:val="both"/>
      </w:pPr>
      <w:r>
        <w:tab/>
        <w:t xml:space="preserve">12. </w:t>
      </w:r>
      <w:r w:rsidRPr="00706656">
        <w:t>Чепко, В.В. Население городов и местечек Белоруссии в первой половине XIX в. / В.В. Чепко // Проблемы социально-экономического развития Белоруссии. – Минск, 1976.</w:t>
      </w:r>
    </w:p>
    <w:p w:rsidR="00CC602F" w:rsidRDefault="00CC602F" w:rsidP="00CC602F">
      <w:pPr>
        <w:spacing w:after="0" w:line="240" w:lineRule="auto"/>
        <w:jc w:val="both"/>
      </w:pPr>
      <w:r>
        <w:tab/>
        <w:t>13. НИАБ. – Фонд 295. – Оп. 1. – Д. 94. – Л. 1011.</w:t>
      </w:r>
    </w:p>
    <w:p w:rsidR="00CC602F" w:rsidRPr="00435B33" w:rsidRDefault="00CC602F" w:rsidP="00CC602F">
      <w:pPr>
        <w:spacing w:after="0" w:line="240" w:lineRule="auto"/>
        <w:jc w:val="both"/>
      </w:pPr>
      <w:r>
        <w:tab/>
        <w:t>14. Центральный государственный исторический архив Украины в Киеве (ЦГИА Украины). – Фонд 442. – Оп. 787. – Д. 255. – Л. 3.</w:t>
      </w:r>
    </w:p>
    <w:p w:rsidR="00CC602F" w:rsidRDefault="00CC602F" w:rsidP="00CC602F">
      <w:pPr>
        <w:spacing w:after="0" w:line="240" w:lineRule="auto"/>
        <w:jc w:val="both"/>
      </w:pPr>
      <w:r w:rsidRPr="00435B33">
        <w:tab/>
      </w:r>
      <w:r w:rsidRPr="006324CA">
        <w:t xml:space="preserve">15. </w:t>
      </w:r>
      <w:r w:rsidRPr="004F5014">
        <w:t xml:space="preserve">Переписи населения России. </w:t>
      </w:r>
      <w:r>
        <w:rPr>
          <w:lang w:val="be-BY"/>
        </w:rPr>
        <w:t xml:space="preserve">– </w:t>
      </w:r>
      <w:r w:rsidRPr="004F5014">
        <w:t>М., 1972</w:t>
      </w:r>
      <w:r>
        <w:rPr>
          <w:lang w:val="be-BY"/>
        </w:rPr>
        <w:t xml:space="preserve">. – </w:t>
      </w:r>
      <w:r w:rsidRPr="004F5014">
        <w:t xml:space="preserve">Вып. </w:t>
      </w:r>
      <w:r>
        <w:rPr>
          <w:lang w:val="be-BY"/>
        </w:rPr>
        <w:t>V</w:t>
      </w:r>
      <w:r>
        <w:rPr>
          <w:lang w:val="en-US"/>
        </w:rPr>
        <w:t>II</w:t>
      </w:r>
      <w:r>
        <w:rPr>
          <w:lang w:val="be-BY"/>
        </w:rPr>
        <w:t>–</w:t>
      </w:r>
      <w:r>
        <w:rPr>
          <w:lang w:val="en-US"/>
        </w:rPr>
        <w:t>X</w:t>
      </w:r>
      <w:r>
        <w:t>.</w:t>
      </w:r>
    </w:p>
    <w:p w:rsidR="00CC602F" w:rsidRDefault="00CC602F" w:rsidP="00CC602F">
      <w:pPr>
        <w:spacing w:after="0" w:line="240" w:lineRule="auto"/>
        <w:jc w:val="both"/>
      </w:pPr>
      <w:r>
        <w:tab/>
        <w:t xml:space="preserve">16. </w:t>
      </w:r>
      <w:r>
        <w:rPr>
          <w:lang w:val="be-BY"/>
        </w:rPr>
        <w:t>Экон</w:t>
      </w:r>
      <w:r w:rsidRPr="003D6EE0">
        <w:rPr>
          <w:lang w:val="be-BY"/>
        </w:rPr>
        <w:t>ом</w:t>
      </w:r>
      <w:r w:rsidRPr="003D6EE0">
        <w:t>ическое состояние городских поселений Европейской России в 1861</w:t>
      </w:r>
      <w:r>
        <w:rPr>
          <w:lang w:val="be-BY"/>
        </w:rPr>
        <w:t>–</w:t>
      </w:r>
      <w:r w:rsidRPr="003D6EE0">
        <w:t>1862 гг. – СПб., 1863. – Ч. 1</w:t>
      </w:r>
      <w:r>
        <w:t>.</w:t>
      </w:r>
    </w:p>
    <w:p w:rsidR="00CC602F" w:rsidRDefault="00CC602F" w:rsidP="00CC602F">
      <w:pPr>
        <w:spacing w:after="0" w:line="240" w:lineRule="auto"/>
        <w:jc w:val="both"/>
        <w:rPr>
          <w:lang w:val="be-BY"/>
        </w:rPr>
      </w:pPr>
      <w:r>
        <w:tab/>
        <w:t xml:space="preserve">17. </w:t>
      </w:r>
      <w:r>
        <w:rPr>
          <w:lang w:val="be-BY"/>
        </w:rPr>
        <w:t>Семенов, П.П. Полное географическое описание нашего отечества: настольная и дорожная книга для русских людей / П.П. Семенов. – СПб.: А.Ф. Девриен, 1905. –</w:t>
      </w:r>
      <w:r w:rsidRPr="00570ED6">
        <w:rPr>
          <w:lang w:val="be-BY"/>
        </w:rPr>
        <w:t xml:space="preserve"> </w:t>
      </w:r>
      <w:r>
        <w:rPr>
          <w:lang w:val="be-BY"/>
        </w:rPr>
        <w:t>Т. 9. – С. 487</w:t>
      </w:r>
      <w:r w:rsidRPr="00570ED6">
        <w:rPr>
          <w:lang w:val="be-BY"/>
        </w:rPr>
        <w:t>;</w:t>
      </w:r>
      <w:r>
        <w:t xml:space="preserve"> Семенов, В.П. Живописная Россия</w:t>
      </w:r>
      <w:r>
        <w:rPr>
          <w:lang w:val="be-BY"/>
        </w:rPr>
        <w:t xml:space="preserve"> / В.П. Семенов. –</w:t>
      </w:r>
      <w:r w:rsidRPr="00570ED6">
        <w:t xml:space="preserve"> СПб., 1883.</w:t>
      </w:r>
      <w:r>
        <w:rPr>
          <w:lang w:val="be-BY"/>
        </w:rPr>
        <w:t xml:space="preserve"> –</w:t>
      </w:r>
      <w:r w:rsidRPr="00570ED6">
        <w:t xml:space="preserve"> Т. 3.</w:t>
      </w:r>
      <w:r>
        <w:rPr>
          <w:lang w:val="be-BY"/>
        </w:rPr>
        <w:t xml:space="preserve"> – С. 310.</w:t>
      </w:r>
    </w:p>
    <w:p w:rsidR="00CC602F" w:rsidRDefault="00CC602F" w:rsidP="00CC602F">
      <w:pPr>
        <w:spacing w:after="0" w:line="240" w:lineRule="auto"/>
        <w:jc w:val="both"/>
      </w:pPr>
      <w:r>
        <w:rPr>
          <w:lang w:val="be-BY"/>
        </w:rPr>
        <w:tab/>
        <w:t xml:space="preserve">18. </w:t>
      </w:r>
      <w:r>
        <w:t>Городские поселения в Российской империи. – СПб., 1860. – Т. 1.</w:t>
      </w:r>
    </w:p>
    <w:p w:rsidR="00CC602F" w:rsidRDefault="00CC602F" w:rsidP="00CC602F">
      <w:pPr>
        <w:spacing w:after="0" w:line="240" w:lineRule="auto"/>
        <w:jc w:val="both"/>
      </w:pPr>
      <w:r>
        <w:tab/>
        <w:t xml:space="preserve">19. </w:t>
      </w:r>
      <w:r w:rsidRPr="00D5713F">
        <w:t xml:space="preserve">Белоруссия в эпоху феодализма: </w:t>
      </w:r>
      <w:r w:rsidRPr="00D5713F">
        <w:rPr>
          <w:lang w:val="be-BY"/>
        </w:rPr>
        <w:t>с</w:t>
      </w:r>
      <w:r w:rsidRPr="00D5713F">
        <w:t>б</w:t>
      </w:r>
      <w:r w:rsidRPr="00D5713F">
        <w:rPr>
          <w:lang w:val="be-BY"/>
        </w:rPr>
        <w:t>.</w:t>
      </w:r>
      <w:r w:rsidRPr="00D5713F">
        <w:t xml:space="preserve"> документов и материалов</w:t>
      </w:r>
      <w:r>
        <w:t xml:space="preserve"> </w:t>
      </w:r>
      <w:r w:rsidRPr="00D5713F">
        <w:t>: в 3 т. – Минск: Изд-во А</w:t>
      </w:r>
      <w:r w:rsidRPr="00D5713F">
        <w:rPr>
          <w:lang w:val="be-BY"/>
        </w:rPr>
        <w:t>кад. наук</w:t>
      </w:r>
      <w:r>
        <w:t xml:space="preserve"> БССР, 1961. – Т. 3</w:t>
      </w:r>
      <w:r w:rsidRPr="00D5713F">
        <w:t xml:space="preserve"> – 625 с</w:t>
      </w:r>
      <w:r>
        <w:t>.</w:t>
      </w:r>
    </w:p>
    <w:p w:rsidR="00CC602F" w:rsidRDefault="00CC602F" w:rsidP="00CC602F">
      <w:pPr>
        <w:spacing w:after="0" w:line="240" w:lineRule="auto"/>
        <w:jc w:val="both"/>
        <w:rPr>
          <w:lang w:val="be-BY"/>
        </w:rPr>
      </w:pPr>
      <w:r>
        <w:tab/>
        <w:t xml:space="preserve">20. Государственный исторический архив Литвы (ГИАЛ). </w:t>
      </w:r>
      <w:r>
        <w:rPr>
          <w:lang w:val="be-BY"/>
        </w:rPr>
        <w:t>– Фонд 378. – Оп. 48. – Д. 196. – Л. 15.</w:t>
      </w:r>
    </w:p>
    <w:p w:rsidR="00CC602F" w:rsidRDefault="00CC602F" w:rsidP="00CC602F">
      <w:pPr>
        <w:spacing w:after="0" w:line="240" w:lineRule="auto"/>
        <w:jc w:val="both"/>
      </w:pPr>
      <w:r>
        <w:rPr>
          <w:lang w:val="be-BY"/>
        </w:rPr>
        <w:tab/>
        <w:t>21. Семенов, П.П. Полное географическое описание нашего отечества: настольная и дорожная книга для русских людей / П.П. Семенов. – СПб.: А.Ф. Девриен, 1905. –</w:t>
      </w:r>
      <w:r w:rsidRPr="00570ED6">
        <w:rPr>
          <w:lang w:val="be-BY"/>
        </w:rPr>
        <w:t xml:space="preserve"> </w:t>
      </w:r>
      <w:r>
        <w:rPr>
          <w:lang w:val="be-BY"/>
        </w:rPr>
        <w:t>Т. 9. – С. 487; Грицкевич, А.П</w:t>
      </w:r>
      <w:r w:rsidRPr="00DA1FA2">
        <w:rPr>
          <w:lang w:val="be-BY"/>
        </w:rPr>
        <w:t xml:space="preserve">. </w:t>
      </w:r>
      <w:r w:rsidRPr="00DA1FA2">
        <w:t>Слуцк. Ист.-экон. очерк / А.</w:t>
      </w:r>
      <w:r>
        <w:t>П.</w:t>
      </w:r>
      <w:r w:rsidRPr="00DA1FA2">
        <w:t xml:space="preserve"> Грицкевич. </w:t>
      </w:r>
      <w:r>
        <w:t>– Минск: Беларусь, 1970. – С. 21; Семенов, В.П. Живописная Россия</w:t>
      </w:r>
      <w:r>
        <w:rPr>
          <w:lang w:val="be-BY"/>
        </w:rPr>
        <w:t xml:space="preserve"> / В.П. Семенов. –</w:t>
      </w:r>
      <w:r w:rsidRPr="00570ED6">
        <w:t xml:space="preserve"> СПб., 1883.</w:t>
      </w:r>
      <w:r>
        <w:rPr>
          <w:lang w:val="be-BY"/>
        </w:rPr>
        <w:t xml:space="preserve"> –</w:t>
      </w:r>
      <w:r w:rsidRPr="00570ED6">
        <w:t xml:space="preserve"> Т. 3.</w:t>
      </w:r>
      <w:r>
        <w:rPr>
          <w:lang w:val="be-BY"/>
        </w:rPr>
        <w:t xml:space="preserve"> – С. 366; </w:t>
      </w:r>
      <w:r>
        <w:t>РГИА. – Фонд 1263. – Оп. 1. – Д. 159. – Л. 17.</w:t>
      </w:r>
    </w:p>
    <w:p w:rsidR="00CC602F" w:rsidRDefault="00CC602F" w:rsidP="00CC602F">
      <w:pPr>
        <w:spacing w:after="0" w:line="240" w:lineRule="auto"/>
        <w:jc w:val="both"/>
        <w:rPr>
          <w:lang w:val="be-BY"/>
        </w:rPr>
      </w:pPr>
      <w:r>
        <w:tab/>
        <w:t xml:space="preserve">22. </w:t>
      </w:r>
      <w:r>
        <w:rPr>
          <w:lang w:val="be-BY"/>
        </w:rPr>
        <w:t>НИ</w:t>
      </w:r>
      <w:r w:rsidRPr="006D3B19">
        <w:rPr>
          <w:lang w:val="be-BY"/>
        </w:rPr>
        <w:t>АБ</w:t>
      </w:r>
      <w:r>
        <w:rPr>
          <w:lang w:val="be-BY"/>
        </w:rPr>
        <w:t>. – Фонд 1288. – Оп. 10. – Д. 25. – Ч. 1. – Л. 2–14; Д. 3288. – Л. 95–101.</w:t>
      </w:r>
    </w:p>
    <w:p w:rsidR="0049692F" w:rsidRPr="00CC602F" w:rsidRDefault="0049692F">
      <w:pPr>
        <w:rPr>
          <w:lang w:val="be-BY"/>
        </w:rPr>
      </w:pPr>
    </w:p>
    <w:sectPr w:rsidR="0049692F" w:rsidRPr="00CC602F" w:rsidSect="004969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865" w:rsidRDefault="00E23865" w:rsidP="00CC602F">
      <w:pPr>
        <w:spacing w:after="0" w:line="240" w:lineRule="auto"/>
      </w:pPr>
      <w:r>
        <w:separator/>
      </w:r>
    </w:p>
  </w:endnote>
  <w:endnote w:type="continuationSeparator" w:id="1">
    <w:p w:rsidR="00E23865" w:rsidRDefault="00E23865" w:rsidP="00CC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58" w:rsidRDefault="00F36F5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58" w:rsidRDefault="00F36F5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58" w:rsidRDefault="00F36F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865" w:rsidRDefault="00E23865" w:rsidP="00CC602F">
      <w:pPr>
        <w:spacing w:after="0" w:line="240" w:lineRule="auto"/>
      </w:pPr>
      <w:r>
        <w:separator/>
      </w:r>
    </w:p>
  </w:footnote>
  <w:footnote w:type="continuationSeparator" w:id="1">
    <w:p w:rsidR="00E23865" w:rsidRDefault="00E23865" w:rsidP="00CC602F">
      <w:pPr>
        <w:spacing w:after="0" w:line="240" w:lineRule="auto"/>
      </w:pPr>
      <w:r>
        <w:continuationSeparator/>
      </w:r>
    </w:p>
  </w:footnote>
  <w:footnote w:id="2">
    <w:p w:rsidR="00CC602F" w:rsidRPr="009A634E" w:rsidRDefault="00CC602F" w:rsidP="00CC602F">
      <w:pPr>
        <w:pStyle w:val="a3"/>
        <w:jc w:val="both"/>
      </w:pPr>
      <w:r w:rsidRPr="009A634E">
        <w:rPr>
          <w:rStyle w:val="a5"/>
        </w:rPr>
        <w:t>*</w:t>
      </w:r>
      <w:r w:rsidRPr="009A634E">
        <w:t xml:space="preserve"> В составе Виленской губернии оставались Браславский и Ошмянский уезды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58" w:rsidRDefault="00F36F58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2057" o:spid="_x0000_s3074" type="#_x0000_t136" style="position:absolute;margin-left:0;margin-top:0;width:586.2pt;height:73.2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58" w:rsidRDefault="00F36F58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2058" o:spid="_x0000_s3075" type="#_x0000_t136" style="position:absolute;margin-left:0;margin-top:0;width:586.2pt;height:73.2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58" w:rsidRDefault="00F36F58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2056" o:spid="_x0000_s3073" type="#_x0000_t136" style="position:absolute;margin-left:0;margin-top:0;width:586.2pt;height:73.2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CC602F"/>
    <w:rsid w:val="001C7603"/>
    <w:rsid w:val="001D61E2"/>
    <w:rsid w:val="0049692F"/>
    <w:rsid w:val="00CC602F"/>
    <w:rsid w:val="00E23865"/>
    <w:rsid w:val="00F3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2F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C602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C60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CC602F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36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6F58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F36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6F5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1924</Words>
  <Characters>10972</Characters>
  <Application>Microsoft Office Word</Application>
  <DocSecurity>0</DocSecurity>
  <Lines>91</Lines>
  <Paragraphs>25</Paragraphs>
  <ScaleCrop>false</ScaleCrop>
  <Company>Microsoft</Company>
  <LinksUpToDate>false</LinksUpToDate>
  <CharactersWithSpaces>12871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SHU_VIRTUAL</cp:lastModifiedBy>
  <cp:revision>3</cp:revision>
  <dcterms:created xsi:type="dcterms:W3CDTF">2015-01-23T12:25:00Z</dcterms:created>
  <dcterms:modified xsi:type="dcterms:W3CDTF">2015-01-23T12:29:00Z</dcterms:modified>
</cp:coreProperties>
</file>