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81" w:rsidRPr="00263C81" w:rsidRDefault="00263C81" w:rsidP="00263C8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63C81">
        <w:rPr>
          <w:rFonts w:ascii="Times New Roman" w:hAnsi="Times New Roman" w:cs="Times New Roman"/>
          <w:sz w:val="24"/>
          <w:szCs w:val="24"/>
        </w:rPr>
        <w:t>Хандогий, Д.А. Птицы Минска как объекты краеведческих исследований / Д. А. Хандогий // Студенческая наука как фактор личностного и профессионального развития будущего специалиста: материалы студ. конф., Минск, 22 апр. 2005 г. / БГПУ имени М.Танка; редкол.: В.В.Бущик</w:t>
      </w:r>
      <w:r w:rsidRPr="00263C81">
        <w:rPr>
          <w:rFonts w:ascii="Times New Roman" w:hAnsi="Times New Roman" w:cs="Times New Roman"/>
          <w:sz w:val="24"/>
          <w:szCs w:val="24"/>
          <w:lang w:val="en-US"/>
        </w:rPr>
        <w:t>[</w:t>
      </w:r>
      <w:r w:rsidRPr="00263C81">
        <w:rPr>
          <w:rFonts w:ascii="Times New Roman" w:hAnsi="Times New Roman" w:cs="Times New Roman"/>
          <w:sz w:val="24"/>
          <w:szCs w:val="24"/>
        </w:rPr>
        <w:t>и др.]. – Мн. :БГПУ, 2005. – С.207-209.</w:t>
      </w:r>
      <w:r w:rsidRPr="00263C81">
        <w:rPr>
          <w:rFonts w:ascii="Times New Roman" w:hAnsi="Times New Roman" w:cs="Times New Roman"/>
          <w:sz w:val="24"/>
          <w:szCs w:val="24"/>
        </w:rPr>
        <w:br/>
      </w:r>
      <w:r w:rsidRPr="00263C81">
        <w:rPr>
          <w:rFonts w:ascii="Times New Roman" w:hAnsi="Times New Roman" w:cs="Times New Roman"/>
          <w:sz w:val="24"/>
          <w:szCs w:val="24"/>
        </w:rPr>
        <w:tab/>
      </w:r>
    </w:p>
    <w:p w:rsidR="00263C81" w:rsidRPr="00263C81" w:rsidRDefault="00263C81" w:rsidP="00263C81">
      <w:pPr>
        <w:spacing w:after="0" w:line="240" w:lineRule="auto"/>
        <w:ind w:firstLine="608"/>
        <w:jc w:val="both"/>
        <w:rPr>
          <w:rFonts w:ascii="Times New Roman" w:hAnsi="Times New Roman" w:cs="Times New Roman"/>
          <w:sz w:val="24"/>
          <w:szCs w:val="24"/>
        </w:rPr>
      </w:pPr>
      <w:r w:rsidRPr="00263C81">
        <w:rPr>
          <w:rFonts w:ascii="Times New Roman" w:hAnsi="Times New Roman" w:cs="Times New Roman"/>
          <w:sz w:val="24"/>
          <w:szCs w:val="24"/>
        </w:rPr>
        <w:t>В сборнике представлены материалы выступлений  студентов БГПУ, посвященные проблемам педагогических, психологических, гуманитарных и естественнонаучных дисциплин.</w:t>
      </w:r>
    </w:p>
    <w:p w:rsidR="00263C81" w:rsidRPr="00263C81" w:rsidRDefault="00263C81" w:rsidP="00263C81">
      <w:pPr>
        <w:spacing w:after="0" w:line="240" w:lineRule="auto"/>
        <w:ind w:firstLine="608"/>
        <w:jc w:val="both"/>
        <w:rPr>
          <w:rFonts w:ascii="Times New Roman" w:hAnsi="Times New Roman" w:cs="Times New Roman"/>
          <w:sz w:val="24"/>
          <w:szCs w:val="24"/>
        </w:rPr>
      </w:pPr>
      <w:r w:rsidRPr="00263C81">
        <w:rPr>
          <w:rFonts w:ascii="Times New Roman" w:hAnsi="Times New Roman" w:cs="Times New Roman"/>
          <w:sz w:val="24"/>
          <w:szCs w:val="24"/>
        </w:rPr>
        <w:br/>
      </w:r>
      <w:r w:rsidRPr="00263C81">
        <w:rPr>
          <w:rFonts w:ascii="Times New Roman" w:hAnsi="Times New Roman" w:cs="Times New Roman"/>
          <w:sz w:val="24"/>
          <w:szCs w:val="24"/>
        </w:rPr>
        <w:tab/>
        <w:t>Адресован преподавателям, магистрам, студентам БГПУ.</w:t>
      </w:r>
      <w:r w:rsidRPr="00263C81">
        <w:rPr>
          <w:rFonts w:ascii="Times New Roman" w:hAnsi="Times New Roman" w:cs="Times New Roman"/>
          <w:sz w:val="24"/>
          <w:szCs w:val="24"/>
        </w:rPr>
        <w:br/>
      </w:r>
      <w:r w:rsidRPr="00263C81">
        <w:rPr>
          <w:rFonts w:ascii="Times New Roman" w:hAnsi="Times New Roman" w:cs="Times New Roman"/>
          <w:sz w:val="24"/>
          <w:szCs w:val="24"/>
        </w:rPr>
        <w:tab/>
      </w:r>
    </w:p>
    <w:p w:rsidR="00F1582F" w:rsidRPr="00263C81" w:rsidRDefault="00263C81" w:rsidP="00263C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C81">
        <w:rPr>
          <w:rFonts w:ascii="Times New Roman" w:hAnsi="Times New Roman" w:cs="Times New Roman"/>
          <w:b/>
          <w:sz w:val="24"/>
          <w:szCs w:val="24"/>
        </w:rPr>
        <w:t xml:space="preserve">Ознакомиться с материалами конференции можно на кафедре морфологии и физиологии человека и животных. </w:t>
      </w:r>
      <w:bookmarkEnd w:id="0"/>
    </w:p>
    <w:sectPr w:rsidR="00F1582F" w:rsidRPr="00263C81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534" w:rsidRDefault="00C37534" w:rsidP="00B63285">
      <w:pPr>
        <w:spacing w:after="0" w:line="240" w:lineRule="auto"/>
      </w:pPr>
      <w:r>
        <w:separator/>
      </w:r>
    </w:p>
  </w:endnote>
  <w:endnote w:type="continuationSeparator" w:id="1">
    <w:p w:rsidR="00C37534" w:rsidRDefault="00C37534" w:rsidP="00B63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85" w:rsidRDefault="00B632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85" w:rsidRDefault="00B632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85" w:rsidRDefault="00B632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534" w:rsidRDefault="00C37534" w:rsidP="00B63285">
      <w:pPr>
        <w:spacing w:after="0" w:line="240" w:lineRule="auto"/>
      </w:pPr>
      <w:r>
        <w:separator/>
      </w:r>
    </w:p>
  </w:footnote>
  <w:footnote w:type="continuationSeparator" w:id="1">
    <w:p w:rsidR="00C37534" w:rsidRDefault="00C37534" w:rsidP="00B63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85" w:rsidRDefault="00B6328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4735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85" w:rsidRDefault="00B6328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4736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285" w:rsidRDefault="00B63285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04734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3C81"/>
    <w:rsid w:val="00263C81"/>
    <w:rsid w:val="00B63285"/>
    <w:rsid w:val="00C37534"/>
    <w:rsid w:val="00EC2E65"/>
    <w:rsid w:val="00F1582F"/>
    <w:rsid w:val="00F80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8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3285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63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3285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81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3</cp:revision>
  <dcterms:created xsi:type="dcterms:W3CDTF">2017-01-16T19:46:00Z</dcterms:created>
  <dcterms:modified xsi:type="dcterms:W3CDTF">2017-01-30T08:34:00Z</dcterms:modified>
</cp:coreProperties>
</file>