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7B" w:rsidRDefault="00A9657B" w:rsidP="00A9657B">
      <w:pPr>
        <w:jc w:val="center"/>
        <w:rPr>
          <w:sz w:val="28"/>
          <w:szCs w:val="28"/>
        </w:rPr>
      </w:pPr>
      <w:r w:rsidRPr="0064419F">
        <w:rPr>
          <w:sz w:val="28"/>
          <w:szCs w:val="28"/>
        </w:rPr>
        <w:t xml:space="preserve">СИСТЕМА НАЧАЛЬНОГО ОБРАЗОВАНИЯ В БЕЛАРУСИ </w:t>
      </w:r>
    </w:p>
    <w:p w:rsidR="00A9657B" w:rsidRPr="00A9657B" w:rsidRDefault="00A9657B" w:rsidP="00A9657B">
      <w:pPr>
        <w:jc w:val="center"/>
        <w:rPr>
          <w:sz w:val="28"/>
          <w:szCs w:val="28"/>
        </w:rPr>
      </w:pPr>
      <w:r w:rsidRPr="0064419F">
        <w:rPr>
          <w:sz w:val="28"/>
          <w:szCs w:val="28"/>
        </w:rPr>
        <w:t xml:space="preserve">ВО ВТОРОЙ ПОЛОВИНЕ </w:t>
      </w:r>
      <w:r w:rsidRPr="0064419F">
        <w:rPr>
          <w:sz w:val="28"/>
          <w:szCs w:val="28"/>
          <w:lang w:val="en-US"/>
        </w:rPr>
        <w:t>XIX</w:t>
      </w:r>
      <w:r w:rsidRPr="0064419F">
        <w:rPr>
          <w:sz w:val="28"/>
          <w:szCs w:val="28"/>
        </w:rPr>
        <w:t xml:space="preserve"> ВЕКА</w:t>
      </w:r>
    </w:p>
    <w:p w:rsidR="00A9657B" w:rsidRPr="00A9657B" w:rsidRDefault="00A9657B" w:rsidP="00A9657B">
      <w:pPr>
        <w:jc w:val="center"/>
        <w:rPr>
          <w:sz w:val="28"/>
          <w:szCs w:val="28"/>
        </w:rPr>
      </w:pPr>
    </w:p>
    <w:p w:rsidR="00A9657B" w:rsidRDefault="00A9657B" w:rsidP="00A9657B">
      <w:pPr>
        <w:ind w:left="7080"/>
        <w:rPr>
          <w:sz w:val="28"/>
          <w:szCs w:val="28"/>
        </w:rPr>
      </w:pPr>
      <w:r w:rsidRPr="00C10A6D">
        <w:rPr>
          <w:sz w:val="28"/>
          <w:szCs w:val="28"/>
        </w:rPr>
        <w:t>В.Н. Кадира</w:t>
      </w:r>
      <w:r>
        <w:rPr>
          <w:sz w:val="28"/>
          <w:szCs w:val="28"/>
        </w:rPr>
        <w:t xml:space="preserve">, </w:t>
      </w:r>
    </w:p>
    <w:p w:rsidR="00A9657B" w:rsidRPr="00C10A6D" w:rsidRDefault="00A9657B" w:rsidP="00A9657B">
      <w:pPr>
        <w:ind w:left="7080"/>
        <w:rPr>
          <w:sz w:val="28"/>
          <w:szCs w:val="28"/>
        </w:rPr>
      </w:pPr>
      <w:r>
        <w:rPr>
          <w:sz w:val="28"/>
          <w:szCs w:val="28"/>
        </w:rPr>
        <w:t>К.Ю. Таранович</w:t>
      </w:r>
    </w:p>
    <w:p w:rsidR="00A9657B" w:rsidRDefault="00A9657B" w:rsidP="00A9657B">
      <w:pPr>
        <w:ind w:left="7080"/>
        <w:rPr>
          <w:sz w:val="28"/>
          <w:szCs w:val="28"/>
        </w:rPr>
      </w:pPr>
      <w:r w:rsidRPr="00D64821">
        <w:rPr>
          <w:sz w:val="28"/>
          <w:szCs w:val="28"/>
        </w:rPr>
        <w:t>БГПУ (Минск)</w:t>
      </w:r>
    </w:p>
    <w:p w:rsidR="00A9657B" w:rsidRPr="00D64821" w:rsidRDefault="00A9657B" w:rsidP="00A9657B">
      <w:pPr>
        <w:spacing w:line="360" w:lineRule="auto"/>
        <w:jc w:val="both"/>
        <w:rPr>
          <w:sz w:val="28"/>
          <w:szCs w:val="28"/>
        </w:rPr>
      </w:pPr>
      <w:r>
        <w:rPr>
          <w:sz w:val="28"/>
          <w:szCs w:val="28"/>
          <w:lang w:val="be-BY"/>
        </w:rPr>
        <w:t xml:space="preserve">В.Н. Кадира., </w:t>
      </w:r>
      <w:r>
        <w:rPr>
          <w:sz w:val="28"/>
          <w:szCs w:val="28"/>
        </w:rPr>
        <w:t xml:space="preserve">Европа: Актуальные проблемы этнокультуры: материалы </w:t>
      </w:r>
      <w:r>
        <w:rPr>
          <w:sz w:val="28"/>
          <w:szCs w:val="28"/>
          <w:lang w:val="uk-UA"/>
        </w:rPr>
        <w:t>ІІІ</w:t>
      </w:r>
      <w:r>
        <w:rPr>
          <w:sz w:val="28"/>
          <w:szCs w:val="28"/>
        </w:rPr>
        <w:t xml:space="preserve"> международной научно-теоретической конференции. </w:t>
      </w:r>
      <w:r>
        <w:rPr>
          <w:sz w:val="28"/>
          <w:szCs w:val="28"/>
          <w:lang w:val="be-BY"/>
        </w:rPr>
        <w:t>Минск: БГПУ, 2010. С. 256-258.</w:t>
      </w:r>
    </w:p>
    <w:p w:rsidR="00A9657B" w:rsidRPr="00A9657B" w:rsidRDefault="00A9657B" w:rsidP="00A9657B">
      <w:pPr>
        <w:jc w:val="both"/>
        <w:rPr>
          <w:sz w:val="28"/>
          <w:szCs w:val="28"/>
        </w:rPr>
      </w:pPr>
      <w:r>
        <w:rPr>
          <w:b/>
          <w:sz w:val="28"/>
          <w:szCs w:val="28"/>
        </w:rPr>
        <w:t xml:space="preserve">Ключевые слова: </w:t>
      </w:r>
      <w:r>
        <w:rPr>
          <w:sz w:val="28"/>
          <w:szCs w:val="28"/>
        </w:rPr>
        <w:t>начальное образование, буржуазные реформы, народные училища, приходские училища.</w:t>
      </w:r>
    </w:p>
    <w:p w:rsidR="00A9657B" w:rsidRPr="0064419F" w:rsidRDefault="00A9657B" w:rsidP="00A9657B">
      <w:pPr>
        <w:jc w:val="center"/>
        <w:rPr>
          <w:b/>
          <w:sz w:val="28"/>
          <w:szCs w:val="28"/>
        </w:rPr>
      </w:pPr>
    </w:p>
    <w:p w:rsidR="00A9657B" w:rsidRPr="0064419F" w:rsidRDefault="00A9657B" w:rsidP="00A9657B">
      <w:pPr>
        <w:widowControl w:val="0"/>
        <w:autoSpaceDE w:val="0"/>
        <w:autoSpaceDN w:val="0"/>
        <w:adjustRightInd w:val="0"/>
        <w:jc w:val="both"/>
        <w:rPr>
          <w:sz w:val="28"/>
          <w:szCs w:val="28"/>
        </w:rPr>
      </w:pPr>
      <w:r w:rsidRPr="0064419F">
        <w:rPr>
          <w:sz w:val="28"/>
          <w:szCs w:val="28"/>
        </w:rPr>
        <w:tab/>
        <w:t xml:space="preserve">Наиболее значимые события в развитии системы образования и педагогической мысли Беларуси Нового времени пришлись на вторую половину </w:t>
      </w:r>
      <w:r w:rsidRPr="0064419F">
        <w:rPr>
          <w:sz w:val="28"/>
          <w:szCs w:val="28"/>
          <w:lang w:val="en-US"/>
        </w:rPr>
        <w:t>XIX</w:t>
      </w:r>
      <w:r w:rsidRPr="0064419F">
        <w:rPr>
          <w:sz w:val="28"/>
          <w:szCs w:val="28"/>
        </w:rPr>
        <w:t xml:space="preserve"> столетия - эпоху важных социальных реформ и преобразований. Это было время, обусловившее необходимость в повышении образовательного уровня населения и подготовке квалифицированных специалистов. Политика царского правительства в области образования расширила сеть учебных заведений и привела к созданию новой школьной системы.</w:t>
      </w:r>
    </w:p>
    <w:p w:rsidR="00A9657B" w:rsidRPr="0064419F" w:rsidRDefault="00A9657B" w:rsidP="00A9657B">
      <w:pPr>
        <w:widowControl w:val="0"/>
        <w:autoSpaceDE w:val="0"/>
        <w:autoSpaceDN w:val="0"/>
        <w:adjustRightInd w:val="0"/>
        <w:jc w:val="both"/>
        <w:rPr>
          <w:sz w:val="28"/>
          <w:szCs w:val="28"/>
        </w:rPr>
      </w:pPr>
      <w:r w:rsidRPr="0064419F">
        <w:rPr>
          <w:sz w:val="28"/>
          <w:szCs w:val="28"/>
        </w:rPr>
        <w:tab/>
        <w:t>Законодательная активность российского правительства в области образования с 1856 по 1890 гг. росла не только в связи с бюрократическим усложнением аппарата управления системой учебных заведений, но и отзывалась на настроения общественности. В связи с этим изменения в системе начального образования указанного периода были напрямую связаны с развитием общественного движения и реакцией на него со стороны правительства России. Все преобразования, касавшиеся функционирования начальных учебных заведений центральных губерний Российского государства, с некоторыми особенностями были характерны и для белорусских губерний, входивших в состав Виленского учебного округа [6, с. 252-253].</w:t>
      </w:r>
    </w:p>
    <w:p w:rsidR="00A9657B" w:rsidRPr="0064419F" w:rsidRDefault="00A9657B" w:rsidP="00A9657B">
      <w:pPr>
        <w:widowControl w:val="0"/>
        <w:autoSpaceDE w:val="0"/>
        <w:autoSpaceDN w:val="0"/>
        <w:adjustRightInd w:val="0"/>
        <w:jc w:val="both"/>
        <w:rPr>
          <w:sz w:val="28"/>
          <w:szCs w:val="28"/>
        </w:rPr>
      </w:pPr>
      <w:r w:rsidRPr="0064419F">
        <w:rPr>
          <w:sz w:val="28"/>
          <w:szCs w:val="28"/>
        </w:rPr>
        <w:tab/>
        <w:t>В рамках буржуазн</w:t>
      </w:r>
      <w:r>
        <w:rPr>
          <w:sz w:val="28"/>
          <w:szCs w:val="28"/>
        </w:rPr>
        <w:t>ых</w:t>
      </w:r>
      <w:r w:rsidRPr="0064419F">
        <w:rPr>
          <w:sz w:val="28"/>
          <w:szCs w:val="28"/>
        </w:rPr>
        <w:t xml:space="preserve"> реформ 60-х гг. </w:t>
      </w:r>
      <w:r w:rsidRPr="0064419F">
        <w:rPr>
          <w:sz w:val="28"/>
          <w:szCs w:val="28"/>
          <w:lang w:val="en-US"/>
        </w:rPr>
        <w:t>XIX</w:t>
      </w:r>
      <w:r w:rsidRPr="0064419F">
        <w:rPr>
          <w:sz w:val="28"/>
          <w:szCs w:val="28"/>
        </w:rPr>
        <w:t xml:space="preserve"> в</w:t>
      </w:r>
      <w:r>
        <w:rPr>
          <w:sz w:val="28"/>
          <w:szCs w:val="28"/>
        </w:rPr>
        <w:t>ека</w:t>
      </w:r>
      <w:r w:rsidRPr="0064419F">
        <w:rPr>
          <w:sz w:val="28"/>
          <w:szCs w:val="28"/>
        </w:rPr>
        <w:t xml:space="preserve"> 19 июля </w:t>
      </w:r>
      <w:smartTag w:uri="urn:schemas-microsoft-com:office:smarttags" w:element="metricconverter">
        <w:smartTagPr>
          <w:attr w:name="ProductID" w:val="1864 г"/>
        </w:smartTagPr>
        <w:r w:rsidRPr="0064419F">
          <w:rPr>
            <w:sz w:val="28"/>
            <w:szCs w:val="28"/>
          </w:rPr>
          <w:t>1864 г</w:t>
        </w:r>
      </w:smartTag>
      <w:r w:rsidRPr="0064419F">
        <w:rPr>
          <w:sz w:val="28"/>
          <w:szCs w:val="28"/>
        </w:rPr>
        <w:t xml:space="preserve">. было утверждено "Положение о начальных народных училищах". По этому "Положению" цель начальных учебных заведений определялась так: "Утверждать в народе религиозные и нравственные понятия и распространять первоначальные полезные знания". К начальным школам были отнесены элементарные училища всех ведомств, городские и сельские, содержавшиеся за счёт казны, а также школы обществ и частных лиц. В училищах в основном преподавали Закон Божий, чтение "по книгам гражданской и церковной печати", письмо, четыре арифметических действия и церковное пение. Всё преподавание велось на русском языке. </w:t>
      </w:r>
    </w:p>
    <w:p w:rsidR="00A9657B" w:rsidRPr="0064419F" w:rsidRDefault="00A9657B" w:rsidP="00A9657B">
      <w:pPr>
        <w:widowControl w:val="0"/>
        <w:autoSpaceDE w:val="0"/>
        <w:autoSpaceDN w:val="0"/>
        <w:adjustRightInd w:val="0"/>
        <w:jc w:val="both"/>
        <w:rPr>
          <w:sz w:val="28"/>
          <w:szCs w:val="28"/>
        </w:rPr>
      </w:pPr>
      <w:r w:rsidRPr="0064419F">
        <w:rPr>
          <w:sz w:val="28"/>
          <w:szCs w:val="28"/>
        </w:rPr>
        <w:tab/>
        <w:t>Принимались в народные училища дети всех сословий. Обучение в начальных школах мог</w:t>
      </w:r>
      <w:r>
        <w:rPr>
          <w:sz w:val="28"/>
          <w:szCs w:val="28"/>
        </w:rPr>
        <w:t>ло быть платным либо бесплатным</w:t>
      </w:r>
      <w:r w:rsidRPr="0064419F">
        <w:rPr>
          <w:sz w:val="28"/>
          <w:szCs w:val="28"/>
        </w:rPr>
        <w:t xml:space="preserve"> по усмотрению тех </w:t>
      </w:r>
      <w:r w:rsidRPr="0064419F">
        <w:rPr>
          <w:sz w:val="28"/>
          <w:szCs w:val="28"/>
        </w:rPr>
        <w:lastRenderedPageBreak/>
        <w:t xml:space="preserve">ведомств, обществ и лиц, за счёт которых училища содержались. Учителями школ по "Положению" </w:t>
      </w:r>
      <w:smartTag w:uri="urn:schemas-microsoft-com:office:smarttags" w:element="metricconverter">
        <w:smartTagPr>
          <w:attr w:name="ProductID" w:val="1864 г"/>
        </w:smartTagPr>
        <w:r w:rsidRPr="0064419F">
          <w:rPr>
            <w:sz w:val="28"/>
            <w:szCs w:val="28"/>
          </w:rPr>
          <w:t>1864 г</w:t>
        </w:r>
      </w:smartTag>
      <w:r w:rsidRPr="0064419F">
        <w:rPr>
          <w:sz w:val="28"/>
          <w:szCs w:val="28"/>
        </w:rPr>
        <w:t>. имели право быть церковники (священники, дьяконы и дьячки) или же светские лица. От духовных лиц не требовалось никаких документов, подтверждающих их готовность к преподаванию, тогда как светские лица обязывались получать особое разрешение училищного совета [7, с. 244-246].</w:t>
      </w:r>
    </w:p>
    <w:p w:rsidR="00A9657B" w:rsidRPr="0064419F" w:rsidRDefault="00A9657B" w:rsidP="00A9657B">
      <w:pPr>
        <w:widowControl w:val="0"/>
        <w:autoSpaceDE w:val="0"/>
        <w:autoSpaceDN w:val="0"/>
        <w:adjustRightInd w:val="0"/>
        <w:jc w:val="both"/>
        <w:rPr>
          <w:sz w:val="28"/>
          <w:szCs w:val="28"/>
        </w:rPr>
      </w:pPr>
      <w:r w:rsidRPr="0064419F">
        <w:rPr>
          <w:sz w:val="28"/>
          <w:szCs w:val="28"/>
        </w:rPr>
        <w:tab/>
        <w:t>Характерной че</w:t>
      </w:r>
      <w:r>
        <w:rPr>
          <w:sz w:val="28"/>
          <w:szCs w:val="28"/>
        </w:rPr>
        <w:t>р</w:t>
      </w:r>
      <w:r w:rsidRPr="0064419F">
        <w:rPr>
          <w:sz w:val="28"/>
          <w:szCs w:val="28"/>
        </w:rPr>
        <w:t xml:space="preserve">той системы учебных заведений Беларуси второй половины </w:t>
      </w:r>
      <w:r w:rsidRPr="0064419F">
        <w:rPr>
          <w:sz w:val="28"/>
          <w:szCs w:val="28"/>
          <w:lang w:val="en-US"/>
        </w:rPr>
        <w:t>XIX</w:t>
      </w:r>
      <w:r w:rsidRPr="0064419F">
        <w:rPr>
          <w:sz w:val="28"/>
          <w:szCs w:val="28"/>
        </w:rPr>
        <w:t xml:space="preserve"> в. являлось многообразие их типов. Так, к концу 60-х г</w:t>
      </w:r>
      <w:r>
        <w:rPr>
          <w:sz w:val="28"/>
          <w:szCs w:val="28"/>
        </w:rPr>
        <w:t>г.</w:t>
      </w:r>
      <w:r w:rsidRPr="0064419F">
        <w:rPr>
          <w:sz w:val="28"/>
          <w:szCs w:val="28"/>
        </w:rPr>
        <w:t xml:space="preserve"> в Виленском учебном округе существовали следующие типы начальных учебных заведений: городские училища, приходские училища в городах и сельской местности, сельские училища (двухклассные и одноклассные), женские смены при приходских одноклассных училищах в городах, начальные народные училища «штатные», т.е. содержащиеся за счёт казны, начальные народные училища "полуштатные", т.е. с пособием от казны, начальные училища ведомства государственных имуществ, начальные училища, содержащиеся частными лицами, церковно-приходские школы и др. При этом духовному ведомству принадлежало более 76 % всех учебных заведений в округе, Министерству государственных имуществ - более 12 %, а на долю Министерства народного просвещения приходилось только 10,4 % [4, с. 28-35].</w:t>
      </w:r>
    </w:p>
    <w:p w:rsidR="00A9657B" w:rsidRPr="0064419F" w:rsidRDefault="00A9657B" w:rsidP="00A9657B">
      <w:pPr>
        <w:widowControl w:val="0"/>
        <w:autoSpaceDE w:val="0"/>
        <w:autoSpaceDN w:val="0"/>
        <w:adjustRightInd w:val="0"/>
        <w:jc w:val="both"/>
        <w:rPr>
          <w:sz w:val="28"/>
          <w:szCs w:val="28"/>
        </w:rPr>
      </w:pPr>
      <w:r w:rsidRPr="0064419F">
        <w:rPr>
          <w:sz w:val="28"/>
          <w:szCs w:val="28"/>
        </w:rPr>
        <w:tab/>
        <w:t>Важную роль в расширении сети школ играли сельские общества, которые открывали и обеспечивали школы, приглашали на работу учителей. На эти средства содержались и многие "штатные" (казённые) учебные заведения. Государственное казначейство выделяло не более 30% всех средств, необходимых на содержание штатных учебных заведений [9, с. 406].</w:t>
      </w:r>
    </w:p>
    <w:p w:rsidR="00A9657B" w:rsidRPr="0064419F" w:rsidRDefault="00A9657B" w:rsidP="00A9657B">
      <w:pPr>
        <w:widowControl w:val="0"/>
        <w:autoSpaceDE w:val="0"/>
        <w:autoSpaceDN w:val="0"/>
        <w:adjustRightInd w:val="0"/>
        <w:jc w:val="both"/>
        <w:rPr>
          <w:sz w:val="28"/>
          <w:szCs w:val="28"/>
          <w:lang w:val="be-BY"/>
        </w:rPr>
      </w:pPr>
      <w:r w:rsidRPr="0064419F">
        <w:rPr>
          <w:sz w:val="28"/>
          <w:szCs w:val="28"/>
          <w:lang w:val="be-BY"/>
        </w:rPr>
        <w:tab/>
        <w:t xml:space="preserve">Наиболее распространёнными начальными школами на Беларуси во второй половине </w:t>
      </w:r>
      <w:r w:rsidRPr="0064419F">
        <w:rPr>
          <w:sz w:val="28"/>
          <w:szCs w:val="28"/>
          <w:lang w:val="en-US"/>
        </w:rPr>
        <w:t>XIX</w:t>
      </w:r>
      <w:r w:rsidRPr="0064419F">
        <w:rPr>
          <w:sz w:val="28"/>
          <w:szCs w:val="28"/>
        </w:rPr>
        <w:t xml:space="preserve"> в. </w:t>
      </w:r>
      <w:r w:rsidRPr="0064419F">
        <w:rPr>
          <w:sz w:val="28"/>
          <w:szCs w:val="28"/>
          <w:lang w:val="be-BY"/>
        </w:rPr>
        <w:t xml:space="preserve">были народные и городские училища, которые относились к Министерству народного просвещения, а также церковно-приходские школы и школы грамоты, подчинявшиеся церковному ведомству. </w:t>
      </w:r>
    </w:p>
    <w:p w:rsidR="00A9657B" w:rsidRPr="008C5E98" w:rsidRDefault="00A9657B" w:rsidP="00A9657B">
      <w:pPr>
        <w:widowControl w:val="0"/>
        <w:autoSpaceDE w:val="0"/>
        <w:autoSpaceDN w:val="0"/>
        <w:adjustRightInd w:val="0"/>
        <w:jc w:val="both"/>
        <w:rPr>
          <w:spacing w:val="-6"/>
          <w:sz w:val="28"/>
          <w:szCs w:val="28"/>
          <w:lang w:val="be-BY"/>
        </w:rPr>
      </w:pPr>
      <w:r w:rsidRPr="0064419F">
        <w:rPr>
          <w:sz w:val="28"/>
          <w:szCs w:val="28"/>
          <w:lang w:val="be-BY"/>
        </w:rPr>
        <w:tab/>
      </w:r>
      <w:r w:rsidRPr="008C5E98">
        <w:rPr>
          <w:spacing w:val="-6"/>
          <w:sz w:val="28"/>
          <w:szCs w:val="28"/>
          <w:lang w:val="be-BY"/>
        </w:rPr>
        <w:t xml:space="preserve">Народные училища делились на два типа: одноклассные (низшие начальные с трехлетним термином обучения) и двухклассные (начальные училища повышенного типа) с 5-6-летним обучением. Количество двухклассных народных училищ, которые начали открываться на Беларуси значительно позже, чем в губерниях центральной Росии, было незначительным </w:t>
      </w:r>
      <w:r w:rsidRPr="008C5E98">
        <w:rPr>
          <w:spacing w:val="-6"/>
          <w:sz w:val="28"/>
          <w:szCs w:val="28"/>
        </w:rPr>
        <w:t>[10, с. 14-15]</w:t>
      </w:r>
      <w:r w:rsidRPr="008C5E98">
        <w:rPr>
          <w:spacing w:val="-6"/>
          <w:sz w:val="28"/>
          <w:szCs w:val="28"/>
          <w:lang w:val="be-BY"/>
        </w:rPr>
        <w:t xml:space="preserve">. </w:t>
      </w:r>
      <w:r w:rsidRPr="008C5E98">
        <w:rPr>
          <w:spacing w:val="-6"/>
          <w:sz w:val="28"/>
          <w:szCs w:val="28"/>
        </w:rPr>
        <w:t xml:space="preserve">Всего на территории Беларуси до начала 80-х гг. благодаря народной инициативе действовало 814 народных училищ, а к середине 90-х гг. </w:t>
      </w:r>
      <w:r w:rsidRPr="008C5E98">
        <w:rPr>
          <w:spacing w:val="-6"/>
          <w:sz w:val="28"/>
          <w:szCs w:val="28"/>
          <w:lang w:val="en-US"/>
        </w:rPr>
        <w:t>XIX</w:t>
      </w:r>
      <w:r w:rsidRPr="008C5E98">
        <w:rPr>
          <w:spacing w:val="-6"/>
          <w:sz w:val="28"/>
          <w:szCs w:val="28"/>
        </w:rPr>
        <w:t xml:space="preserve"> в. в Витебской, Гродненской, Минской и Могилёвской губерниях их насчитывалось 1439 с 118629 учащимися (без школ духовного ведомства). В числе народных училищ функционировало 10 женских [1, с. 240-241].</w:t>
      </w:r>
    </w:p>
    <w:p w:rsidR="00A9657B" w:rsidRPr="0064419F" w:rsidRDefault="00A9657B" w:rsidP="00A9657B">
      <w:pPr>
        <w:widowControl w:val="0"/>
        <w:autoSpaceDE w:val="0"/>
        <w:autoSpaceDN w:val="0"/>
        <w:adjustRightInd w:val="0"/>
        <w:jc w:val="both"/>
        <w:rPr>
          <w:sz w:val="28"/>
          <w:szCs w:val="28"/>
          <w:lang w:val="be-BY"/>
        </w:rPr>
      </w:pPr>
      <w:r w:rsidRPr="0064419F">
        <w:rPr>
          <w:sz w:val="28"/>
          <w:szCs w:val="28"/>
          <w:lang w:val="be-BY"/>
        </w:rPr>
        <w:tab/>
        <w:t xml:space="preserve">Кроме министерских и церковных школ, начальное образование на Беларуси можно было получить также в немногочисленных, но хорошо </w:t>
      </w:r>
      <w:r>
        <w:rPr>
          <w:sz w:val="28"/>
          <w:szCs w:val="28"/>
          <w:lang w:val="be-BY"/>
        </w:rPr>
        <w:t>обеспеченных железнодорожных, горо</w:t>
      </w:r>
      <w:r w:rsidRPr="0064419F">
        <w:rPr>
          <w:sz w:val="28"/>
          <w:szCs w:val="28"/>
          <w:lang w:val="be-BY"/>
        </w:rPr>
        <w:t>дских и общественных школах.</w:t>
      </w:r>
    </w:p>
    <w:p w:rsidR="00A9657B" w:rsidRPr="0064419F" w:rsidRDefault="00A9657B" w:rsidP="00A9657B">
      <w:pPr>
        <w:widowControl w:val="0"/>
        <w:autoSpaceDE w:val="0"/>
        <w:autoSpaceDN w:val="0"/>
        <w:adjustRightInd w:val="0"/>
        <w:jc w:val="both"/>
        <w:rPr>
          <w:sz w:val="28"/>
          <w:szCs w:val="28"/>
          <w:lang w:val="be-BY"/>
        </w:rPr>
      </w:pPr>
      <w:r w:rsidRPr="0064419F">
        <w:rPr>
          <w:sz w:val="28"/>
          <w:szCs w:val="28"/>
        </w:rPr>
        <w:tab/>
        <w:t xml:space="preserve">Основным типом начальной школы в городах являлись городские училища (по Положению </w:t>
      </w:r>
      <w:smartTag w:uri="urn:schemas-microsoft-com:office:smarttags" w:element="metricconverter">
        <w:smartTagPr>
          <w:attr w:name="ProductID" w:val="1872 г"/>
        </w:smartTagPr>
        <w:r w:rsidRPr="0064419F">
          <w:rPr>
            <w:sz w:val="28"/>
            <w:szCs w:val="28"/>
          </w:rPr>
          <w:t>1872 г</w:t>
        </w:r>
      </w:smartTag>
      <w:r w:rsidRPr="0064419F">
        <w:rPr>
          <w:sz w:val="28"/>
          <w:szCs w:val="28"/>
        </w:rPr>
        <w:t xml:space="preserve">.). </w:t>
      </w:r>
      <w:r w:rsidRPr="0064419F">
        <w:rPr>
          <w:sz w:val="28"/>
          <w:szCs w:val="28"/>
          <w:lang w:val="be-BY"/>
        </w:rPr>
        <w:t>Они выполняли роль высшей начал</w:t>
      </w:r>
      <w:r>
        <w:rPr>
          <w:sz w:val="28"/>
          <w:szCs w:val="28"/>
          <w:lang w:val="be-BY"/>
        </w:rPr>
        <w:t>ь</w:t>
      </w:r>
      <w:r w:rsidRPr="0064419F">
        <w:rPr>
          <w:sz w:val="28"/>
          <w:szCs w:val="28"/>
          <w:lang w:val="be-BY"/>
        </w:rPr>
        <w:t xml:space="preserve">ной </w:t>
      </w:r>
      <w:r w:rsidRPr="0064419F">
        <w:rPr>
          <w:sz w:val="28"/>
          <w:szCs w:val="28"/>
          <w:lang w:val="be-BY"/>
        </w:rPr>
        <w:lastRenderedPageBreak/>
        <w:t>школы для детей буржуазии, ремесленников, служащих, ку</w:t>
      </w:r>
      <w:r>
        <w:rPr>
          <w:sz w:val="28"/>
          <w:szCs w:val="28"/>
          <w:lang w:val="be-BY"/>
        </w:rPr>
        <w:t>пцов и были призваны заменить по</w:t>
      </w:r>
      <w:r w:rsidRPr="0064419F">
        <w:rPr>
          <w:sz w:val="28"/>
          <w:szCs w:val="28"/>
          <w:lang w:val="be-BY"/>
        </w:rPr>
        <w:t>ветовые училища, деятельно</w:t>
      </w:r>
      <w:r>
        <w:rPr>
          <w:sz w:val="28"/>
          <w:szCs w:val="28"/>
          <w:lang w:val="be-BY"/>
        </w:rPr>
        <w:t>с</w:t>
      </w:r>
      <w:r w:rsidRPr="0064419F">
        <w:rPr>
          <w:sz w:val="28"/>
          <w:szCs w:val="28"/>
          <w:lang w:val="be-BY"/>
        </w:rPr>
        <w:t xml:space="preserve">ть которых правительством </w:t>
      </w:r>
      <w:r>
        <w:rPr>
          <w:sz w:val="28"/>
          <w:szCs w:val="28"/>
          <w:lang w:val="be-BY"/>
        </w:rPr>
        <w:t xml:space="preserve">оценивалась </w:t>
      </w:r>
      <w:r w:rsidRPr="0064419F">
        <w:rPr>
          <w:sz w:val="28"/>
          <w:szCs w:val="28"/>
          <w:lang w:val="be-BY"/>
        </w:rPr>
        <w:t>неудовлетворительно. На Беларуси пр</w:t>
      </w:r>
      <w:r>
        <w:rPr>
          <w:sz w:val="28"/>
          <w:szCs w:val="28"/>
          <w:lang w:val="be-BY"/>
        </w:rPr>
        <w:t>оцесс рео</w:t>
      </w:r>
      <w:r w:rsidRPr="0064419F">
        <w:rPr>
          <w:sz w:val="28"/>
          <w:szCs w:val="28"/>
          <w:lang w:val="be-BY"/>
        </w:rPr>
        <w:t>рганиз</w:t>
      </w:r>
      <w:r>
        <w:rPr>
          <w:sz w:val="28"/>
          <w:szCs w:val="28"/>
          <w:lang w:val="be-BY"/>
        </w:rPr>
        <w:t>ации по</w:t>
      </w:r>
      <w:r w:rsidRPr="0064419F">
        <w:rPr>
          <w:sz w:val="28"/>
          <w:szCs w:val="28"/>
          <w:lang w:val="be-BY"/>
        </w:rPr>
        <w:t xml:space="preserve">ветовых училищ в городские завершился только в </w:t>
      </w:r>
      <w:smartTag w:uri="urn:schemas-microsoft-com:office:smarttags" w:element="metricconverter">
        <w:smartTagPr>
          <w:attr w:name="ProductID" w:val="1902 г"/>
        </w:smartTagPr>
        <w:r w:rsidRPr="0064419F">
          <w:rPr>
            <w:sz w:val="28"/>
            <w:szCs w:val="28"/>
            <w:lang w:val="be-BY"/>
          </w:rPr>
          <w:t>1902 г</w:t>
        </w:r>
      </w:smartTag>
      <w:r>
        <w:rPr>
          <w:sz w:val="28"/>
          <w:szCs w:val="28"/>
          <w:lang w:val="be-BY"/>
        </w:rPr>
        <w:t xml:space="preserve">. </w:t>
      </w:r>
      <w:r w:rsidRPr="0064419F">
        <w:rPr>
          <w:sz w:val="28"/>
          <w:szCs w:val="28"/>
        </w:rPr>
        <w:t>[10, с. 16-17]</w:t>
      </w:r>
      <w:r w:rsidRPr="0064419F">
        <w:rPr>
          <w:sz w:val="28"/>
          <w:szCs w:val="28"/>
          <w:lang w:val="be-BY"/>
        </w:rPr>
        <w:t xml:space="preserve">. </w:t>
      </w:r>
    </w:p>
    <w:p w:rsidR="00A9657B" w:rsidRDefault="00A9657B" w:rsidP="00A9657B">
      <w:pPr>
        <w:widowControl w:val="0"/>
        <w:autoSpaceDE w:val="0"/>
        <w:autoSpaceDN w:val="0"/>
        <w:adjustRightInd w:val="0"/>
        <w:jc w:val="both"/>
        <w:rPr>
          <w:sz w:val="28"/>
          <w:szCs w:val="28"/>
        </w:rPr>
      </w:pPr>
      <w:r w:rsidRPr="0064419F">
        <w:rPr>
          <w:sz w:val="28"/>
          <w:szCs w:val="28"/>
          <w:lang w:val="be-BY"/>
        </w:rPr>
        <w:tab/>
      </w:r>
      <w:r w:rsidRPr="0064419F">
        <w:rPr>
          <w:sz w:val="28"/>
          <w:szCs w:val="28"/>
        </w:rPr>
        <w:t>В городских училищах, содержавшихся н</w:t>
      </w:r>
      <w:r>
        <w:rPr>
          <w:sz w:val="28"/>
          <w:szCs w:val="28"/>
        </w:rPr>
        <w:t>а средства казны, с учащихся взы</w:t>
      </w:r>
      <w:r w:rsidRPr="0064419F">
        <w:rPr>
          <w:sz w:val="28"/>
          <w:szCs w:val="28"/>
        </w:rPr>
        <w:t>малась сравнительно небольшая плата за обучение. Вначале городские училища были одноклассными и многоклассными с шестилетним сроком обучения. Впоследствии они стали преобразовываться в высшие начальные школы.</w:t>
      </w:r>
    </w:p>
    <w:p w:rsidR="00A9657B" w:rsidRPr="0064419F" w:rsidRDefault="00A9657B" w:rsidP="00A9657B">
      <w:pPr>
        <w:widowControl w:val="0"/>
        <w:autoSpaceDE w:val="0"/>
        <w:autoSpaceDN w:val="0"/>
        <w:adjustRightInd w:val="0"/>
        <w:jc w:val="both"/>
        <w:rPr>
          <w:sz w:val="28"/>
          <w:szCs w:val="28"/>
          <w:lang w:val="be-BY"/>
        </w:rPr>
      </w:pPr>
      <w:r w:rsidRPr="0064419F">
        <w:rPr>
          <w:sz w:val="28"/>
          <w:szCs w:val="28"/>
        </w:rPr>
        <w:tab/>
        <w:t>В ведении Министерства народного просвещения также находились частные школы. Они делились на 3 разряда: первый (высший) - шестиклассные, второй - трёхклассные, третий – двухклассные и одноклас</w:t>
      </w:r>
      <w:r>
        <w:rPr>
          <w:sz w:val="28"/>
          <w:szCs w:val="28"/>
        </w:rPr>
        <w:t>с</w:t>
      </w:r>
      <w:r w:rsidRPr="0064419F">
        <w:rPr>
          <w:sz w:val="28"/>
          <w:szCs w:val="28"/>
        </w:rPr>
        <w:t>ные училища. Учебные планы и программы таких школ утверждались попечителями учебных округов. Выбор же учебных предметов предоставлялся учредителям школ.</w:t>
      </w:r>
    </w:p>
    <w:p w:rsidR="00A9657B" w:rsidRPr="0064419F" w:rsidRDefault="00A9657B" w:rsidP="00A9657B">
      <w:pPr>
        <w:widowControl w:val="0"/>
        <w:autoSpaceDE w:val="0"/>
        <w:autoSpaceDN w:val="0"/>
        <w:adjustRightInd w:val="0"/>
        <w:jc w:val="both"/>
        <w:rPr>
          <w:sz w:val="28"/>
          <w:szCs w:val="28"/>
        </w:rPr>
      </w:pPr>
      <w:r w:rsidRPr="0064419F">
        <w:rPr>
          <w:sz w:val="28"/>
          <w:szCs w:val="28"/>
        </w:rPr>
        <w:tab/>
        <w:t xml:space="preserve">Среди учебных заведений церковного ведомства выделялось несколько типов школ: одноклассные, двухклассные, второклассные и школы грамоты. В числе церковно-приходских школ были школы фабрично-заводские и железнодорожные [8, с. 348-350]. </w:t>
      </w:r>
    </w:p>
    <w:p w:rsidR="00A9657B" w:rsidRPr="0064419F" w:rsidRDefault="00A9657B" w:rsidP="00A9657B">
      <w:pPr>
        <w:widowControl w:val="0"/>
        <w:autoSpaceDE w:val="0"/>
        <w:autoSpaceDN w:val="0"/>
        <w:adjustRightInd w:val="0"/>
        <w:jc w:val="both"/>
        <w:rPr>
          <w:sz w:val="28"/>
          <w:szCs w:val="28"/>
        </w:rPr>
      </w:pPr>
      <w:r w:rsidRPr="0064419F">
        <w:rPr>
          <w:b/>
          <w:sz w:val="28"/>
          <w:szCs w:val="28"/>
        </w:rPr>
        <w:tab/>
      </w:r>
      <w:r w:rsidRPr="0064419F">
        <w:rPr>
          <w:sz w:val="28"/>
          <w:szCs w:val="28"/>
        </w:rPr>
        <w:t>На территории Беларуси, в городах и местечках действовали приходские низшие училища, в которых занимались дети рабочих слоёв населения. Таких школ до середины 70-х гг. насчитывалось 50. В 36 из них функционировали женские смены. К началу 90-х гг. существовало уже 70 приходских школ. В основном это были одноклассные училища с двухлетним термином обучения. Двухклассными считались только 11 училищ (Дисненское, Кобринское, Пружанское, Речицкое, Пинское, Минс</w:t>
      </w:r>
      <w:r>
        <w:rPr>
          <w:sz w:val="28"/>
          <w:szCs w:val="28"/>
        </w:rPr>
        <w:t>к</w:t>
      </w:r>
      <w:r w:rsidRPr="0064419F">
        <w:rPr>
          <w:sz w:val="28"/>
          <w:szCs w:val="28"/>
        </w:rPr>
        <w:t>ое и др.). Термин обучения в них сост</w:t>
      </w:r>
      <w:r>
        <w:rPr>
          <w:sz w:val="28"/>
          <w:szCs w:val="28"/>
        </w:rPr>
        <w:t>а</w:t>
      </w:r>
      <w:r w:rsidRPr="0064419F">
        <w:rPr>
          <w:sz w:val="28"/>
          <w:szCs w:val="28"/>
        </w:rPr>
        <w:t>влял 4 года. Приходские одноклассные учи</w:t>
      </w:r>
      <w:r>
        <w:rPr>
          <w:sz w:val="28"/>
          <w:szCs w:val="28"/>
        </w:rPr>
        <w:t>ли</w:t>
      </w:r>
      <w:r w:rsidRPr="0064419F">
        <w:rPr>
          <w:sz w:val="28"/>
          <w:szCs w:val="28"/>
        </w:rPr>
        <w:t>ща для рабочих сл</w:t>
      </w:r>
      <w:r>
        <w:rPr>
          <w:sz w:val="28"/>
          <w:szCs w:val="28"/>
        </w:rPr>
        <w:t>оёв городского населения размещ</w:t>
      </w:r>
      <w:r w:rsidRPr="0064419F">
        <w:rPr>
          <w:sz w:val="28"/>
          <w:szCs w:val="28"/>
        </w:rPr>
        <w:t>ались в наёмных помещениях. Городские общества выделяли для обеспечения приходских школ незначительные средства [1, с. 247-248].</w:t>
      </w:r>
    </w:p>
    <w:p w:rsidR="00A9657B" w:rsidRPr="0064419F" w:rsidRDefault="00A9657B" w:rsidP="00A9657B">
      <w:pPr>
        <w:widowControl w:val="0"/>
        <w:autoSpaceDE w:val="0"/>
        <w:autoSpaceDN w:val="0"/>
        <w:adjustRightInd w:val="0"/>
        <w:jc w:val="both"/>
        <w:rPr>
          <w:sz w:val="28"/>
          <w:szCs w:val="28"/>
        </w:rPr>
      </w:pPr>
      <w:r w:rsidRPr="0064419F">
        <w:rPr>
          <w:sz w:val="28"/>
          <w:szCs w:val="28"/>
        </w:rPr>
        <w:tab/>
        <w:t xml:space="preserve">13 января </w:t>
      </w:r>
      <w:smartTag w:uri="urn:schemas-microsoft-com:office:smarttags" w:element="metricconverter">
        <w:smartTagPr>
          <w:attr w:name="ProductID" w:val="1879 г"/>
        </w:smartTagPr>
        <w:r w:rsidRPr="0064419F">
          <w:rPr>
            <w:sz w:val="28"/>
            <w:szCs w:val="28"/>
          </w:rPr>
          <w:t>1879 г</w:t>
        </w:r>
      </w:smartTag>
      <w:r w:rsidRPr="0064419F">
        <w:rPr>
          <w:sz w:val="28"/>
          <w:szCs w:val="28"/>
        </w:rPr>
        <w:t>. Министерство народного просвещения утвердило "Инструкцию училищным совета</w:t>
      </w:r>
      <w:r>
        <w:rPr>
          <w:sz w:val="28"/>
          <w:szCs w:val="28"/>
        </w:rPr>
        <w:t>м</w:t>
      </w:r>
      <w:r w:rsidRPr="0064419F">
        <w:rPr>
          <w:sz w:val="28"/>
          <w:szCs w:val="28"/>
        </w:rPr>
        <w:t xml:space="preserve"> дирекций народных училищ Виленского учебного округа", согласно которой, </w:t>
      </w:r>
      <w:r>
        <w:rPr>
          <w:sz w:val="28"/>
          <w:szCs w:val="28"/>
        </w:rPr>
        <w:t>училищный</w:t>
      </w:r>
      <w:r w:rsidRPr="0064419F">
        <w:rPr>
          <w:sz w:val="28"/>
          <w:szCs w:val="28"/>
        </w:rPr>
        <w:t xml:space="preserve"> совет состоял из: 1) председателя со званием директора народных училищ, назначавшегося министром, 2) члена от епархиального ведомства православного исповедания, назначавшегося епархиальным архиереем, 3) члена от министерства внутренних дел, назначавшегося губернатором (вместо ранее имевшегося члена от губернского по крестьянским делам присутствия), 4) инспектора народных училищ.</w:t>
      </w:r>
      <w:r w:rsidRPr="0064419F">
        <w:rPr>
          <w:sz w:val="28"/>
          <w:szCs w:val="28"/>
        </w:rPr>
        <w:tab/>
        <w:t>Училищный совет ведал не только учебной и административной сторонами школьного дела, но и хозяйственной стороной школьной жизни, а право наблюдения за всем содержанием обучения и воспитания, за религиозным и нравственным поведением учителей и учащихся предоставлялось приходскому священнику [4, с. 62-64].</w:t>
      </w:r>
    </w:p>
    <w:p w:rsidR="00A9657B" w:rsidRPr="000E0DED" w:rsidRDefault="00A9657B" w:rsidP="00A9657B">
      <w:pPr>
        <w:widowControl w:val="0"/>
        <w:autoSpaceDE w:val="0"/>
        <w:autoSpaceDN w:val="0"/>
        <w:adjustRightInd w:val="0"/>
        <w:jc w:val="both"/>
        <w:rPr>
          <w:spacing w:val="-4"/>
          <w:sz w:val="28"/>
          <w:szCs w:val="28"/>
        </w:rPr>
      </w:pPr>
      <w:r w:rsidRPr="0064419F">
        <w:rPr>
          <w:sz w:val="28"/>
          <w:szCs w:val="28"/>
        </w:rPr>
        <w:tab/>
      </w:r>
      <w:r w:rsidRPr="000E0DED">
        <w:rPr>
          <w:spacing w:val="-4"/>
          <w:sz w:val="28"/>
          <w:szCs w:val="28"/>
        </w:rPr>
        <w:t xml:space="preserve">В </w:t>
      </w:r>
      <w:smartTag w:uri="urn:schemas-microsoft-com:office:smarttags" w:element="metricconverter">
        <w:smartTagPr>
          <w:attr w:name="ProductID" w:val="1874 г"/>
        </w:smartTagPr>
        <w:r w:rsidRPr="000E0DED">
          <w:rPr>
            <w:spacing w:val="-4"/>
            <w:sz w:val="28"/>
            <w:szCs w:val="28"/>
          </w:rPr>
          <w:t>1874 г</w:t>
        </w:r>
      </w:smartTag>
      <w:r w:rsidRPr="000E0DED">
        <w:rPr>
          <w:spacing w:val="-4"/>
          <w:sz w:val="28"/>
          <w:szCs w:val="28"/>
        </w:rPr>
        <w:t xml:space="preserve">. утверждается новое "Положение о начальных народных </w:t>
      </w:r>
      <w:r w:rsidRPr="000E0DED">
        <w:rPr>
          <w:spacing w:val="-4"/>
          <w:sz w:val="28"/>
          <w:szCs w:val="28"/>
        </w:rPr>
        <w:lastRenderedPageBreak/>
        <w:t>училищах", которое</w:t>
      </w:r>
      <w:r>
        <w:rPr>
          <w:spacing w:val="-4"/>
          <w:sz w:val="28"/>
          <w:szCs w:val="28"/>
        </w:rPr>
        <w:t xml:space="preserve">, </w:t>
      </w:r>
      <w:r w:rsidRPr="000E0DED">
        <w:rPr>
          <w:spacing w:val="-4"/>
          <w:sz w:val="28"/>
          <w:szCs w:val="28"/>
        </w:rPr>
        <w:t>по сравнению с предыдущим</w:t>
      </w:r>
      <w:r>
        <w:rPr>
          <w:spacing w:val="-4"/>
          <w:sz w:val="28"/>
          <w:szCs w:val="28"/>
        </w:rPr>
        <w:t xml:space="preserve">, </w:t>
      </w:r>
      <w:r w:rsidRPr="000E0DED">
        <w:rPr>
          <w:spacing w:val="-4"/>
          <w:sz w:val="28"/>
          <w:szCs w:val="28"/>
        </w:rPr>
        <w:t xml:space="preserve"> носило реакционный характер. Новый устав начальных школ предусматривал усиление контроля министерских инспекторов в отдельных учебных заведениях. Поощрялось создание церковно-приходских школ, находившихся в ведомстве Синода [3, с. 281-283].</w:t>
      </w:r>
    </w:p>
    <w:p w:rsidR="00A9657B" w:rsidRPr="0064419F" w:rsidRDefault="00A9657B" w:rsidP="00A9657B">
      <w:pPr>
        <w:widowControl w:val="0"/>
        <w:autoSpaceDE w:val="0"/>
        <w:autoSpaceDN w:val="0"/>
        <w:adjustRightInd w:val="0"/>
        <w:jc w:val="both"/>
        <w:rPr>
          <w:sz w:val="28"/>
          <w:szCs w:val="28"/>
        </w:rPr>
      </w:pPr>
      <w:r w:rsidRPr="0064419F">
        <w:rPr>
          <w:sz w:val="28"/>
          <w:szCs w:val="28"/>
        </w:rPr>
        <w:tab/>
        <w:t>Одновременно с возрастающей поддержкой церковно-приходских школ управление округа вело борьбу с национальной школой под видом борьбы с тайными польскими школами. Усиление борьбы с национальной школ</w:t>
      </w:r>
      <w:r>
        <w:rPr>
          <w:sz w:val="28"/>
          <w:szCs w:val="28"/>
        </w:rPr>
        <w:t>ой</w:t>
      </w:r>
      <w:r w:rsidRPr="0064419F">
        <w:rPr>
          <w:sz w:val="28"/>
          <w:szCs w:val="28"/>
        </w:rPr>
        <w:t xml:space="preserve"> на родном языке вылилось в указ от 3 апреля </w:t>
      </w:r>
      <w:smartTag w:uri="urn:schemas-microsoft-com:office:smarttags" w:element="metricconverter">
        <w:smartTagPr>
          <w:attr w:name="ProductID" w:val="1892 г"/>
        </w:smartTagPr>
        <w:r w:rsidRPr="0064419F">
          <w:rPr>
            <w:sz w:val="28"/>
            <w:szCs w:val="28"/>
          </w:rPr>
          <w:t>1892 г</w:t>
        </w:r>
      </w:smartTag>
      <w:r w:rsidRPr="0064419F">
        <w:rPr>
          <w:sz w:val="28"/>
          <w:szCs w:val="28"/>
        </w:rPr>
        <w:t xml:space="preserve">. о "Временных правилах о взысканиях за тайное обучение в северо- и юго-западных губерниях", согласно которым содержание школ без разрешения правительственной власти каралось штрафом до 300 руб. или арестом до 3 месяцев. Этому наказанию подвергались все виновные не только в организации и содержании школ, но и </w:t>
      </w:r>
      <w:r>
        <w:rPr>
          <w:sz w:val="28"/>
          <w:szCs w:val="28"/>
        </w:rPr>
        <w:t>едино</w:t>
      </w:r>
      <w:r w:rsidRPr="0064419F">
        <w:rPr>
          <w:sz w:val="28"/>
          <w:szCs w:val="28"/>
        </w:rPr>
        <w:t>временном обучении лишь нескольких детей или взрослых в частных домах или квартирах [4, с. 65]</w:t>
      </w:r>
      <w:r>
        <w:rPr>
          <w:sz w:val="28"/>
          <w:szCs w:val="28"/>
        </w:rPr>
        <w:t>. В 1904 г.</w:t>
      </w:r>
      <w:r w:rsidRPr="0064419F">
        <w:rPr>
          <w:sz w:val="28"/>
          <w:szCs w:val="28"/>
        </w:rPr>
        <w:t xml:space="preserve"> "</w:t>
      </w:r>
      <w:r>
        <w:rPr>
          <w:sz w:val="28"/>
          <w:szCs w:val="28"/>
        </w:rPr>
        <w:t>Временные п</w:t>
      </w:r>
      <w:r w:rsidRPr="0064419F">
        <w:rPr>
          <w:sz w:val="28"/>
          <w:szCs w:val="28"/>
        </w:rPr>
        <w:t>равила" были подкреплены циркуляром Министерства внутренних дел, которым предусматривалось выявление тайных школ. О</w:t>
      </w:r>
      <w:r>
        <w:rPr>
          <w:sz w:val="28"/>
          <w:szCs w:val="28"/>
        </w:rPr>
        <w:t>б их</w:t>
      </w:r>
      <w:r w:rsidRPr="0064419F">
        <w:rPr>
          <w:sz w:val="28"/>
          <w:szCs w:val="28"/>
        </w:rPr>
        <w:t xml:space="preserve"> распространении может свидетельствов</w:t>
      </w:r>
      <w:r>
        <w:rPr>
          <w:sz w:val="28"/>
          <w:szCs w:val="28"/>
        </w:rPr>
        <w:t>ать факт, что только в 1909 г.</w:t>
      </w:r>
      <w:r w:rsidRPr="0064419F">
        <w:rPr>
          <w:sz w:val="28"/>
          <w:szCs w:val="28"/>
        </w:rPr>
        <w:t xml:space="preserve"> в Слу</w:t>
      </w:r>
      <w:r>
        <w:rPr>
          <w:sz w:val="28"/>
          <w:szCs w:val="28"/>
        </w:rPr>
        <w:t>цком уезде Минской губернии были закрыты</w:t>
      </w:r>
      <w:r w:rsidRPr="0064419F">
        <w:rPr>
          <w:sz w:val="28"/>
          <w:szCs w:val="28"/>
        </w:rPr>
        <w:t xml:space="preserve"> 72 тайные школы [5, с. 28].</w:t>
      </w:r>
    </w:p>
    <w:p w:rsidR="00A9657B" w:rsidRPr="0064419F" w:rsidRDefault="00A9657B" w:rsidP="00A9657B">
      <w:pPr>
        <w:jc w:val="both"/>
        <w:rPr>
          <w:sz w:val="28"/>
          <w:szCs w:val="28"/>
        </w:rPr>
      </w:pPr>
      <w:r w:rsidRPr="0064419F">
        <w:rPr>
          <w:sz w:val="28"/>
          <w:szCs w:val="28"/>
        </w:rPr>
        <w:tab/>
        <w:t>В течении 1881-1894 гг. количество церковно-приходских школ увеличилось с 4 тыс. до 31,9 тыс.  (соответственно число учащихся возросло с 105,4 до 981 тыс.). Программы этих учебных заведений были весьма урезанными: церковное пение, чтение религиозных текстов, письменный и устный русский язык, арифметика. Только 225 церковно-приходски</w:t>
      </w:r>
      <w:r>
        <w:rPr>
          <w:sz w:val="28"/>
          <w:szCs w:val="28"/>
        </w:rPr>
        <w:t>х</w:t>
      </w:r>
      <w:r w:rsidRPr="0064419F">
        <w:rPr>
          <w:sz w:val="28"/>
          <w:szCs w:val="28"/>
        </w:rPr>
        <w:t xml:space="preserve"> школ</w:t>
      </w:r>
      <w:r>
        <w:rPr>
          <w:sz w:val="28"/>
          <w:szCs w:val="28"/>
        </w:rPr>
        <w:t xml:space="preserve"> работали по 5-6-летнему</w:t>
      </w:r>
      <w:r w:rsidRPr="0064419F">
        <w:rPr>
          <w:sz w:val="28"/>
          <w:szCs w:val="28"/>
        </w:rPr>
        <w:t xml:space="preserve"> курс</w:t>
      </w:r>
      <w:r>
        <w:rPr>
          <w:sz w:val="28"/>
          <w:szCs w:val="28"/>
        </w:rPr>
        <w:t>у</w:t>
      </w:r>
      <w:r w:rsidRPr="0064419F">
        <w:rPr>
          <w:sz w:val="28"/>
          <w:szCs w:val="28"/>
        </w:rPr>
        <w:t xml:space="preserve"> обучения (двухклассные училища). Остальные были одноклассными школами. В некоторых из них давали навыки сельскохозяйственного или ремесленного труда [2, с. 261-262].</w:t>
      </w:r>
    </w:p>
    <w:p w:rsidR="00A9657B" w:rsidRPr="000238EE" w:rsidRDefault="00A9657B" w:rsidP="00A9657B">
      <w:pPr>
        <w:widowControl w:val="0"/>
        <w:autoSpaceDE w:val="0"/>
        <w:autoSpaceDN w:val="0"/>
        <w:adjustRightInd w:val="0"/>
        <w:jc w:val="both"/>
        <w:rPr>
          <w:spacing w:val="-4"/>
          <w:sz w:val="28"/>
          <w:szCs w:val="28"/>
        </w:rPr>
      </w:pPr>
      <w:r w:rsidRPr="000238EE">
        <w:rPr>
          <w:spacing w:val="-4"/>
          <w:sz w:val="28"/>
          <w:szCs w:val="28"/>
        </w:rPr>
        <w:tab/>
        <w:t xml:space="preserve">С </w:t>
      </w:r>
      <w:smartTag w:uri="urn:schemas-microsoft-com:office:smarttags" w:element="metricconverter">
        <w:smartTagPr>
          <w:attr w:name="ProductID" w:val="1896 г"/>
        </w:smartTagPr>
        <w:r w:rsidRPr="000238EE">
          <w:rPr>
            <w:spacing w:val="-4"/>
            <w:sz w:val="28"/>
            <w:szCs w:val="28"/>
          </w:rPr>
          <w:t>1896 г</w:t>
        </w:r>
      </w:smartTag>
      <w:r w:rsidRPr="000238EE">
        <w:rPr>
          <w:spacing w:val="-4"/>
          <w:sz w:val="28"/>
          <w:szCs w:val="28"/>
        </w:rPr>
        <w:t>. по решению Государственного Совета предписывалось выделять из средств государственного казначейства на поддержание, открытие новых начальных церковных школ, на содержание учительских курсов для церковно-приходской школы ежегодно по 3 млн. 279 тыс. рублей. В следующем году эта сумма была увеличена на 1,5 млн. В дальнейшем государственные ассигнования на церковную школу продолжали расти [8, с. 298].</w:t>
      </w:r>
    </w:p>
    <w:p w:rsidR="00A9657B" w:rsidRPr="0064419F" w:rsidRDefault="00A9657B" w:rsidP="00A9657B">
      <w:pPr>
        <w:widowControl w:val="0"/>
        <w:autoSpaceDE w:val="0"/>
        <w:autoSpaceDN w:val="0"/>
        <w:adjustRightInd w:val="0"/>
        <w:jc w:val="both"/>
        <w:rPr>
          <w:sz w:val="28"/>
          <w:szCs w:val="28"/>
        </w:rPr>
      </w:pPr>
      <w:r w:rsidRPr="0064419F">
        <w:rPr>
          <w:sz w:val="28"/>
          <w:szCs w:val="28"/>
        </w:rPr>
        <w:tab/>
        <w:t>Церковно-приходских школ и шко</w:t>
      </w:r>
      <w:r>
        <w:rPr>
          <w:sz w:val="28"/>
          <w:szCs w:val="28"/>
        </w:rPr>
        <w:t>л грамоты духовного ведомства в</w:t>
      </w:r>
      <w:r w:rsidRPr="0064419F">
        <w:rPr>
          <w:sz w:val="28"/>
          <w:szCs w:val="28"/>
        </w:rPr>
        <w:t>начале ХХ в</w:t>
      </w:r>
      <w:r>
        <w:rPr>
          <w:sz w:val="28"/>
          <w:szCs w:val="28"/>
        </w:rPr>
        <w:t>.</w:t>
      </w:r>
      <w:r w:rsidRPr="0064419F">
        <w:rPr>
          <w:sz w:val="28"/>
          <w:szCs w:val="28"/>
        </w:rPr>
        <w:t xml:space="preserve"> в Беларуси было в 2,5 раз</w:t>
      </w:r>
      <w:r>
        <w:rPr>
          <w:sz w:val="28"/>
          <w:szCs w:val="28"/>
        </w:rPr>
        <w:t>а</w:t>
      </w:r>
      <w:r w:rsidRPr="0064419F">
        <w:rPr>
          <w:sz w:val="28"/>
          <w:szCs w:val="28"/>
        </w:rPr>
        <w:t xml:space="preserve"> больше, чем школ министерских. Учебные заведения духовного ведомства являлись худшим типом начальных школ для народа и расценивались прогрессивной общественностью как фиктивные рассадники просвещения [5, с. 29].</w:t>
      </w:r>
    </w:p>
    <w:p w:rsidR="00A9657B" w:rsidRPr="0064419F" w:rsidRDefault="00A9657B" w:rsidP="00A9657B">
      <w:pPr>
        <w:widowControl w:val="0"/>
        <w:autoSpaceDE w:val="0"/>
        <w:autoSpaceDN w:val="0"/>
        <w:adjustRightInd w:val="0"/>
        <w:ind w:firstLine="708"/>
        <w:jc w:val="both"/>
        <w:rPr>
          <w:sz w:val="28"/>
          <w:szCs w:val="28"/>
        </w:rPr>
      </w:pPr>
      <w:r>
        <w:rPr>
          <w:sz w:val="28"/>
          <w:szCs w:val="28"/>
        </w:rPr>
        <w:t>Таким образом, ш</w:t>
      </w:r>
      <w:r w:rsidRPr="0064419F">
        <w:rPr>
          <w:sz w:val="28"/>
          <w:szCs w:val="28"/>
        </w:rPr>
        <w:t xml:space="preserve">ирокая сеть начальных учебных заведений, сложившаяся на территории Беларуси во второй половине </w:t>
      </w:r>
      <w:r w:rsidRPr="0064419F">
        <w:rPr>
          <w:sz w:val="28"/>
          <w:szCs w:val="28"/>
          <w:lang w:val="en-US"/>
        </w:rPr>
        <w:t>XIX</w:t>
      </w:r>
      <w:r w:rsidRPr="0064419F">
        <w:rPr>
          <w:sz w:val="28"/>
          <w:szCs w:val="28"/>
        </w:rPr>
        <w:t xml:space="preserve"> в., способствовала распространению грамотности среди различных слоёв населения. Положение, позволяющее ведомствам, обществам, организациям</w:t>
      </w:r>
      <w:r>
        <w:rPr>
          <w:sz w:val="28"/>
          <w:szCs w:val="28"/>
        </w:rPr>
        <w:t xml:space="preserve"> и частным лицам</w:t>
      </w:r>
      <w:r w:rsidRPr="0064419F">
        <w:rPr>
          <w:sz w:val="28"/>
          <w:szCs w:val="28"/>
        </w:rPr>
        <w:t xml:space="preserve"> открывать училища, обусловило разнообразие типов начальных </w:t>
      </w:r>
      <w:r w:rsidRPr="0064419F">
        <w:rPr>
          <w:sz w:val="28"/>
          <w:szCs w:val="28"/>
        </w:rPr>
        <w:lastRenderedPageBreak/>
        <w:t>школ в белорусских губерниях. Школы отличались не только по уровню материального обеспечения, но и по качеству организации учебного процесса и результативности обучения. Однако консервативные меры российского правительства и недостаточное финансирование, тормозили развитие системы начального образования в Беларуси и препятствовали становлени</w:t>
      </w:r>
      <w:r>
        <w:rPr>
          <w:sz w:val="28"/>
          <w:szCs w:val="28"/>
        </w:rPr>
        <w:t>ю</w:t>
      </w:r>
      <w:r w:rsidRPr="0064419F">
        <w:rPr>
          <w:sz w:val="28"/>
          <w:szCs w:val="28"/>
        </w:rPr>
        <w:t xml:space="preserve"> национальных учебных заведений.</w:t>
      </w:r>
    </w:p>
    <w:p w:rsidR="00A9657B" w:rsidRPr="0064419F" w:rsidRDefault="00A9657B" w:rsidP="00A9657B">
      <w:pPr>
        <w:widowControl w:val="0"/>
        <w:autoSpaceDE w:val="0"/>
        <w:autoSpaceDN w:val="0"/>
        <w:adjustRightInd w:val="0"/>
        <w:jc w:val="both"/>
        <w:rPr>
          <w:sz w:val="28"/>
          <w:szCs w:val="28"/>
        </w:rPr>
      </w:pPr>
    </w:p>
    <w:p w:rsidR="00A9657B" w:rsidRDefault="00A9657B" w:rsidP="00A9657B">
      <w:pPr>
        <w:widowControl w:val="0"/>
        <w:autoSpaceDE w:val="0"/>
        <w:autoSpaceDN w:val="0"/>
        <w:adjustRightInd w:val="0"/>
        <w:jc w:val="center"/>
        <w:rPr>
          <w:b/>
          <w:sz w:val="28"/>
          <w:szCs w:val="28"/>
        </w:rPr>
      </w:pPr>
      <w:r w:rsidRPr="006132DF">
        <w:rPr>
          <w:b/>
          <w:sz w:val="28"/>
          <w:szCs w:val="28"/>
        </w:rPr>
        <w:t>Литература:</w:t>
      </w:r>
    </w:p>
    <w:p w:rsidR="00A9657B" w:rsidRPr="006132DF" w:rsidRDefault="00A9657B" w:rsidP="00A9657B">
      <w:pPr>
        <w:widowControl w:val="0"/>
        <w:autoSpaceDE w:val="0"/>
        <w:autoSpaceDN w:val="0"/>
        <w:adjustRightInd w:val="0"/>
        <w:jc w:val="center"/>
        <w:rPr>
          <w:b/>
          <w:sz w:val="28"/>
          <w:szCs w:val="28"/>
        </w:rPr>
      </w:pPr>
    </w:p>
    <w:p w:rsidR="00A9657B" w:rsidRPr="0064419F" w:rsidRDefault="00A9657B" w:rsidP="00A9657B">
      <w:pPr>
        <w:widowControl w:val="0"/>
        <w:autoSpaceDE w:val="0"/>
        <w:autoSpaceDN w:val="0"/>
        <w:adjustRightInd w:val="0"/>
        <w:jc w:val="both"/>
        <w:rPr>
          <w:bCs/>
          <w:sz w:val="28"/>
          <w:szCs w:val="28"/>
          <w:lang w:val="be-BY"/>
        </w:rPr>
      </w:pPr>
      <w:r w:rsidRPr="0064419F">
        <w:rPr>
          <w:bCs/>
          <w:sz w:val="28"/>
          <w:szCs w:val="28"/>
          <w:lang w:val="be-BY"/>
        </w:rPr>
        <w:t xml:space="preserve">1. Асвета і педагагічная думка ў Беларусі: са старажытных часоў да </w:t>
      </w:r>
      <w:smartTag w:uri="urn:schemas-microsoft-com:office:smarttags" w:element="metricconverter">
        <w:smartTagPr>
          <w:attr w:name="ProductID" w:val="1917 г"/>
        </w:smartTagPr>
        <w:r w:rsidRPr="0064419F">
          <w:rPr>
            <w:bCs/>
            <w:sz w:val="28"/>
            <w:szCs w:val="28"/>
            <w:lang w:val="be-BY"/>
          </w:rPr>
          <w:t>1917 г</w:t>
        </w:r>
      </w:smartTag>
      <w:r w:rsidRPr="0064419F">
        <w:rPr>
          <w:bCs/>
          <w:sz w:val="28"/>
          <w:szCs w:val="28"/>
          <w:lang w:val="be-BY"/>
        </w:rPr>
        <w:t xml:space="preserve">. / Ткачоў М.А., Пасэ У.С., </w:t>
      </w:r>
      <w:r>
        <w:rPr>
          <w:bCs/>
          <w:sz w:val="28"/>
          <w:szCs w:val="28"/>
          <w:lang w:val="be-BY"/>
        </w:rPr>
        <w:t>С</w:t>
      </w:r>
      <w:r w:rsidRPr="0064419F">
        <w:rPr>
          <w:bCs/>
          <w:sz w:val="28"/>
          <w:szCs w:val="28"/>
          <w:lang w:val="be-BY"/>
        </w:rPr>
        <w:t>янькевіч Г.Р. і інш., пад рэд. М.А. Лазарука і інш. - Мінск: Нар. асвета, 1985. - 464 с.</w:t>
      </w:r>
    </w:p>
    <w:p w:rsidR="00A9657B" w:rsidRPr="0064419F" w:rsidRDefault="00A9657B" w:rsidP="00A9657B">
      <w:pPr>
        <w:widowControl w:val="0"/>
        <w:autoSpaceDE w:val="0"/>
        <w:autoSpaceDN w:val="0"/>
        <w:adjustRightInd w:val="0"/>
        <w:jc w:val="both"/>
        <w:rPr>
          <w:bCs/>
          <w:sz w:val="28"/>
          <w:szCs w:val="28"/>
        </w:rPr>
      </w:pPr>
      <w:r w:rsidRPr="0064419F">
        <w:rPr>
          <w:bCs/>
          <w:sz w:val="28"/>
          <w:szCs w:val="28"/>
        </w:rPr>
        <w:t>2. Джуринский, А.Н. История образования и педагогическ</w:t>
      </w:r>
      <w:r>
        <w:rPr>
          <w:bCs/>
          <w:sz w:val="28"/>
          <w:szCs w:val="28"/>
        </w:rPr>
        <w:t>о</w:t>
      </w:r>
      <w:r w:rsidRPr="0064419F">
        <w:rPr>
          <w:bCs/>
          <w:sz w:val="28"/>
          <w:szCs w:val="28"/>
        </w:rPr>
        <w:t>й мысли: учеб. для студ. высш. учеб. заведений/ А.Н. Джуринский. - М.: Изд-во ВЛАДОС-ПРЕСС, 2004. - 400с.</w:t>
      </w:r>
    </w:p>
    <w:p w:rsidR="00A9657B" w:rsidRPr="0064419F" w:rsidRDefault="00A9657B" w:rsidP="00A9657B">
      <w:pPr>
        <w:widowControl w:val="0"/>
        <w:autoSpaceDE w:val="0"/>
        <w:autoSpaceDN w:val="0"/>
        <w:adjustRightInd w:val="0"/>
        <w:jc w:val="both"/>
        <w:rPr>
          <w:bCs/>
          <w:sz w:val="28"/>
          <w:szCs w:val="28"/>
        </w:rPr>
      </w:pPr>
      <w:r w:rsidRPr="0064419F">
        <w:rPr>
          <w:bCs/>
          <w:sz w:val="28"/>
          <w:szCs w:val="28"/>
        </w:rPr>
        <w:t>3. Джуринский, А.Н. История педагогики: учеб. пособие для с</w:t>
      </w:r>
      <w:r>
        <w:rPr>
          <w:bCs/>
          <w:sz w:val="28"/>
          <w:szCs w:val="28"/>
        </w:rPr>
        <w:t>ту</w:t>
      </w:r>
      <w:r w:rsidRPr="0064419F">
        <w:rPr>
          <w:bCs/>
          <w:sz w:val="28"/>
          <w:szCs w:val="28"/>
        </w:rPr>
        <w:t>д. педвузов. - М.: Гуманитар. изд. центр ВЛАДОС, 1999. - 432 с.</w:t>
      </w:r>
    </w:p>
    <w:p w:rsidR="00A9657B" w:rsidRPr="0064419F" w:rsidRDefault="00A9657B" w:rsidP="00A9657B">
      <w:pPr>
        <w:widowControl w:val="0"/>
        <w:autoSpaceDE w:val="0"/>
        <w:autoSpaceDN w:val="0"/>
        <w:adjustRightInd w:val="0"/>
        <w:jc w:val="both"/>
        <w:rPr>
          <w:bCs/>
          <w:sz w:val="28"/>
          <w:szCs w:val="28"/>
        </w:rPr>
      </w:pPr>
      <w:r w:rsidRPr="0064419F">
        <w:rPr>
          <w:bCs/>
          <w:sz w:val="28"/>
          <w:szCs w:val="28"/>
        </w:rPr>
        <w:t>4. Из истории школы Белоруссии и Литвы/ отв. ред. В.З. Смирнов. - Москва: Просвещение, 1964. - 322 с.</w:t>
      </w:r>
    </w:p>
    <w:p w:rsidR="00A9657B" w:rsidRPr="0064419F" w:rsidRDefault="00A9657B" w:rsidP="00A9657B">
      <w:pPr>
        <w:widowControl w:val="0"/>
        <w:autoSpaceDE w:val="0"/>
        <w:autoSpaceDN w:val="0"/>
        <w:adjustRightInd w:val="0"/>
        <w:jc w:val="both"/>
        <w:rPr>
          <w:bCs/>
          <w:iCs/>
          <w:sz w:val="28"/>
          <w:szCs w:val="28"/>
        </w:rPr>
      </w:pPr>
      <w:r w:rsidRPr="0064419F">
        <w:rPr>
          <w:bCs/>
          <w:iCs/>
          <w:sz w:val="28"/>
          <w:szCs w:val="28"/>
        </w:rPr>
        <w:t>5. История образования и педагогической мысли Беларуси/ авт.-сост.:</w:t>
      </w:r>
      <w:r>
        <w:rPr>
          <w:bCs/>
          <w:iCs/>
          <w:sz w:val="28"/>
          <w:szCs w:val="28"/>
        </w:rPr>
        <w:t xml:space="preserve"> В.В.</w:t>
      </w:r>
      <w:r w:rsidRPr="0064419F">
        <w:rPr>
          <w:bCs/>
          <w:iCs/>
          <w:sz w:val="28"/>
          <w:szCs w:val="28"/>
        </w:rPr>
        <w:t xml:space="preserve">Пашкевич, А.С. Баранова, И.И. Колбаско [и др.], под общ. </w:t>
      </w:r>
      <w:r>
        <w:rPr>
          <w:bCs/>
          <w:iCs/>
          <w:sz w:val="28"/>
          <w:szCs w:val="28"/>
        </w:rPr>
        <w:t>ред. В.В.</w:t>
      </w:r>
      <w:r w:rsidRPr="0064419F">
        <w:rPr>
          <w:bCs/>
          <w:iCs/>
          <w:sz w:val="28"/>
          <w:szCs w:val="28"/>
        </w:rPr>
        <w:t>Пашкевича. - 2-е изд. - Мозырь: Содействие, 2009. - 56 с.</w:t>
      </w:r>
    </w:p>
    <w:p w:rsidR="00A9657B" w:rsidRPr="0064419F" w:rsidRDefault="00A9657B" w:rsidP="00A9657B">
      <w:pPr>
        <w:widowControl w:val="0"/>
        <w:autoSpaceDE w:val="0"/>
        <w:autoSpaceDN w:val="0"/>
        <w:adjustRightInd w:val="0"/>
        <w:jc w:val="both"/>
        <w:rPr>
          <w:bCs/>
          <w:sz w:val="28"/>
          <w:szCs w:val="28"/>
        </w:rPr>
      </w:pPr>
      <w:r w:rsidRPr="0064419F">
        <w:rPr>
          <w:bCs/>
          <w:sz w:val="28"/>
          <w:szCs w:val="28"/>
        </w:rPr>
        <w:t>6. Исто</w:t>
      </w:r>
      <w:r>
        <w:rPr>
          <w:bCs/>
          <w:sz w:val="28"/>
          <w:szCs w:val="28"/>
        </w:rPr>
        <w:t>ри</w:t>
      </w:r>
      <w:r w:rsidRPr="0064419F">
        <w:rPr>
          <w:bCs/>
          <w:sz w:val="28"/>
          <w:szCs w:val="28"/>
        </w:rPr>
        <w:t>я образова</w:t>
      </w:r>
      <w:r>
        <w:rPr>
          <w:bCs/>
          <w:sz w:val="28"/>
          <w:szCs w:val="28"/>
        </w:rPr>
        <w:t>н</w:t>
      </w:r>
      <w:r w:rsidRPr="0064419F">
        <w:rPr>
          <w:bCs/>
          <w:sz w:val="28"/>
          <w:szCs w:val="28"/>
        </w:rPr>
        <w:t>ия и педагогической мысли за рубежом и в России: учеб. пособие для студ. высш. пед. учеб. заведений/ И.Н. Андреева, Т.С. Буторина, З.И. Васильева и др., под ред. З.И. Васильевой. - М.: Издательский центр "Академия", 2001. - 416 с.</w:t>
      </w:r>
    </w:p>
    <w:p w:rsidR="00A9657B" w:rsidRPr="0064419F" w:rsidRDefault="00A9657B" w:rsidP="00A9657B">
      <w:pPr>
        <w:widowControl w:val="0"/>
        <w:autoSpaceDE w:val="0"/>
        <w:autoSpaceDN w:val="0"/>
        <w:adjustRightInd w:val="0"/>
        <w:jc w:val="both"/>
        <w:rPr>
          <w:bCs/>
          <w:sz w:val="28"/>
          <w:szCs w:val="28"/>
        </w:rPr>
      </w:pPr>
      <w:r w:rsidRPr="0064419F">
        <w:rPr>
          <w:bCs/>
          <w:sz w:val="28"/>
          <w:szCs w:val="28"/>
        </w:rPr>
        <w:t>7. Константинов, Н.А. История педагогики: учебник для студентов пед. ин-тов/ Н.А. Константинов, Е.Н. Медынский, М.Ф. Шабаев. - 5-е изд., доп. и перераб. - М.: Просвещение, 1982. - 447 с.</w:t>
      </w:r>
    </w:p>
    <w:p w:rsidR="00A9657B" w:rsidRPr="0064419F" w:rsidRDefault="00A9657B" w:rsidP="00A9657B">
      <w:pPr>
        <w:widowControl w:val="0"/>
        <w:autoSpaceDE w:val="0"/>
        <w:autoSpaceDN w:val="0"/>
        <w:adjustRightInd w:val="0"/>
        <w:jc w:val="both"/>
        <w:rPr>
          <w:sz w:val="28"/>
          <w:szCs w:val="28"/>
        </w:rPr>
      </w:pPr>
      <w:r w:rsidRPr="0064419F">
        <w:rPr>
          <w:bCs/>
          <w:sz w:val="28"/>
          <w:szCs w:val="28"/>
        </w:rPr>
        <w:t>8. Латышина, Д.И. История педагогики (История образования и педагогической мысли): учеб. пособие. - М.: Гардарики, 2002. - 603 с</w:t>
      </w:r>
      <w:r w:rsidRPr="0064419F">
        <w:rPr>
          <w:sz w:val="28"/>
          <w:szCs w:val="28"/>
        </w:rPr>
        <w:t>.</w:t>
      </w:r>
    </w:p>
    <w:p w:rsidR="00A9657B" w:rsidRPr="0064419F" w:rsidRDefault="00A9657B" w:rsidP="00A9657B">
      <w:pPr>
        <w:widowControl w:val="0"/>
        <w:autoSpaceDE w:val="0"/>
        <w:autoSpaceDN w:val="0"/>
        <w:adjustRightInd w:val="0"/>
        <w:jc w:val="both"/>
        <w:rPr>
          <w:bCs/>
          <w:sz w:val="28"/>
          <w:szCs w:val="28"/>
        </w:rPr>
      </w:pPr>
      <w:r w:rsidRPr="0064419F">
        <w:rPr>
          <w:bCs/>
          <w:sz w:val="28"/>
          <w:szCs w:val="28"/>
        </w:rPr>
        <w:t>9. Очерки истории школы и педагогич</w:t>
      </w:r>
      <w:r>
        <w:rPr>
          <w:bCs/>
          <w:sz w:val="28"/>
          <w:szCs w:val="28"/>
        </w:rPr>
        <w:t>е</w:t>
      </w:r>
      <w:r w:rsidRPr="0064419F">
        <w:rPr>
          <w:bCs/>
          <w:sz w:val="28"/>
          <w:szCs w:val="28"/>
        </w:rPr>
        <w:t xml:space="preserve">ской мысли народов СССР. Вторая половина </w:t>
      </w:r>
      <w:r w:rsidRPr="0064419F">
        <w:rPr>
          <w:bCs/>
          <w:sz w:val="28"/>
          <w:szCs w:val="28"/>
          <w:lang w:val="en-US"/>
        </w:rPr>
        <w:t>XIX</w:t>
      </w:r>
      <w:r w:rsidRPr="0064419F">
        <w:rPr>
          <w:bCs/>
          <w:sz w:val="28"/>
          <w:szCs w:val="28"/>
        </w:rPr>
        <w:t xml:space="preserve"> в. Отв. ред. А.И. Пискунов.</w:t>
      </w:r>
      <w:r>
        <w:rPr>
          <w:bCs/>
          <w:sz w:val="28"/>
          <w:szCs w:val="28"/>
        </w:rPr>
        <w:t xml:space="preserve"> -</w:t>
      </w:r>
      <w:r w:rsidRPr="0064419F">
        <w:rPr>
          <w:bCs/>
          <w:sz w:val="28"/>
          <w:szCs w:val="28"/>
        </w:rPr>
        <w:t xml:space="preserve"> М.</w:t>
      </w:r>
      <w:r>
        <w:rPr>
          <w:bCs/>
          <w:sz w:val="28"/>
          <w:szCs w:val="28"/>
        </w:rPr>
        <w:t>:</w:t>
      </w:r>
      <w:r w:rsidRPr="0064419F">
        <w:rPr>
          <w:bCs/>
          <w:sz w:val="28"/>
          <w:szCs w:val="28"/>
        </w:rPr>
        <w:t xml:space="preserve"> "Педагогика", 1976.</w:t>
      </w:r>
    </w:p>
    <w:p w:rsidR="00A9657B" w:rsidRPr="0064419F" w:rsidRDefault="00A9657B" w:rsidP="00A9657B">
      <w:pPr>
        <w:widowControl w:val="0"/>
        <w:autoSpaceDE w:val="0"/>
        <w:autoSpaceDN w:val="0"/>
        <w:adjustRightInd w:val="0"/>
        <w:jc w:val="both"/>
        <w:rPr>
          <w:bCs/>
          <w:sz w:val="28"/>
          <w:szCs w:val="28"/>
          <w:lang w:val="be-BY"/>
        </w:rPr>
      </w:pPr>
      <w:r w:rsidRPr="0064419F">
        <w:rPr>
          <w:bCs/>
          <w:sz w:val="28"/>
          <w:szCs w:val="28"/>
          <w:lang w:val="be-BY"/>
        </w:rPr>
        <w:t xml:space="preserve">10. Снапкоўская, С.В. Адукацыйная палітыка і школа на </w:t>
      </w:r>
      <w:r>
        <w:rPr>
          <w:bCs/>
          <w:sz w:val="28"/>
          <w:szCs w:val="28"/>
          <w:lang w:val="be-BY"/>
        </w:rPr>
        <w:t>Б</w:t>
      </w:r>
      <w:r w:rsidRPr="0064419F">
        <w:rPr>
          <w:bCs/>
          <w:sz w:val="28"/>
          <w:szCs w:val="28"/>
          <w:lang w:val="be-BY"/>
        </w:rPr>
        <w:t xml:space="preserve">еларусі ў канцы </w:t>
      </w:r>
      <w:r w:rsidRPr="0064419F">
        <w:rPr>
          <w:bCs/>
          <w:sz w:val="28"/>
          <w:szCs w:val="28"/>
          <w:lang w:val="en-US"/>
        </w:rPr>
        <w:t>XIX</w:t>
      </w:r>
      <w:r w:rsidRPr="0064419F">
        <w:rPr>
          <w:bCs/>
          <w:sz w:val="28"/>
          <w:szCs w:val="28"/>
        </w:rPr>
        <w:t xml:space="preserve"> - </w:t>
      </w:r>
      <w:r w:rsidRPr="0064419F">
        <w:rPr>
          <w:bCs/>
          <w:sz w:val="28"/>
          <w:szCs w:val="28"/>
          <w:lang w:val="be-BY"/>
        </w:rPr>
        <w:t xml:space="preserve">пачатку </w:t>
      </w:r>
      <w:r w:rsidRPr="0064419F">
        <w:rPr>
          <w:bCs/>
          <w:sz w:val="28"/>
          <w:szCs w:val="28"/>
          <w:lang w:val="en-US"/>
        </w:rPr>
        <w:t>XX</w:t>
      </w:r>
      <w:r w:rsidRPr="0064419F">
        <w:rPr>
          <w:bCs/>
          <w:sz w:val="28"/>
          <w:szCs w:val="28"/>
        </w:rPr>
        <w:t xml:space="preserve"> </w:t>
      </w:r>
      <w:r w:rsidRPr="0064419F">
        <w:rPr>
          <w:bCs/>
          <w:sz w:val="28"/>
          <w:szCs w:val="28"/>
          <w:lang w:val="be-BY"/>
        </w:rPr>
        <w:t>стст. - Мінск: НІА, 1998. - 192 с.</w:t>
      </w:r>
    </w:p>
    <w:p w:rsidR="00A9657B" w:rsidRPr="0064419F" w:rsidRDefault="00A9657B" w:rsidP="00A9657B">
      <w:pPr>
        <w:widowControl w:val="0"/>
        <w:autoSpaceDE w:val="0"/>
        <w:autoSpaceDN w:val="0"/>
        <w:adjustRightInd w:val="0"/>
        <w:jc w:val="both"/>
        <w:rPr>
          <w:b/>
          <w:bCs/>
          <w:lang w:val="be-BY"/>
        </w:rPr>
      </w:pPr>
    </w:p>
    <w:p w:rsidR="00A9657B" w:rsidRPr="0064419F" w:rsidRDefault="00A9657B" w:rsidP="00A9657B">
      <w:pPr>
        <w:widowControl w:val="0"/>
        <w:autoSpaceDE w:val="0"/>
        <w:autoSpaceDN w:val="0"/>
        <w:adjustRightInd w:val="0"/>
        <w:jc w:val="both"/>
        <w:rPr>
          <w:lang w:val="be-BY"/>
        </w:rPr>
      </w:pPr>
    </w:p>
    <w:p w:rsidR="00F81B52" w:rsidRDefault="00F81B52"/>
    <w:sectPr w:rsidR="00F81B52" w:rsidSect="008A091F">
      <w:headerReference w:type="even" r:id="rId6"/>
      <w:headerReference w:type="default" r:id="rId7"/>
      <w:footerReference w:type="even" r:id="rId8"/>
      <w:footerReference w:type="default" r:id="rId9"/>
      <w:headerReference w:type="first" r:id="rId10"/>
      <w:footerReference w:type="first" r:id="rId11"/>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D85" w:rsidRDefault="00C91D85" w:rsidP="007D543E">
      <w:r>
        <w:separator/>
      </w:r>
    </w:p>
  </w:endnote>
  <w:endnote w:type="continuationSeparator" w:id="1">
    <w:p w:rsidR="00C91D85" w:rsidRDefault="00C91D85" w:rsidP="007D54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8F" w:rsidRDefault="007D543E" w:rsidP="00E87808">
    <w:pPr>
      <w:pStyle w:val="a3"/>
      <w:framePr w:wrap="around" w:vAnchor="text" w:hAnchor="margin" w:xAlign="center" w:y="1"/>
      <w:rPr>
        <w:rStyle w:val="a5"/>
      </w:rPr>
    </w:pPr>
    <w:r>
      <w:rPr>
        <w:rStyle w:val="a5"/>
      </w:rPr>
      <w:fldChar w:fldCharType="begin"/>
    </w:r>
    <w:r w:rsidR="00A9657B">
      <w:rPr>
        <w:rStyle w:val="a5"/>
      </w:rPr>
      <w:instrText xml:space="preserve">PAGE  </w:instrText>
    </w:r>
    <w:r>
      <w:rPr>
        <w:rStyle w:val="a5"/>
      </w:rPr>
      <w:fldChar w:fldCharType="end"/>
    </w:r>
  </w:p>
  <w:p w:rsidR="003F708F" w:rsidRDefault="00C91D8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8F" w:rsidRDefault="007D543E" w:rsidP="00E87808">
    <w:pPr>
      <w:pStyle w:val="a3"/>
      <w:framePr w:wrap="around" w:vAnchor="text" w:hAnchor="margin" w:xAlign="center" w:y="1"/>
      <w:rPr>
        <w:rStyle w:val="a5"/>
      </w:rPr>
    </w:pPr>
    <w:r>
      <w:rPr>
        <w:rStyle w:val="a5"/>
      </w:rPr>
      <w:fldChar w:fldCharType="begin"/>
    </w:r>
    <w:r w:rsidR="00A9657B">
      <w:rPr>
        <w:rStyle w:val="a5"/>
      </w:rPr>
      <w:instrText xml:space="preserve">PAGE  </w:instrText>
    </w:r>
    <w:r>
      <w:rPr>
        <w:rStyle w:val="a5"/>
      </w:rPr>
      <w:fldChar w:fldCharType="separate"/>
    </w:r>
    <w:r w:rsidR="00C66F74">
      <w:rPr>
        <w:rStyle w:val="a5"/>
        <w:noProof/>
      </w:rPr>
      <w:t>5</w:t>
    </w:r>
    <w:r>
      <w:rPr>
        <w:rStyle w:val="a5"/>
      </w:rPr>
      <w:fldChar w:fldCharType="end"/>
    </w:r>
  </w:p>
  <w:p w:rsidR="003F708F" w:rsidRDefault="00C91D8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F74" w:rsidRDefault="00C66F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D85" w:rsidRDefault="00C91D85" w:rsidP="007D543E">
      <w:r>
        <w:separator/>
      </w:r>
    </w:p>
  </w:footnote>
  <w:footnote w:type="continuationSeparator" w:id="1">
    <w:p w:rsidR="00C91D85" w:rsidRDefault="00C91D85" w:rsidP="007D5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F74" w:rsidRDefault="00C66F74">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22" o:spid="_x0000_s3074" type="#_x0000_t136" style="position:absolute;margin-left:0;margin-top:0;width:603.8pt;height:75.45pt;rotation:315;z-index:-251654144;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F74" w:rsidRDefault="00C66F74">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23" o:spid="_x0000_s3075" type="#_x0000_t136" style="position:absolute;margin-left:0;margin-top:0;width:603.8pt;height:75.45pt;rotation:315;z-index:-251652096;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F74" w:rsidRDefault="00C66F74">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21" o:spid="_x0000_s3073" type="#_x0000_t136" style="position:absolute;margin-left:0;margin-top:0;width:603.8pt;height:75.45pt;rotation:315;z-index:-251656192;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9657B"/>
    <w:rsid w:val="007D543E"/>
    <w:rsid w:val="00A9657B"/>
    <w:rsid w:val="00C66F74"/>
    <w:rsid w:val="00C91D85"/>
    <w:rsid w:val="00F81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5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9657B"/>
    <w:pPr>
      <w:tabs>
        <w:tab w:val="center" w:pos="4677"/>
        <w:tab w:val="right" w:pos="9355"/>
      </w:tabs>
    </w:pPr>
  </w:style>
  <w:style w:type="character" w:customStyle="1" w:styleId="a4">
    <w:name w:val="Нижний колонтитул Знак"/>
    <w:basedOn w:val="a0"/>
    <w:link w:val="a3"/>
    <w:rsid w:val="00A9657B"/>
    <w:rPr>
      <w:rFonts w:ascii="Times New Roman" w:eastAsia="Times New Roman" w:hAnsi="Times New Roman" w:cs="Times New Roman"/>
      <w:sz w:val="24"/>
      <w:szCs w:val="24"/>
      <w:lang w:eastAsia="ru-RU"/>
    </w:rPr>
  </w:style>
  <w:style w:type="character" w:styleId="a5">
    <w:name w:val="page number"/>
    <w:basedOn w:val="a0"/>
    <w:rsid w:val="00A9657B"/>
  </w:style>
  <w:style w:type="paragraph" w:styleId="a6">
    <w:name w:val="header"/>
    <w:basedOn w:val="a"/>
    <w:link w:val="a7"/>
    <w:uiPriority w:val="99"/>
    <w:semiHidden/>
    <w:unhideWhenUsed/>
    <w:rsid w:val="00C66F74"/>
    <w:pPr>
      <w:tabs>
        <w:tab w:val="center" w:pos="4677"/>
        <w:tab w:val="right" w:pos="9355"/>
      </w:tabs>
    </w:pPr>
  </w:style>
  <w:style w:type="character" w:customStyle="1" w:styleId="a7">
    <w:name w:val="Верхний колонтитул Знак"/>
    <w:basedOn w:val="a0"/>
    <w:link w:val="a6"/>
    <w:uiPriority w:val="99"/>
    <w:semiHidden/>
    <w:rsid w:val="00C66F7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1908</Words>
  <Characters>10880</Characters>
  <Application>Microsoft Office Word</Application>
  <DocSecurity>0</DocSecurity>
  <Lines>90</Lines>
  <Paragraphs>25</Paragraphs>
  <ScaleCrop>false</ScaleCrop>
  <Company>Microsoft</Company>
  <LinksUpToDate>false</LinksUpToDate>
  <CharactersWithSpaces>12763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SHU_VIRTUAL</cp:lastModifiedBy>
  <cp:revision>3</cp:revision>
  <dcterms:created xsi:type="dcterms:W3CDTF">2015-01-20T07:49:00Z</dcterms:created>
  <dcterms:modified xsi:type="dcterms:W3CDTF">2015-01-20T09:41:00Z</dcterms:modified>
</cp:coreProperties>
</file>